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F1" w:rsidRDefault="003A45F1" w:rsidP="003A45F1">
      <w:pPr>
        <w:pStyle w:val="a5"/>
        <w:spacing w:before="225" w:beforeAutospacing="0" w:after="225" w:afterAutospacing="0" w:line="33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9"/>
          <w:szCs w:val="29"/>
        </w:rPr>
        <w:t>《信息技术在初中物理教学有效性的研究》实施计划</w:t>
      </w:r>
    </w:p>
    <w:p w:rsidR="003A45F1" w:rsidRDefault="00AF581C" w:rsidP="003A45F1">
      <w:pPr>
        <w:pStyle w:val="a5"/>
        <w:spacing w:before="225" w:beforeAutospacing="0" w:after="225" w:afterAutospacing="0" w:line="33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9"/>
          <w:szCs w:val="29"/>
        </w:rPr>
        <w:t>宝坻区王卜庄镇初级中学 陈立静</w:t>
      </w:r>
    </w:p>
    <w:p w:rsidR="00AF581C" w:rsidRDefault="003A45F1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1</w:t>
      </w:r>
      <w:r w:rsidR="00AF581C"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学习规章制度。为了使现代教育技术工作开展得更好，课题组成员将认真学</w:t>
      </w:r>
      <w:r w:rsidR="00AF581C">
        <w:rPr>
          <w:rFonts w:hint="eastAsia"/>
          <w:color w:val="000000"/>
        </w:rPr>
        <w:t>习信息技术的内容，明确课题的要求、规定每学期应完成的研究任务。在课题组长的引领下作实实在在的研究。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2</w:t>
      </w:r>
      <w:r>
        <w:rPr>
          <w:rFonts w:hint="eastAsia"/>
          <w:color w:val="000000"/>
        </w:rPr>
        <w:t>．注重研究过程。课题研究重在过程，学校对教师科研过程的监控，实施课题全程管理，让每一位教师都亲历亲为，真正体味研究的滋味，这样，不仅能确保课题的质量，更能确保我们教师健康地发展。我们准备的步骤是：先组织教师学习并讨论如何将信息技术与物理学科进行</w:t>
      </w:r>
      <w:r w:rsidR="006C7FF9">
        <w:rPr>
          <w:rFonts w:hint="eastAsia"/>
          <w:color w:val="000000"/>
        </w:rPr>
        <w:t>融合</w:t>
      </w:r>
      <w:r>
        <w:rPr>
          <w:rFonts w:hint="eastAsia"/>
          <w:color w:val="000000"/>
        </w:rPr>
        <w:t>，然后在课题组内集体备一堂高质量的研究课，多多请教有经验的老师，再修改、上课，同时邀请课题组成员听课、评课，综合他们的意见，形成材料，在以后的教学中不断改进。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3</w:t>
      </w:r>
      <w:r>
        <w:rPr>
          <w:rFonts w:hint="eastAsia"/>
          <w:color w:val="000000"/>
        </w:rPr>
        <w:t>．提高自身素养。现代信息技术内容广泛，不断更新，只有不断学习才能有所创新。现代教育技术的应用使师生拥有了自己更广阔的发展空间，多媒体网络技术与物理学科教学有机整合，使网络成了学生“自学、自悟、自立”的工具，有力地促进了学生学习方式、学习内容、学习态度的实质性的变革，使学生对信息的获取渠道更宽、内容更广、速度更快、兴趣更浓，对学生收集、筛选、归纳、处理信息的能力起到了推波助澜的作用。因此，有必要提高自身运用现代教育技术能力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4</w:t>
      </w:r>
      <w:r>
        <w:rPr>
          <w:rFonts w:hint="eastAsia"/>
          <w:color w:val="000000"/>
        </w:rPr>
        <w:t>．积极展示自我。在研究过程中，学校将为教师创设展示自己能力的平台，让教师享受到成功的乐趣，调动了教师科研的积极性，进一步促进学校现代教育技术工作的全面展开。组织教师主动参加网络环境下课堂教学比赛、优秀教育教学案例、论文比赛、课件、电子教案比赛，让教师在比赛中提高自己的能力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5</w:t>
      </w:r>
      <w:r>
        <w:rPr>
          <w:rFonts w:hint="eastAsia"/>
          <w:color w:val="000000"/>
        </w:rPr>
        <w:t>．营造学生空间。我们的实验研究是为了让学生拥有自己更广阔的发展空间，更到位地提升他们的素养。因此，在提高教师运用现代教育技术能力的同时，也将努力提升学生的信息技术能力，让学生了解或掌握信息技术知识和技能，使学生具有获取信息、传输信息、处理信息和应用信息技术手段的能力，形成良好的文化素质，为他们适应信息社会的学习、工作和生活打下必要的基础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lastRenderedPageBreak/>
        <w:t>具体工作：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t>（一）信息技术培训阶段：就是以信息技术作为学习的对象，主要学习信息技术的基本技能和基本工具的使用。对</w:t>
      </w:r>
      <w:r w:rsidR="004F5044">
        <w:rPr>
          <w:rFonts w:hint="eastAsia"/>
          <w:color w:val="000000"/>
        </w:rPr>
        <w:t>课题组全体老师</w:t>
      </w:r>
      <w:r>
        <w:rPr>
          <w:rFonts w:hint="eastAsia"/>
          <w:color w:val="000000"/>
        </w:rPr>
        <w:t>进行</w:t>
      </w:r>
      <w:r w:rsidR="004F5044">
        <w:rPr>
          <w:rFonts w:hint="eastAsia"/>
          <w:color w:val="000000"/>
        </w:rPr>
        <w:t>信息技术应用能力的培训，提高教师运用信息技术的</w:t>
      </w:r>
      <w:r>
        <w:rPr>
          <w:rFonts w:hint="eastAsia"/>
          <w:color w:val="000000"/>
        </w:rPr>
        <w:t>水平，更有利于课题</w:t>
      </w:r>
      <w:r w:rsidR="006C7FF9">
        <w:rPr>
          <w:rFonts w:hint="eastAsia"/>
          <w:color w:val="000000"/>
        </w:rPr>
        <w:t>融合</w:t>
      </w:r>
      <w:r>
        <w:rPr>
          <w:rFonts w:hint="eastAsia"/>
          <w:color w:val="000000"/>
        </w:rPr>
        <w:t>的开展。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</w:rPr>
        <w:t>（二）整合实际操作阶段：就是把信息技术作为教学工具与物理学科的</w:t>
      </w:r>
      <w:r w:rsidR="006C7FF9">
        <w:rPr>
          <w:rFonts w:hint="eastAsia"/>
          <w:color w:val="000000"/>
        </w:rPr>
        <w:t>融合</w:t>
      </w:r>
      <w:r>
        <w:rPr>
          <w:rFonts w:hint="eastAsia"/>
          <w:color w:val="000000"/>
        </w:rPr>
        <w:t>，学生在教师的组织下利用信息技术进行学习，信息技术完全为学科的教学服务。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1</w:t>
      </w:r>
      <w:r>
        <w:rPr>
          <w:rFonts w:hint="eastAsia"/>
          <w:color w:val="000000"/>
        </w:rPr>
        <w:t>．组织参与课题研究的教师进行“信息技术与物理学科</w:t>
      </w:r>
      <w:r w:rsidR="00435ABE">
        <w:rPr>
          <w:rFonts w:hint="eastAsia"/>
          <w:color w:val="000000"/>
        </w:rPr>
        <w:t>深度融合</w:t>
      </w:r>
      <w:r>
        <w:rPr>
          <w:rFonts w:hint="eastAsia"/>
          <w:color w:val="000000"/>
        </w:rPr>
        <w:t>”的理论培训。加强对课题研究的理念、目标、体系、方法等方面的学习和指导，要求教师逐步了解和掌握在教学中运用信息技术手段的基本方法、评价体系等。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2</w:t>
      </w:r>
      <w:r>
        <w:rPr>
          <w:rFonts w:hint="eastAsia"/>
          <w:color w:val="000000"/>
        </w:rPr>
        <w:t>．举行集体备课、说课评课、案例设计、课例分析等系列教研活动，具体帮助、指导教师进行本课题研究。</w:t>
      </w:r>
    </w:p>
    <w:p w:rsidR="00AF581C" w:rsidRDefault="00AF581C" w:rsidP="006765EA">
      <w:pPr>
        <w:pStyle w:val="a5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3.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hint="eastAsia"/>
          <w:color w:val="000000"/>
        </w:rPr>
        <w:t>提倡教师对课题研究中的事件进行记录，收集课程整合过程中的点点滴滴，形成日记、案例或论文的形式</w:t>
      </w:r>
      <w:r w:rsidR="004B5CD5">
        <w:rPr>
          <w:rFonts w:hint="eastAsia"/>
          <w:color w:val="000000"/>
        </w:rPr>
        <w:t>。</w:t>
      </w:r>
    </w:p>
    <w:sectPr w:rsidR="00AF581C" w:rsidSect="0083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B9" w:rsidRDefault="00322FB9" w:rsidP="003A45F1">
      <w:r>
        <w:separator/>
      </w:r>
    </w:p>
  </w:endnote>
  <w:endnote w:type="continuationSeparator" w:id="0">
    <w:p w:rsidR="00322FB9" w:rsidRDefault="00322FB9" w:rsidP="003A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B9" w:rsidRDefault="00322FB9" w:rsidP="003A45F1">
      <w:r>
        <w:separator/>
      </w:r>
    </w:p>
  </w:footnote>
  <w:footnote w:type="continuationSeparator" w:id="0">
    <w:p w:rsidR="00322FB9" w:rsidRDefault="00322FB9" w:rsidP="003A4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F1"/>
    <w:rsid w:val="00322FB9"/>
    <w:rsid w:val="003A45F1"/>
    <w:rsid w:val="00435ABE"/>
    <w:rsid w:val="004B5CD5"/>
    <w:rsid w:val="004F5044"/>
    <w:rsid w:val="006765EA"/>
    <w:rsid w:val="006C7FF9"/>
    <w:rsid w:val="0083109C"/>
    <w:rsid w:val="00A42CB4"/>
    <w:rsid w:val="00AF581C"/>
    <w:rsid w:val="00C55E12"/>
    <w:rsid w:val="00F7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5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4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45F1"/>
    <w:rPr>
      <w:b/>
      <w:bCs/>
    </w:rPr>
  </w:style>
  <w:style w:type="character" w:customStyle="1" w:styleId="apple-converted-space">
    <w:name w:val="apple-converted-space"/>
    <w:basedOn w:val="a0"/>
    <w:rsid w:val="003A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2017-10-09T02:38:00Z</dcterms:created>
  <dcterms:modified xsi:type="dcterms:W3CDTF">2018-12-12T11:47:00Z</dcterms:modified>
</cp:coreProperties>
</file>