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3E" w:rsidRPr="00377E0A" w:rsidRDefault="00153E3E" w:rsidP="00377E0A">
      <w:pPr>
        <w:spacing w:after="0"/>
        <w:ind w:firstLineChars="200" w:firstLine="480"/>
        <w:rPr>
          <w:rFonts w:ascii="宋体" w:eastAsia="宋体" w:hAnsi="宋体" w:cs="Tahoma"/>
          <w:color w:val="444444"/>
          <w:sz w:val="24"/>
          <w:szCs w:val="24"/>
          <w:shd w:val="clear" w:color="auto" w:fill="FFFFFF"/>
        </w:rPr>
      </w:pPr>
    </w:p>
    <w:p w:rsidR="00FA1B6B" w:rsidRDefault="00FA1B6B" w:rsidP="00FA1B6B">
      <w:pPr>
        <w:spacing w:after="0"/>
        <w:jc w:val="center"/>
        <w:rPr>
          <w:rFonts w:ascii="宋体" w:eastAsia="宋体" w:hAnsi="宋体" w:cs="Times New Roman" w:hint="eastAsia"/>
          <w:sz w:val="24"/>
          <w:szCs w:val="24"/>
        </w:rPr>
      </w:pPr>
    </w:p>
    <w:p w:rsidR="00686295" w:rsidRPr="00FA1B6B" w:rsidRDefault="00153E3E" w:rsidP="00FA1B6B">
      <w:pPr>
        <w:spacing w:after="0"/>
        <w:jc w:val="center"/>
        <w:rPr>
          <w:rFonts w:ascii="宋体" w:eastAsia="宋体" w:hAnsi="宋体" w:cs="Times New Roman"/>
          <w:sz w:val="30"/>
          <w:szCs w:val="30"/>
        </w:rPr>
      </w:pPr>
      <w:r w:rsidRPr="00FA1B6B">
        <w:rPr>
          <w:rFonts w:ascii="宋体" w:eastAsia="宋体" w:hAnsi="宋体" w:cs="Times New Roman" w:hint="eastAsia"/>
          <w:sz w:val="30"/>
          <w:szCs w:val="30"/>
        </w:rPr>
        <w:t>课题研究</w:t>
      </w:r>
      <w:r w:rsidR="00686295" w:rsidRPr="00FA1B6B">
        <w:rPr>
          <w:rFonts w:ascii="宋体" w:eastAsia="宋体" w:hAnsi="宋体" w:cs="Times New Roman" w:hint="eastAsia"/>
          <w:sz w:val="30"/>
          <w:szCs w:val="30"/>
        </w:rPr>
        <w:t>中期报告</w:t>
      </w:r>
    </w:p>
    <w:p w:rsidR="00FA1B6B" w:rsidRDefault="00FA1B6B" w:rsidP="00377E0A">
      <w:pPr>
        <w:spacing w:after="0"/>
        <w:ind w:firstLineChars="200" w:firstLine="480"/>
        <w:rPr>
          <w:rFonts w:ascii="宋体" w:eastAsia="宋体" w:hAnsi="宋体" w:cs="宋体" w:hint="eastAsia"/>
          <w:color w:val="000000"/>
          <w:sz w:val="24"/>
          <w:szCs w:val="24"/>
        </w:rPr>
      </w:pPr>
    </w:p>
    <w:p w:rsidR="00686295" w:rsidRPr="00377E0A" w:rsidRDefault="00686295"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一、课题研究背景</w:t>
      </w:r>
    </w:p>
    <w:p w:rsidR="00686295" w:rsidRPr="00377E0A" w:rsidRDefault="00686295"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随着三通两平台及多种现代化教学手段逐步走进校园，现代信息技术的迅猛发展已打破传统的课堂教学模式，二者成为不可分割的整体，学生获取知识不再是一件难事，教师也不能单纯的依靠知识的优势来维持自己的主导地位，在信息技术与物理教学整合的环境下，打破了知识权威的神话，谁也无法对知识进行垄断，教师与学生的知识占有量差距在缩小。这就要求教师必须适应甚至超越时代的发展，掌握最先进的教学手段，来达到现代教学的目的。</w:t>
      </w:r>
    </w:p>
    <w:p w:rsidR="00153E3E" w:rsidRPr="00377E0A" w:rsidRDefault="00153E3E"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本课题的</w:t>
      </w:r>
      <w:r w:rsidR="002210EF" w:rsidRPr="00377E0A">
        <w:rPr>
          <w:rFonts w:ascii="宋体" w:eastAsia="宋体" w:hAnsi="宋体" w:cs="宋体" w:hint="eastAsia"/>
          <w:color w:val="000000"/>
          <w:sz w:val="24"/>
          <w:szCs w:val="24"/>
        </w:rPr>
        <w:t>启动初期</w:t>
      </w:r>
      <w:r w:rsidRPr="00377E0A">
        <w:rPr>
          <w:rFonts w:ascii="宋体" w:eastAsia="宋体" w:hAnsi="宋体" w:cs="宋体" w:hint="eastAsia"/>
          <w:color w:val="000000"/>
          <w:sz w:val="24"/>
          <w:szCs w:val="24"/>
        </w:rPr>
        <w:t>，主要做了如下工作：组建研究队伍，采用文献资料法收集国内外有关信息技术与物理教学深度融合的理论文献和有关资料，组织全体课题组成员进行有关“信息技术与物理教学深度融合”的理论学习，确定课题研究的内容，讨论开展课题《信息技术与物理教学深度融合的研究》具体实施方案和研究方法，并撰写本课题的开题报告。</w:t>
      </w:r>
    </w:p>
    <w:p w:rsidR="00153E3E" w:rsidRPr="00377E0A" w:rsidRDefault="00153E3E"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课题批准立项后，主要做了如下工作：对课题组成员进行课题研究的常规</w:t>
      </w:r>
      <w:r w:rsidR="00A81EBB" w:rsidRPr="00377E0A">
        <w:rPr>
          <w:rFonts w:ascii="宋体" w:eastAsia="宋体" w:hAnsi="宋体" w:cs="宋体" w:hint="eastAsia"/>
          <w:color w:val="000000"/>
          <w:sz w:val="24"/>
          <w:szCs w:val="24"/>
        </w:rPr>
        <w:t>培训，进行课题具体实施的指导，</w:t>
      </w:r>
      <w:r w:rsidRPr="00377E0A">
        <w:rPr>
          <w:rFonts w:ascii="宋体" w:eastAsia="宋体" w:hAnsi="宋体" w:cs="宋体" w:hint="eastAsia"/>
          <w:color w:val="000000"/>
          <w:sz w:val="24"/>
          <w:szCs w:val="24"/>
        </w:rPr>
        <w:t>举行了课题开题会，课题负责人详细介绍本课题研究的目的、意义及内容，布置本年度课题研究工作要求和任务，并根据课题组成员的特长进行周密而细致的分工，而且有计划地安排常规性的与课题相关的专题研究活动，并召开阶段性成果交</w:t>
      </w:r>
      <w:r w:rsidR="00A81EBB" w:rsidRPr="00377E0A">
        <w:rPr>
          <w:rFonts w:ascii="宋体" w:eastAsia="宋体" w:hAnsi="宋体" w:cs="宋体" w:hint="eastAsia"/>
          <w:color w:val="000000"/>
          <w:sz w:val="24"/>
          <w:szCs w:val="24"/>
        </w:rPr>
        <w:t>流汇报展示活动。截止到目前，本课题研究已经取得了阶段性研究成果。</w:t>
      </w:r>
    </w:p>
    <w:p w:rsidR="00686295" w:rsidRPr="00377E0A" w:rsidRDefault="00686295"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二、研究内容</w:t>
      </w:r>
    </w:p>
    <w:p w:rsidR="00A81EBB" w:rsidRPr="00377E0A" w:rsidRDefault="00A81EBB"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1、了解本镇物理教师运用现代教学技术需求与水平的基本状况。</w:t>
      </w:r>
    </w:p>
    <w:p w:rsidR="00A81EBB" w:rsidRPr="00377E0A" w:rsidRDefault="00A81EBB"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2、客观定位本镇物理教师现代化教育技术技能的掌握程度，态度与动机。</w:t>
      </w:r>
    </w:p>
    <w:p w:rsidR="00A81EBB" w:rsidRPr="00377E0A" w:rsidRDefault="00A81EBB"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3、提高本研究小组教师对现代教育技术资源的使用率，探索有效的培训方法及模式。</w:t>
      </w:r>
    </w:p>
    <w:p w:rsidR="00A81EBB" w:rsidRPr="00377E0A" w:rsidRDefault="00A81EBB"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4、通过本课题的研究，使物理教师的现代信息技术教学水平与教学理论、技术、方法深度融合。</w:t>
      </w:r>
    </w:p>
    <w:p w:rsidR="00493B23" w:rsidRPr="00377E0A" w:rsidRDefault="00493B23"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5、通过教学实践，总结现代信息技术与物理教学融合的手段与方法。</w:t>
      </w:r>
    </w:p>
    <w:p w:rsidR="00493B23" w:rsidRPr="00377E0A" w:rsidRDefault="00686295"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三</w:t>
      </w:r>
      <w:r w:rsidR="00493B23" w:rsidRPr="00377E0A">
        <w:rPr>
          <w:rFonts w:ascii="宋体" w:eastAsia="宋体" w:hAnsi="宋体" w:cs="宋体" w:hint="eastAsia"/>
          <w:color w:val="000000"/>
          <w:sz w:val="24"/>
          <w:szCs w:val="24"/>
        </w:rPr>
        <w:t>、研究方法</w:t>
      </w:r>
    </w:p>
    <w:p w:rsidR="00493B23" w:rsidRPr="00377E0A" w:rsidRDefault="00493B23"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1、</w:t>
      </w:r>
      <w:r w:rsidR="004A04E3" w:rsidRPr="00377E0A">
        <w:rPr>
          <w:rFonts w:ascii="宋体" w:eastAsia="宋体" w:hAnsi="宋体" w:cs="宋体" w:hint="eastAsia"/>
          <w:color w:val="000000"/>
          <w:sz w:val="24"/>
          <w:szCs w:val="24"/>
        </w:rPr>
        <w:t>教育</w:t>
      </w:r>
      <w:r w:rsidRPr="00377E0A">
        <w:rPr>
          <w:rFonts w:ascii="宋体" w:eastAsia="宋体" w:hAnsi="宋体" w:cs="宋体" w:hint="eastAsia"/>
          <w:color w:val="000000"/>
          <w:sz w:val="24"/>
          <w:szCs w:val="24"/>
        </w:rPr>
        <w:t>调查法：了解本镇物理教师现代教育技术能力的标准和实际需求。</w:t>
      </w:r>
    </w:p>
    <w:p w:rsidR="004A04E3" w:rsidRPr="00377E0A" w:rsidRDefault="00493B23"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2、行动研究法：在教学实践中，教师互相听课、评课，并通过学生掌握知识的反馈，总结教学手段中存在的得失经验，取长补短，从而达到现代教育技术手段与物理学科教学的深度融合。</w:t>
      </w:r>
    </w:p>
    <w:p w:rsidR="004A04E3" w:rsidRPr="00377E0A" w:rsidRDefault="004A04E3"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3、文献资料法</w:t>
      </w:r>
    </w:p>
    <w:p w:rsidR="00493B23" w:rsidRPr="00377E0A" w:rsidRDefault="004A04E3"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查阅相关资料，参考或直接应用相关研究成果，进行综合分析，寻求理论与实践创新。</w:t>
      </w:r>
    </w:p>
    <w:p w:rsidR="00493B23" w:rsidRPr="00377E0A" w:rsidRDefault="00493B23"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4、案例法：课题研究过程中对教师运用现代教育技术服务于课堂教学，大大提高教育教学水平的典型案例进行收集、整理、分析</w:t>
      </w:r>
      <w:r w:rsidR="004A04E3" w:rsidRPr="00377E0A">
        <w:rPr>
          <w:rFonts w:ascii="宋体" w:eastAsia="宋体" w:hAnsi="宋体" w:cs="宋体" w:hint="eastAsia"/>
          <w:color w:val="000000"/>
          <w:sz w:val="24"/>
          <w:szCs w:val="24"/>
        </w:rPr>
        <w:t>，探索信息技术与物理学科教学深度融合的模式。</w:t>
      </w:r>
    </w:p>
    <w:p w:rsidR="00686295" w:rsidRPr="00377E0A" w:rsidRDefault="00686295" w:rsidP="00377E0A">
      <w:pPr>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5、经验总结法：</w:t>
      </w:r>
      <w:r w:rsidR="00DD33C9" w:rsidRPr="00377E0A">
        <w:rPr>
          <w:rFonts w:ascii="宋体" w:eastAsia="宋体" w:hAnsi="宋体" w:hint="eastAsia"/>
          <w:sz w:val="24"/>
          <w:szCs w:val="24"/>
        </w:rPr>
        <w:t>总结实践经验，不断修正，提炼渗透信息技术与物理教学整合的成功经验，形成成果。</w:t>
      </w:r>
    </w:p>
    <w:p w:rsidR="00686295" w:rsidRPr="00377E0A" w:rsidRDefault="00686295"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四、阶段性成果</w:t>
      </w:r>
    </w:p>
    <w:p w:rsidR="002210EF" w:rsidRPr="00377E0A" w:rsidRDefault="00DD33C9"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通过本阶段的课题研究，全体组员都能正确认识本课题对于教学实践指导性的意义，在教学反馈后，学生的学习</w:t>
      </w:r>
      <w:r w:rsidR="004A04E3" w:rsidRPr="00377E0A">
        <w:rPr>
          <w:rFonts w:ascii="宋体" w:eastAsia="宋体" w:hAnsi="宋体" w:cs="宋体" w:hint="eastAsia"/>
          <w:color w:val="000000"/>
          <w:sz w:val="24"/>
          <w:szCs w:val="24"/>
        </w:rPr>
        <w:t>兴趣、动力有了明显的提高，教师在现代化信息教学手段较之前也出现了明显的改善。</w:t>
      </w:r>
      <w:r w:rsidR="00377E0A" w:rsidRPr="00377E0A">
        <w:rPr>
          <w:rFonts w:ascii="宋体" w:eastAsia="宋体" w:hAnsi="宋体" w:cs="宋体" w:hint="eastAsia"/>
          <w:color w:val="000000"/>
          <w:sz w:val="24"/>
          <w:szCs w:val="24"/>
        </w:rPr>
        <w:t>小组成员撰写了论文《</w:t>
      </w:r>
      <w:r w:rsidR="00377E0A" w:rsidRPr="00377E0A">
        <w:rPr>
          <w:rFonts w:ascii="宋体" w:eastAsia="宋体" w:hAnsi="宋体" w:cs="Tahoma"/>
          <w:color w:val="444444"/>
          <w:sz w:val="24"/>
          <w:szCs w:val="24"/>
          <w:shd w:val="clear" w:color="auto" w:fill="FFFFFF"/>
        </w:rPr>
        <w:t>教育信息化促进农村课堂教学的调查研究</w:t>
      </w:r>
      <w:r w:rsidR="00377E0A" w:rsidRPr="00377E0A">
        <w:rPr>
          <w:rFonts w:ascii="宋体" w:eastAsia="宋体" w:hAnsi="宋体" w:cs="宋体" w:hint="eastAsia"/>
          <w:color w:val="000000"/>
          <w:sz w:val="24"/>
          <w:szCs w:val="24"/>
        </w:rPr>
        <w:t>》和</w:t>
      </w:r>
      <w:r w:rsidR="00377E0A" w:rsidRPr="00377E0A">
        <w:rPr>
          <w:rFonts w:ascii="宋体" w:eastAsia="宋体" w:hAnsi="宋体" w:cs="Tahoma" w:hint="eastAsia"/>
          <w:color w:val="444444"/>
          <w:sz w:val="24"/>
          <w:szCs w:val="24"/>
          <w:shd w:val="clear" w:color="auto" w:fill="FFFFFF"/>
        </w:rPr>
        <w:t>《</w:t>
      </w:r>
      <w:r w:rsidR="00377E0A" w:rsidRPr="00377E0A">
        <w:rPr>
          <w:rFonts w:ascii="宋体" w:eastAsia="宋体" w:hAnsi="宋体" w:cs="Tahoma"/>
          <w:color w:val="444444"/>
          <w:sz w:val="24"/>
          <w:szCs w:val="24"/>
          <w:shd w:val="clear" w:color="auto" w:fill="FFFFFF"/>
        </w:rPr>
        <w:t>信息技术与物理教学深度融合的研究</w:t>
      </w:r>
      <w:r w:rsidR="00377E0A" w:rsidRPr="00377E0A">
        <w:rPr>
          <w:rFonts w:ascii="宋体" w:eastAsia="宋体" w:hAnsi="宋体" w:cs="Tahoma" w:hint="eastAsia"/>
          <w:color w:val="444444"/>
          <w:sz w:val="24"/>
          <w:szCs w:val="24"/>
          <w:shd w:val="clear" w:color="auto" w:fill="FFFFFF"/>
        </w:rPr>
        <w:t>》。</w:t>
      </w:r>
    </w:p>
    <w:p w:rsidR="002210EF" w:rsidRPr="00377E0A" w:rsidRDefault="002210EF" w:rsidP="00377E0A">
      <w:pPr>
        <w:spacing w:after="0"/>
        <w:ind w:firstLineChars="200" w:firstLine="480"/>
        <w:rPr>
          <w:rFonts w:ascii="宋体" w:eastAsia="宋体" w:hAnsi="宋体" w:cs="宋体"/>
          <w:color w:val="000000"/>
          <w:sz w:val="24"/>
          <w:szCs w:val="24"/>
        </w:rPr>
      </w:pPr>
    </w:p>
    <w:p w:rsidR="002210EF" w:rsidRPr="00377E0A" w:rsidRDefault="002210EF" w:rsidP="00377E0A">
      <w:pPr>
        <w:spacing w:after="0"/>
        <w:ind w:firstLineChars="200" w:firstLine="480"/>
        <w:rPr>
          <w:rFonts w:ascii="宋体" w:eastAsia="宋体" w:hAnsi="宋体" w:cs="宋体"/>
          <w:color w:val="000000"/>
          <w:sz w:val="24"/>
          <w:szCs w:val="24"/>
        </w:rPr>
      </w:pPr>
    </w:p>
    <w:p w:rsidR="001A56A7" w:rsidRPr="00377E0A" w:rsidRDefault="001A56A7" w:rsidP="00377E0A">
      <w:pPr>
        <w:spacing w:after="0"/>
        <w:ind w:firstLineChars="200" w:firstLine="480"/>
        <w:rPr>
          <w:rFonts w:ascii="宋体" w:eastAsia="宋体" w:hAnsi="宋体"/>
          <w:sz w:val="24"/>
          <w:szCs w:val="24"/>
        </w:rPr>
      </w:pPr>
    </w:p>
    <w:sectPr w:rsidR="001A56A7" w:rsidRPr="00377E0A" w:rsidSect="00377E0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53E3E"/>
    <w:rsid w:val="001A56A7"/>
    <w:rsid w:val="00205499"/>
    <w:rsid w:val="002210EF"/>
    <w:rsid w:val="002503F8"/>
    <w:rsid w:val="00276A14"/>
    <w:rsid w:val="00323B43"/>
    <w:rsid w:val="00377E0A"/>
    <w:rsid w:val="003D37D8"/>
    <w:rsid w:val="00426133"/>
    <w:rsid w:val="004358AB"/>
    <w:rsid w:val="00475193"/>
    <w:rsid w:val="00493B23"/>
    <w:rsid w:val="004A04E3"/>
    <w:rsid w:val="004D6FB8"/>
    <w:rsid w:val="0053189E"/>
    <w:rsid w:val="00686295"/>
    <w:rsid w:val="008B7726"/>
    <w:rsid w:val="00A81EBB"/>
    <w:rsid w:val="00AC58D8"/>
    <w:rsid w:val="00BB5506"/>
    <w:rsid w:val="00BF1082"/>
    <w:rsid w:val="00D31D50"/>
    <w:rsid w:val="00D40D38"/>
    <w:rsid w:val="00DA498F"/>
    <w:rsid w:val="00DA66E1"/>
    <w:rsid w:val="00DD33C9"/>
    <w:rsid w:val="00EC2C77"/>
    <w:rsid w:val="00FA1B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6E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48356591">
      <w:bodyDiv w:val="1"/>
      <w:marLeft w:val="0"/>
      <w:marRight w:val="0"/>
      <w:marTop w:val="0"/>
      <w:marBottom w:val="0"/>
      <w:divBdr>
        <w:top w:val="none" w:sz="0" w:space="0" w:color="auto"/>
        <w:left w:val="none" w:sz="0" w:space="0" w:color="auto"/>
        <w:bottom w:val="none" w:sz="0" w:space="0" w:color="auto"/>
        <w:right w:val="none" w:sz="0" w:space="0" w:color="auto"/>
      </w:divBdr>
    </w:div>
    <w:div w:id="9605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17</cp:revision>
  <cp:lastPrinted>2018-12-27T23:56:00Z</cp:lastPrinted>
  <dcterms:created xsi:type="dcterms:W3CDTF">2008-09-11T17:20:00Z</dcterms:created>
  <dcterms:modified xsi:type="dcterms:W3CDTF">2018-12-28T04:01:00Z</dcterms:modified>
</cp:coreProperties>
</file>