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rPr>
          <w:rFonts w:hint="eastAsia"/>
          <w:sz w:val="24"/>
          <w:szCs w:val="24"/>
        </w:rPr>
      </w:pPr>
      <w:r>
        <w:rPr>
          <w:rFonts w:hint="eastAsia"/>
          <w:sz w:val="24"/>
          <w:szCs w:val="24"/>
        </w:rPr>
        <w:t>信息时代的到来，我们的生活发生了翻天覆地的变化，随之我们的学习方式也发生了变革。顺应时代的脚步，传统教学模式也亟待改革创新。国内外，掀起了一股改变传统教学模式，开展线上和线下相结合混合式教学的思潮，有许多学校或多或少的都在传统课堂教学中融入了信息技术的元素。</w:t>
      </w:r>
    </w:p>
    <w:p>
      <w:pPr>
        <w:spacing w:line="360" w:lineRule="auto"/>
        <w:ind w:firstLine="480"/>
        <w:rPr>
          <w:rFonts w:hint="eastAsia"/>
          <w:sz w:val="24"/>
          <w:szCs w:val="24"/>
        </w:rPr>
      </w:pPr>
      <w:r>
        <w:rPr>
          <w:sz w:val="24"/>
          <w:szCs w:val="24"/>
        </w:rPr>
        <w:t>混合学习（blending learning）是一种基于计算机网络环境的教学模式，它“把传统学习方式的优势和E-learning（即数字化或网络化学习）的优势结合起来；也就是说，既要发挥教师引导、启发、监控教学过程的主导作用，又要充分体现学生作为学习过程主体的主动性、积极性与创造性”</w:t>
      </w:r>
      <w:r>
        <w:rPr>
          <w:rStyle w:val="4"/>
          <w:sz w:val="24"/>
          <w:szCs w:val="24"/>
        </w:rPr>
        <w:footnoteReference w:id="0"/>
      </w:r>
      <w:r>
        <w:rPr>
          <w:rFonts w:hint="eastAsia"/>
          <w:sz w:val="24"/>
          <w:szCs w:val="24"/>
        </w:rPr>
        <w:t>（</w:t>
      </w:r>
      <w:r>
        <w:rPr>
          <w:sz w:val="24"/>
          <w:szCs w:val="24"/>
        </w:rPr>
        <w:t>何克抗</w:t>
      </w:r>
      <w:r>
        <w:rPr>
          <w:rFonts w:hint="eastAsia"/>
          <w:sz w:val="24"/>
          <w:szCs w:val="24"/>
        </w:rPr>
        <w:t>，</w:t>
      </w:r>
      <w:r>
        <w:rPr>
          <w:sz w:val="24"/>
          <w:szCs w:val="24"/>
        </w:rPr>
        <w:t>2004(3):1-6</w:t>
      </w:r>
      <w:r>
        <w:rPr>
          <w:rFonts w:hint="eastAsia"/>
          <w:sz w:val="24"/>
          <w:szCs w:val="24"/>
        </w:rPr>
        <w:t>）。</w:t>
      </w:r>
    </w:p>
    <w:p>
      <w:pPr>
        <w:spacing w:line="360" w:lineRule="auto"/>
        <w:ind w:firstLine="480"/>
        <w:rPr>
          <w:rFonts w:hint="eastAsia"/>
          <w:sz w:val="24"/>
          <w:szCs w:val="24"/>
        </w:rPr>
      </w:pPr>
      <w:r>
        <w:rPr>
          <w:rFonts w:hint="eastAsia"/>
          <w:sz w:val="24"/>
          <w:szCs w:val="24"/>
        </w:rPr>
        <w:t>由此可见，混合教学模式有效的利用了传统课堂教学，更加利用了现代课程改则的潮流。通过教师主导和学生主动性的结合，对于提高教学效率，活跃课堂气氛的作用不容忽视。这种教学模式对于小学英语课程改革将具有不容忽视的作用。</w:t>
      </w:r>
    </w:p>
    <w:p>
      <w:pPr>
        <w:spacing w:line="360" w:lineRule="auto"/>
        <w:ind w:firstLine="480"/>
        <w:rPr>
          <w:rFonts w:hint="eastAsia"/>
          <w:sz w:val="24"/>
          <w:szCs w:val="24"/>
        </w:rPr>
      </w:pPr>
      <w:r>
        <w:rPr>
          <w:rFonts w:hint="eastAsia"/>
          <w:sz w:val="24"/>
          <w:szCs w:val="24"/>
        </w:rPr>
        <w:t>在小学英语课堂教学中，单纯的传统教学已经很难满足学生的学习需求，信息时代的到来，教情和学情都发生了不同程度的变化，其中相似之处都是对于新鲜实物的探索的需求不断提升。而在小学英语课堂教学中融入这种元素，能够在很大程度上满足这种需求，其优势不言而喻。</w:t>
      </w:r>
    </w:p>
    <w:p>
      <w:pPr>
        <w:spacing w:line="360" w:lineRule="auto"/>
        <w:ind w:firstLine="480"/>
        <w:rPr>
          <w:rFonts w:hint="eastAsia"/>
          <w:sz w:val="24"/>
          <w:szCs w:val="24"/>
        </w:rPr>
      </w:pPr>
      <w:r>
        <w:rPr>
          <w:rFonts w:hint="eastAsia"/>
          <w:sz w:val="24"/>
          <w:szCs w:val="24"/>
        </w:rPr>
        <w:t>但是结合线上教学和线下教学的混合式教育在小学的运用却仍具有很大的局限性。新事物的出现，到完全被接受一定有一个过程，到最终运用到实践中，更是难上加难。对于混合式教学，普遍存在一种误区，就是学生的学等同于自学，而忽视了教师的主导地位。更有一些英语教师教学思维需要转变，混合式教学模式不是线下教学和线上教学的辩论赛，没有孰胜孰败，要的是强强联合。但是认识到这种教学模式的优势不是最终目的，最终目标是把这种教学模式运用到实际教学中，但是很多一线教师实际操作的能力不过关，混合式教学就遇到了瓶颈，这就需要专业的培训或者其他更好的途径。</w:t>
      </w:r>
    </w:p>
    <w:p>
      <w:pPr>
        <w:spacing w:line="360" w:lineRule="auto"/>
        <w:ind w:firstLine="480"/>
        <w:rPr>
          <w:rFonts w:hint="eastAsia"/>
          <w:sz w:val="24"/>
          <w:szCs w:val="24"/>
        </w:rPr>
      </w:pPr>
      <w:r>
        <w:rPr>
          <w:rFonts w:hint="eastAsia"/>
          <w:sz w:val="24"/>
          <w:szCs w:val="24"/>
        </w:rPr>
        <w:t>因此，作为一名一线小学英语教师，我将在课堂教学中利用混合教学模式，通过实践来对这种模式进行论证，把混合式教学模式和小学英语课堂教学结合起来，给传统英语课堂教学注入活力，提高教学效率，以及为创新小学英语课堂教学模式尽绵薄之力。</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spacing w:line="360" w:lineRule="auto"/>
        <w:rPr>
          <w:sz w:val="24"/>
          <w:szCs w:val="24"/>
        </w:rPr>
      </w:pPr>
      <w:r>
        <w:rPr>
          <w:rStyle w:val="4"/>
        </w:rPr>
        <w:footnoteRef/>
      </w:r>
      <w:r>
        <w:t xml:space="preserve"> </w:t>
      </w:r>
      <w:r>
        <w:rPr>
          <w:sz w:val="18"/>
          <w:szCs w:val="18"/>
        </w:rPr>
        <w:t>何克抗. 从混合式学习看教育技术理论的新发展(上)[J]. 电化教育研究, 2004(3):1-6. </w:t>
      </w:r>
    </w:p>
    <w:p>
      <w:pPr>
        <w:pStyle w:val="2"/>
        <w:rPr>
          <w:rFonts w:hint="eastAsi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52F"/>
    <w:rsid w:val="00007BB4"/>
    <w:rsid w:val="00080736"/>
    <w:rsid w:val="00167BAF"/>
    <w:rsid w:val="002D70A0"/>
    <w:rsid w:val="0032552F"/>
    <w:rsid w:val="0039082B"/>
    <w:rsid w:val="005A12DF"/>
    <w:rsid w:val="00620981"/>
    <w:rsid w:val="006347BE"/>
    <w:rsid w:val="00854379"/>
    <w:rsid w:val="008C04AB"/>
    <w:rsid w:val="009E05D6"/>
    <w:rsid w:val="00A3273E"/>
    <w:rsid w:val="00AA65E9"/>
    <w:rsid w:val="00B54F83"/>
    <w:rsid w:val="00D53BE6"/>
    <w:rsid w:val="00D96150"/>
    <w:rsid w:val="00EA4E62"/>
    <w:rsid w:val="00F70F93"/>
    <w:rsid w:val="00F86960"/>
    <w:rsid w:val="00FF6D2F"/>
    <w:rsid w:val="3A19334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note text"/>
    <w:basedOn w:val="1"/>
    <w:link w:val="6"/>
    <w:unhideWhenUsed/>
    <w:qFormat/>
    <w:uiPriority w:val="99"/>
    <w:pPr>
      <w:snapToGrid w:val="0"/>
      <w:jc w:val="left"/>
    </w:pPr>
    <w:rPr>
      <w:sz w:val="18"/>
      <w:szCs w:val="18"/>
    </w:rPr>
  </w:style>
  <w:style w:type="character" w:styleId="4">
    <w:name w:val="footnote reference"/>
    <w:basedOn w:val="3"/>
    <w:unhideWhenUsed/>
    <w:qFormat/>
    <w:uiPriority w:val="99"/>
    <w:rPr>
      <w:vertAlign w:val="superscript"/>
    </w:rPr>
  </w:style>
  <w:style w:type="character" w:customStyle="1" w:styleId="6">
    <w:name w:val="脚注文本 Char"/>
    <w:basedOn w:val="3"/>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A5CACA-A4BB-4DE2-BCC3-8C6F22D7C0CC}">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134</Words>
  <Characters>765</Characters>
  <Lines>6</Lines>
  <Paragraphs>1</Paragraphs>
  <TotalTime>0</TotalTime>
  <ScaleCrop>false</ScaleCrop>
  <LinksUpToDate>false</LinksUpToDate>
  <CharactersWithSpaces>898</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2016-12-28T12:44:00Z</dcterms:created>
  <dc:creator>dell-pc</dc:creator>
  <cp:lastModifiedBy>Administrator</cp:lastModifiedBy>
  <dcterms:modified xsi:type="dcterms:W3CDTF">2016-12-29T02:48:01Z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