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9B3" w:rsidRDefault="004A58EF">
      <w:pPr>
        <w:tabs>
          <w:tab w:val="left" w:pos="1324"/>
        </w:tabs>
        <w:snapToGrid w:val="0"/>
        <w:spacing w:after="160" w:line="240" w:lineRule="atLeast"/>
        <w:jc w:val="center"/>
        <w:rPr>
          <w:sz w:val="32"/>
          <w:szCs w:val="32"/>
        </w:rPr>
      </w:pPr>
      <w:r>
        <w:rPr>
          <w:sz w:val="32"/>
          <w:szCs w:val="32"/>
        </w:rPr>
        <w:t>《</w:t>
      </w:r>
      <w:r w:rsidR="00955542" w:rsidRPr="00955542">
        <w:rPr>
          <w:rFonts w:hint="eastAsia"/>
          <w:sz w:val="32"/>
          <w:szCs w:val="32"/>
        </w:rPr>
        <w:t>信息技术教育教学中微课教学模式的应用研究</w:t>
      </w:r>
      <w:r>
        <w:rPr>
          <w:sz w:val="32"/>
          <w:szCs w:val="32"/>
        </w:rPr>
        <w:t>》</w:t>
      </w:r>
    </w:p>
    <w:p w:rsidR="007E79B3" w:rsidRDefault="004A58EF">
      <w:pPr>
        <w:pStyle w:val="a4"/>
        <w:shd w:val="clear" w:color="auto" w:fill="FFFFFF"/>
        <w:spacing w:line="480" w:lineRule="atLeast"/>
        <w:jc w:val="center"/>
        <w:rPr>
          <w:rFonts w:ascii="黑体" w:eastAsia="黑体" w:hAnsi="黑体"/>
          <w:color w:val="FF0000"/>
          <w:sz w:val="32"/>
          <w:szCs w:val="32"/>
        </w:rPr>
      </w:pPr>
      <w:r>
        <w:rPr>
          <w:rFonts w:ascii="黑体" w:eastAsia="黑体" w:hAnsi="黑体"/>
          <w:color w:val="666666"/>
          <w:sz w:val="30"/>
          <w:szCs w:val="30"/>
          <w:shd w:val="clear" w:color="auto" w:fill="FFFFFF"/>
        </w:rPr>
        <w:t>中期研究报告</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黑体" w:eastAsia="黑体" w:hAnsi="黑体"/>
          <w:color w:val="666666"/>
          <w:shd w:val="clear" w:color="auto" w:fill="FFFFFF"/>
        </w:rPr>
        <w:t>一、课题简介</w:t>
      </w:r>
    </w:p>
    <w:p w:rsidR="007E79B3" w:rsidRDefault="004A58EF">
      <w:pPr>
        <w:pStyle w:val="a4"/>
        <w:shd w:val="clear" w:color="auto" w:fill="FFFFFF"/>
        <w:spacing w:line="480" w:lineRule="atLeast"/>
        <w:ind w:firstLine="482"/>
        <w:jc w:val="left"/>
        <w:rPr>
          <w:color w:val="666666"/>
          <w:shd w:val="clear" w:color="auto" w:fill="FFFFFF"/>
        </w:rPr>
      </w:pPr>
      <w:r>
        <w:rPr>
          <w:rFonts w:ascii="楷体_GB2312" w:eastAsia="楷体_GB2312" w:hAnsi="楷体_GB2312"/>
          <w:b/>
          <w:color w:val="666666"/>
          <w:shd w:val="clear" w:color="auto" w:fill="FFFFFF"/>
        </w:rPr>
        <w:t>课题由来：</w:t>
      </w:r>
      <w:r w:rsidR="00955542" w:rsidRPr="00955542">
        <w:rPr>
          <w:rFonts w:hint="eastAsia"/>
          <w:color w:val="666666"/>
          <w:shd w:val="clear" w:color="auto" w:fill="FFFFFF"/>
        </w:rPr>
        <w:t>我国微课程的相关研究是从</w:t>
      </w:r>
      <w:r w:rsidR="00955542" w:rsidRPr="00955542">
        <w:rPr>
          <w:color w:val="666666"/>
          <w:shd w:val="clear" w:color="auto" w:fill="FFFFFF"/>
        </w:rPr>
        <w:t>2011年开始，2012年、2013年微课程逐渐成为学者们关注的焦点。自2012年以来，教育部全国高校教师网络培训中心和教育部教育管理信息中心率先推动面向全国高校和中小学的微课比赛，经过一年多的预热，微课已成为基础教育和高等教育信息化领域重要的教育技术，全国不少地方教育行政部门、各级各类学校、行业协会/学会都在积极推动微课的建设与应用，使得微课设计开发与应用取得了可喜的成绩。微课的发展至今，在中国教育领域，微课的制作与使用已成为中小学课堂常用的手段之一，各种形式的微课竞赛也在如火如荼</w:t>
      </w:r>
      <w:r w:rsidR="00955542" w:rsidRPr="00955542">
        <w:rPr>
          <w:rFonts w:hint="eastAsia"/>
          <w:color w:val="666666"/>
          <w:shd w:val="clear" w:color="auto" w:fill="FFFFFF"/>
        </w:rPr>
        <w:t>的开展着。</w:t>
      </w:r>
    </w:p>
    <w:p w:rsidR="007E79B3" w:rsidRDefault="004A58EF" w:rsidP="00955542">
      <w:pPr>
        <w:pStyle w:val="a4"/>
        <w:shd w:val="clear" w:color="auto" w:fill="FFFFFF"/>
        <w:spacing w:line="480" w:lineRule="atLeast"/>
        <w:ind w:firstLine="482"/>
        <w:jc w:val="left"/>
        <w:rPr>
          <w:color w:val="666666"/>
          <w:shd w:val="clear" w:color="auto" w:fill="FFFFFF"/>
        </w:rPr>
      </w:pPr>
      <w:r>
        <w:rPr>
          <w:rFonts w:ascii="楷体_GB2312" w:eastAsia="楷体_GB2312" w:hAnsi="楷体_GB2312"/>
          <w:b/>
          <w:color w:val="666666"/>
          <w:shd w:val="clear" w:color="auto" w:fill="FFFFFF"/>
        </w:rPr>
        <w:t>课题界定：</w:t>
      </w:r>
      <w:r w:rsidR="00955542" w:rsidRPr="00955542">
        <w:rPr>
          <w:color w:val="666666"/>
          <w:shd w:val="clear" w:color="auto" w:fill="FFFFFF"/>
        </w:rPr>
        <w:t>"微课"是指按照新课程标准及教学实践要求，以视频为主要载体，记录教师在课堂内外教育教学过程中围绕某个知识点(重点难点疑点)或教学环节而开展的精彩教与学活动全过程。微课程(</w:t>
      </w:r>
      <w:r w:rsidR="00872CE9" w:rsidRPr="00955542">
        <w:rPr>
          <w:color w:val="666666"/>
          <w:shd w:val="clear" w:color="auto" w:fill="FFFFFF"/>
        </w:rPr>
        <w:t>micro lecture</w:t>
      </w:r>
      <w:r w:rsidR="00955542" w:rsidRPr="00955542">
        <w:rPr>
          <w:color w:val="666666"/>
          <w:shd w:val="clear" w:color="auto" w:fill="FFFFFF"/>
        </w:rPr>
        <w:t>)这个术语并不是指为微型教学而开发的微内容，而是运用建构主义方法化成的、以在线学习或移动学习为目的的实际教学内容。微课程具有完整的教学设计环节，包含课程设计、开发、实施、评价等环节。微课学习则是指利用微课进行讲授与学习的过程。</w:t>
      </w:r>
    </w:p>
    <w:p w:rsidR="007E79B3" w:rsidRDefault="004A58EF">
      <w:pPr>
        <w:pStyle w:val="a4"/>
        <w:shd w:val="clear" w:color="auto" w:fill="FFFFFF"/>
        <w:spacing w:line="480" w:lineRule="atLeast"/>
        <w:ind w:firstLine="482"/>
        <w:jc w:val="left"/>
        <w:rPr>
          <w:rFonts w:ascii="楷体_GB2312" w:eastAsia="楷体_GB2312" w:hAnsi="楷体_GB2312"/>
          <w:b/>
          <w:color w:val="666666"/>
          <w:shd w:val="clear" w:color="auto" w:fill="FFFFFF"/>
        </w:rPr>
      </w:pPr>
      <w:r>
        <w:rPr>
          <w:rFonts w:ascii="楷体_GB2312" w:eastAsia="楷体_GB2312" w:hAnsi="楷体_GB2312"/>
          <w:b/>
          <w:color w:val="666666"/>
          <w:shd w:val="clear" w:color="auto" w:fill="FFFFFF"/>
        </w:rPr>
        <w:t>研究目标：</w:t>
      </w:r>
    </w:p>
    <w:p w:rsidR="00955542" w:rsidRP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1）微课学习在信息技术教学中的有效应用模式，实现高效课堂</w:t>
      </w:r>
    </w:p>
    <w:p w:rsidR="00955542" w:rsidRP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2）教育信息化背景下，微课程给教育教学带来的变革</w:t>
      </w:r>
    </w:p>
    <w:p w:rsid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3）利用微课的教学模式的应用为教师专业发展提供的有力支持</w:t>
      </w:r>
    </w:p>
    <w:p w:rsidR="007E79B3" w:rsidRDefault="004A58EF" w:rsidP="00955542">
      <w:pPr>
        <w:pStyle w:val="a4"/>
        <w:shd w:val="clear" w:color="auto" w:fill="FFFFFF"/>
        <w:spacing w:line="480" w:lineRule="atLeast"/>
        <w:ind w:firstLine="482"/>
        <w:jc w:val="left"/>
        <w:rPr>
          <w:rFonts w:ascii="楷体_GB2312" w:eastAsia="楷体_GB2312" w:hAnsi="楷体_GB2312"/>
          <w:b/>
          <w:color w:val="666666"/>
          <w:shd w:val="clear" w:color="auto" w:fill="FFFFFF"/>
        </w:rPr>
      </w:pPr>
      <w:r>
        <w:rPr>
          <w:rFonts w:ascii="楷体_GB2312" w:eastAsia="楷体_GB2312" w:hAnsi="楷体_GB2312"/>
          <w:b/>
          <w:color w:val="666666"/>
          <w:shd w:val="clear" w:color="auto" w:fill="FFFFFF"/>
        </w:rPr>
        <w:t>研究内容：</w:t>
      </w:r>
    </w:p>
    <w:p w:rsidR="00955542" w:rsidRP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1）以信息技术新教材为基础，研究信息技术课堂中微课学习模式的有效应用</w:t>
      </w:r>
    </w:p>
    <w:p w:rsidR="00955542" w:rsidRP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2）微课学习对学生学习成果的体现及评价形式的研究</w:t>
      </w:r>
    </w:p>
    <w:p w:rsidR="00955542" w:rsidRP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3）教育信息化背景下，学生自主学习模式的研究</w:t>
      </w:r>
    </w:p>
    <w:p w:rsidR="007E79B3" w:rsidRPr="00955542" w:rsidRDefault="00955542" w:rsidP="00955542">
      <w:pPr>
        <w:pStyle w:val="a4"/>
        <w:shd w:val="clear" w:color="auto" w:fill="FFFFFF"/>
        <w:spacing w:line="480" w:lineRule="atLeast"/>
        <w:ind w:firstLine="482"/>
        <w:jc w:val="left"/>
        <w:rPr>
          <w:color w:val="666666"/>
          <w:shd w:val="clear" w:color="auto" w:fill="FFFFFF"/>
        </w:rPr>
      </w:pPr>
      <w:r w:rsidRPr="00955542">
        <w:rPr>
          <w:rFonts w:hint="eastAsia"/>
          <w:color w:val="666666"/>
          <w:shd w:val="clear" w:color="auto" w:fill="FFFFFF"/>
        </w:rPr>
        <w:t>（</w:t>
      </w:r>
      <w:r w:rsidRPr="00955542">
        <w:rPr>
          <w:color w:val="666666"/>
          <w:shd w:val="clear" w:color="auto" w:fill="FFFFFF"/>
        </w:rPr>
        <w:t>4）利用微课促进教师专业发展的研究</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黑体" w:eastAsia="黑体" w:hAnsi="黑体"/>
          <w:color w:val="666666"/>
          <w:shd w:val="clear" w:color="auto" w:fill="FFFFFF"/>
        </w:rPr>
        <w:t>二、课题研究情况</w:t>
      </w:r>
    </w:p>
    <w:p w:rsidR="00934880" w:rsidRDefault="00934880">
      <w:pPr>
        <w:pStyle w:val="a4"/>
        <w:shd w:val="clear" w:color="auto" w:fill="FFFFFF"/>
        <w:spacing w:line="480" w:lineRule="atLeast"/>
        <w:ind w:firstLine="480"/>
        <w:jc w:val="left"/>
        <w:rPr>
          <w:rFonts w:ascii="Times New Roman" w:eastAsia="Times New Roman" w:hAnsi="Times New Roman"/>
          <w:color w:val="666666"/>
          <w:shd w:val="clear" w:color="auto" w:fill="FFFFFF"/>
        </w:rPr>
      </w:pPr>
      <w:r>
        <w:rPr>
          <w:rFonts w:cs="宋体" w:hint="eastAsia"/>
          <w:color w:val="666666"/>
          <w:shd w:val="clear" w:color="auto" w:fill="FFFFFF"/>
        </w:rPr>
        <w:lastRenderedPageBreak/>
        <w:t>（一）研究实施情况</w:t>
      </w:r>
    </w:p>
    <w:p w:rsidR="00CE3E4C" w:rsidRPr="00CE3E4C" w:rsidRDefault="00CE3E4C" w:rsidP="00CE3E4C">
      <w:pPr>
        <w:pStyle w:val="a4"/>
        <w:shd w:val="clear" w:color="auto" w:fill="FFFFFF"/>
        <w:spacing w:line="480" w:lineRule="atLeast"/>
        <w:ind w:firstLine="480"/>
        <w:jc w:val="left"/>
        <w:rPr>
          <w:color w:val="666666"/>
          <w:shd w:val="clear" w:color="auto" w:fill="FFFFFF"/>
        </w:rPr>
      </w:pPr>
      <w:r w:rsidRPr="00CE3E4C">
        <w:rPr>
          <w:rFonts w:hint="eastAsia"/>
          <w:color w:val="666666"/>
          <w:shd w:val="clear" w:color="auto" w:fill="FFFFFF"/>
        </w:rPr>
        <w:t>1、</w:t>
      </w:r>
      <w:r w:rsidRPr="00CE3E4C">
        <w:rPr>
          <w:rFonts w:hint="eastAsia"/>
          <w:color w:val="666666"/>
          <w:shd w:val="clear" w:color="auto" w:fill="FFFFFF"/>
        </w:rPr>
        <w:t>依据立项评审反馈，适时调整课题研究方案。</w:t>
      </w:r>
    </w:p>
    <w:p w:rsidR="00CE3E4C" w:rsidRPr="00CE3E4C" w:rsidRDefault="00CE3E4C" w:rsidP="00CE3E4C">
      <w:pPr>
        <w:pStyle w:val="a4"/>
        <w:shd w:val="clear" w:color="auto" w:fill="FFFFFF"/>
        <w:spacing w:line="480" w:lineRule="atLeast"/>
        <w:ind w:firstLine="480"/>
        <w:jc w:val="left"/>
        <w:rPr>
          <w:color w:val="666666"/>
          <w:shd w:val="clear" w:color="auto" w:fill="FFFFFF"/>
        </w:rPr>
      </w:pPr>
      <w:r w:rsidRPr="00CE3E4C">
        <w:rPr>
          <w:rFonts w:hint="eastAsia"/>
          <w:color w:val="666666"/>
          <w:shd w:val="clear" w:color="auto" w:fill="FFFFFF"/>
        </w:rPr>
        <w:t>依据课题立项评审意见，课题组成员进行了多次理论学习和研讨，对</w:t>
      </w:r>
      <w:r w:rsidR="00D0737D" w:rsidRPr="00D0737D">
        <w:rPr>
          <w:rFonts w:hint="eastAsia"/>
          <w:color w:val="666666"/>
          <w:shd w:val="clear" w:color="auto" w:fill="FFFFFF"/>
        </w:rPr>
        <w:t>信息技术教育教学</w:t>
      </w:r>
      <w:proofErr w:type="gramStart"/>
      <w:r w:rsidR="00D0737D" w:rsidRPr="00D0737D">
        <w:rPr>
          <w:rFonts w:hint="eastAsia"/>
          <w:color w:val="666666"/>
          <w:shd w:val="clear" w:color="auto" w:fill="FFFFFF"/>
        </w:rPr>
        <w:t>中微课教学</w:t>
      </w:r>
      <w:proofErr w:type="gramEnd"/>
      <w:r w:rsidR="00D0737D" w:rsidRPr="00D0737D">
        <w:rPr>
          <w:rFonts w:hint="eastAsia"/>
          <w:color w:val="666666"/>
          <w:shd w:val="clear" w:color="auto" w:fill="FFFFFF"/>
        </w:rPr>
        <w:t>模式</w:t>
      </w:r>
      <w:r w:rsidRPr="00CE3E4C">
        <w:rPr>
          <w:rFonts w:hint="eastAsia"/>
          <w:color w:val="666666"/>
          <w:shd w:val="clear" w:color="auto" w:fill="FFFFFF"/>
        </w:rPr>
        <w:t>的相关理论进行了深入分析，整合了现有的研究成果，根据专家反馈的立项评审意见对课题研究的目标和研究内容进行了修订，完善研究过程和预期研究成果的设计，并聘请</w:t>
      </w:r>
      <w:r w:rsidR="00D0737D">
        <w:rPr>
          <w:rFonts w:hint="eastAsia"/>
          <w:color w:val="666666"/>
          <w:shd w:val="clear" w:color="auto" w:fill="FFFFFF"/>
        </w:rPr>
        <w:t>多名</w:t>
      </w:r>
      <w:r w:rsidRPr="00CE3E4C">
        <w:rPr>
          <w:rFonts w:hint="eastAsia"/>
          <w:color w:val="666666"/>
          <w:shd w:val="clear" w:color="auto" w:fill="FFFFFF"/>
        </w:rPr>
        <w:t>信息技术</w:t>
      </w:r>
      <w:r w:rsidR="00D0737D">
        <w:rPr>
          <w:rFonts w:hint="eastAsia"/>
          <w:color w:val="666666"/>
          <w:shd w:val="clear" w:color="auto" w:fill="FFFFFF"/>
        </w:rPr>
        <w:t>高级教师</w:t>
      </w:r>
      <w:r w:rsidRPr="00CE3E4C">
        <w:rPr>
          <w:rFonts w:hint="eastAsia"/>
          <w:color w:val="666666"/>
          <w:shd w:val="clear" w:color="auto" w:fill="FFFFFF"/>
        </w:rPr>
        <w:t>和科研部门专职研究员对课题的设计给予专题辅导，完成开题报告的修改，</w:t>
      </w:r>
      <w:r w:rsidR="00D0737D">
        <w:rPr>
          <w:rFonts w:hint="eastAsia"/>
          <w:color w:val="666666"/>
          <w:shd w:val="clear" w:color="auto" w:fill="FFFFFF"/>
        </w:rPr>
        <w:t>并</w:t>
      </w:r>
      <w:r w:rsidRPr="00CE3E4C">
        <w:rPr>
          <w:rFonts w:hint="eastAsia"/>
          <w:color w:val="666666"/>
          <w:shd w:val="clear" w:color="auto" w:fill="FFFFFF"/>
        </w:rPr>
        <w:t>组织课题组成员完成了课题开题。</w:t>
      </w:r>
    </w:p>
    <w:p w:rsidR="007E79B3" w:rsidRDefault="00CE3E4C" w:rsidP="00CE3E4C">
      <w:pPr>
        <w:pStyle w:val="a4"/>
        <w:shd w:val="clear" w:color="auto" w:fill="FFFFFF"/>
        <w:spacing w:line="480" w:lineRule="atLeast"/>
        <w:ind w:firstLine="420"/>
        <w:jc w:val="left"/>
        <w:rPr>
          <w:rFonts w:ascii="黑体" w:eastAsia="黑体" w:hAnsi="黑体"/>
          <w:color w:val="FF0000"/>
          <w:sz w:val="32"/>
          <w:szCs w:val="32"/>
        </w:rPr>
      </w:pPr>
      <w:r>
        <w:rPr>
          <w:rFonts w:hint="eastAsia"/>
          <w:color w:val="666666"/>
          <w:shd w:val="clear" w:color="auto" w:fill="FFFFFF"/>
        </w:rPr>
        <w:t>2</w:t>
      </w:r>
      <w:r w:rsidR="004A58EF">
        <w:rPr>
          <w:color w:val="666666"/>
          <w:shd w:val="clear" w:color="auto" w:fill="FFFFFF"/>
        </w:rPr>
        <w:t>、在理论学习中更新教育观念</w:t>
      </w:r>
    </w:p>
    <w:p w:rsidR="007E79B3" w:rsidRDefault="004A58EF">
      <w:pPr>
        <w:pStyle w:val="a4"/>
        <w:shd w:val="clear" w:color="auto" w:fill="FFFFFF"/>
        <w:spacing w:line="480" w:lineRule="atLeast"/>
        <w:ind w:firstLine="480"/>
        <w:jc w:val="left"/>
        <w:rPr>
          <w:color w:val="666666"/>
          <w:shd w:val="clear" w:color="auto" w:fill="FFFFFF"/>
        </w:rPr>
      </w:pPr>
      <w:r>
        <w:rPr>
          <w:color w:val="666666"/>
          <w:shd w:val="clear" w:color="auto" w:fill="FFFFFF"/>
        </w:rPr>
        <w:t>我们采用了集体学习和分散学习相结合的方法，通过上网、学习专著、阅读教育教学类刊物，学习有关国内外翻转课堂应用的教育教学理论和案例，写好教育随笔，积累教育智慧，用以指导自己的教学行为。我们课题组撰写了多篇教育随笔和论文，通过学习，我们努力从理论层面上引导教师对本课题产生背景、科学依据、教育思想、实践价值全面把握，实现教育思想、教育观念的转变。</w:t>
      </w:r>
    </w:p>
    <w:p w:rsidR="00D41D92" w:rsidRDefault="00CE3E4C">
      <w:pPr>
        <w:pStyle w:val="a4"/>
        <w:shd w:val="clear" w:color="auto" w:fill="FFFFFF"/>
        <w:spacing w:line="480" w:lineRule="atLeast"/>
        <w:ind w:firstLine="480"/>
        <w:jc w:val="left"/>
        <w:rPr>
          <w:color w:val="666666"/>
          <w:shd w:val="clear" w:color="auto" w:fill="FFFFFF"/>
        </w:rPr>
      </w:pPr>
      <w:r>
        <w:rPr>
          <w:color w:val="666666"/>
          <w:shd w:val="clear" w:color="auto" w:fill="FFFFFF"/>
        </w:rPr>
        <w:t>3</w:t>
      </w:r>
      <w:r w:rsidR="00D41D92" w:rsidRPr="00D41D92">
        <w:rPr>
          <w:rFonts w:hint="eastAsia"/>
          <w:color w:val="666666"/>
          <w:shd w:val="clear" w:color="auto" w:fill="FFFFFF"/>
        </w:rPr>
        <w:t>、</w:t>
      </w:r>
      <w:r w:rsidR="00D41D92">
        <w:rPr>
          <w:rFonts w:hint="eastAsia"/>
          <w:color w:val="666666"/>
          <w:shd w:val="clear" w:color="auto" w:fill="FFFFFF"/>
        </w:rPr>
        <w:t>定期组织交流，关注课题</w:t>
      </w:r>
      <w:r w:rsidR="00A81548">
        <w:rPr>
          <w:rFonts w:hint="eastAsia"/>
          <w:color w:val="666666"/>
          <w:shd w:val="clear" w:color="auto" w:fill="FFFFFF"/>
        </w:rPr>
        <w:t>进展，及时调整课题研究方向</w:t>
      </w:r>
    </w:p>
    <w:p w:rsidR="00A81548" w:rsidRDefault="00D0737D">
      <w:pPr>
        <w:pStyle w:val="a4"/>
        <w:shd w:val="clear" w:color="auto" w:fill="FFFFFF"/>
        <w:spacing w:line="480" w:lineRule="atLeast"/>
        <w:ind w:firstLine="480"/>
        <w:jc w:val="left"/>
        <w:rPr>
          <w:color w:val="666666"/>
          <w:shd w:val="clear" w:color="auto" w:fill="FFFFFF"/>
        </w:rPr>
      </w:pPr>
      <w:r>
        <w:rPr>
          <w:rFonts w:cs="Tahoma" w:hint="eastAsia"/>
          <w:color w:val="444444"/>
        </w:rPr>
        <w:t>课题组成员在研究方案的指导下，深入开展研究活动。在日常教学中</w:t>
      </w:r>
      <w:r>
        <w:rPr>
          <w:rFonts w:cs="Tahoma" w:hint="eastAsia"/>
          <w:color w:val="444444"/>
        </w:rPr>
        <w:t>、教研</w:t>
      </w:r>
      <w:r>
        <w:rPr>
          <w:rFonts w:cs="Tahoma" w:hint="eastAsia"/>
          <w:color w:val="444444"/>
        </w:rPr>
        <w:t>活动中，</w:t>
      </w:r>
      <w:r w:rsidR="00A81548">
        <w:rPr>
          <w:rFonts w:hint="eastAsia"/>
          <w:color w:val="666666"/>
          <w:shd w:val="clear" w:color="auto" w:fill="FFFFFF"/>
        </w:rPr>
        <w:t>定期组织课题组成员进行课题研究的实施情况交流，因为课题组每个人的分工不同，关注的点也不同，因此定期交流课题进展情况和遇到的问题，便于及时调整课题的研究方向。</w:t>
      </w:r>
      <w:r>
        <w:rPr>
          <w:rFonts w:hint="eastAsia"/>
          <w:color w:val="666666"/>
          <w:shd w:val="clear" w:color="auto" w:fill="FFFFFF"/>
        </w:rPr>
        <w:t>课题组</w:t>
      </w:r>
      <w:r>
        <w:rPr>
          <w:rFonts w:cs="Tahoma" w:hint="eastAsia"/>
          <w:color w:val="444444"/>
        </w:rPr>
        <w:t>不断</w:t>
      </w:r>
      <w:proofErr w:type="gramStart"/>
      <w:r>
        <w:rPr>
          <w:rFonts w:cs="Tahoma" w:hint="eastAsia"/>
          <w:color w:val="444444"/>
        </w:rPr>
        <w:t>拓展</w:t>
      </w:r>
      <w:r>
        <w:rPr>
          <w:rFonts w:cs="Tahoma" w:hint="eastAsia"/>
          <w:color w:val="444444"/>
        </w:rPr>
        <w:t>微课教育</w:t>
      </w:r>
      <w:proofErr w:type="gramEnd"/>
      <w:r>
        <w:rPr>
          <w:rFonts w:cs="Tahoma" w:hint="eastAsia"/>
          <w:color w:val="444444"/>
        </w:rPr>
        <w:t>教学</w:t>
      </w:r>
      <w:r>
        <w:rPr>
          <w:rFonts w:cs="Tahoma" w:hint="eastAsia"/>
          <w:color w:val="444444"/>
        </w:rPr>
        <w:t>的途径，创新工作思路和方法，充分利用已有的</w:t>
      </w:r>
      <w:r>
        <w:rPr>
          <w:rFonts w:cs="Tahoma" w:hint="eastAsia"/>
          <w:color w:val="444444"/>
        </w:rPr>
        <w:t>实验</w:t>
      </w:r>
      <w:proofErr w:type="gramStart"/>
      <w:r>
        <w:rPr>
          <w:rFonts w:cs="Tahoma" w:hint="eastAsia"/>
          <w:color w:val="444444"/>
        </w:rPr>
        <w:t>校</w:t>
      </w:r>
      <w:r>
        <w:rPr>
          <w:rFonts w:cs="Tahoma" w:hint="eastAsia"/>
          <w:color w:val="444444"/>
        </w:rPr>
        <w:t>落实</w:t>
      </w:r>
      <w:proofErr w:type="gramEnd"/>
      <w:r>
        <w:rPr>
          <w:rFonts w:cs="Tahoma" w:hint="eastAsia"/>
          <w:color w:val="444444"/>
        </w:rPr>
        <w:t>研究目标和研究内容，保证课题研究的有序进行。</w:t>
      </w:r>
    </w:p>
    <w:p w:rsidR="00A81548" w:rsidRPr="00A81548" w:rsidRDefault="00CE3E4C" w:rsidP="00A81548">
      <w:pPr>
        <w:pStyle w:val="a4"/>
        <w:shd w:val="clear" w:color="auto" w:fill="FFFFFF"/>
        <w:spacing w:line="480" w:lineRule="atLeast"/>
        <w:ind w:firstLine="480"/>
        <w:jc w:val="left"/>
        <w:rPr>
          <w:color w:val="666666"/>
          <w:shd w:val="clear" w:color="auto" w:fill="FFFFFF"/>
        </w:rPr>
      </w:pPr>
      <w:r>
        <w:rPr>
          <w:color w:val="666666"/>
          <w:shd w:val="clear" w:color="auto" w:fill="FFFFFF"/>
        </w:rPr>
        <w:t>4</w:t>
      </w:r>
      <w:r w:rsidR="00A81548">
        <w:rPr>
          <w:rFonts w:hint="eastAsia"/>
          <w:color w:val="666666"/>
          <w:shd w:val="clear" w:color="auto" w:fill="FFFFFF"/>
        </w:rPr>
        <w:t>、</w:t>
      </w:r>
      <w:r w:rsidR="00A81548" w:rsidRPr="00A81548">
        <w:rPr>
          <w:rFonts w:hint="eastAsia"/>
          <w:color w:val="666666"/>
          <w:shd w:val="clear" w:color="auto" w:fill="FFFFFF"/>
        </w:rPr>
        <w:t>立足学科教材，研究制作系统性微课程</w:t>
      </w:r>
    </w:p>
    <w:p w:rsidR="00A81548" w:rsidRPr="00A81548" w:rsidRDefault="00A81548">
      <w:pPr>
        <w:pStyle w:val="a4"/>
        <w:shd w:val="clear" w:color="auto" w:fill="FFFFFF"/>
        <w:spacing w:line="480" w:lineRule="atLeast"/>
        <w:ind w:firstLine="480"/>
        <w:jc w:val="left"/>
        <w:rPr>
          <w:color w:val="666666"/>
          <w:shd w:val="clear" w:color="auto" w:fill="FFFFFF"/>
        </w:rPr>
      </w:pPr>
      <w:r w:rsidRPr="00A81548">
        <w:rPr>
          <w:rFonts w:hint="eastAsia"/>
          <w:color w:val="666666"/>
          <w:shd w:val="clear" w:color="auto" w:fill="FFFFFF"/>
        </w:rPr>
        <w:t>信息技术小学和初中教材是2</w:t>
      </w:r>
      <w:r w:rsidRPr="00A81548">
        <w:rPr>
          <w:color w:val="666666"/>
          <w:shd w:val="clear" w:color="auto" w:fill="FFFFFF"/>
        </w:rPr>
        <w:t>016</w:t>
      </w:r>
      <w:r w:rsidRPr="00A81548">
        <w:rPr>
          <w:rFonts w:hint="eastAsia"/>
          <w:color w:val="666666"/>
          <w:shd w:val="clear" w:color="auto" w:fill="FFFFFF"/>
        </w:rPr>
        <w:t>年新修订的，教材避免了过去小初教学内容重复的弊病，更具时代性、前瞻性，更适合小初年龄段的学生进行学习。因此</w:t>
      </w:r>
      <w:r>
        <w:rPr>
          <w:rFonts w:hint="eastAsia"/>
          <w:color w:val="666666"/>
          <w:shd w:val="clear" w:color="auto" w:fill="FFFFFF"/>
        </w:rPr>
        <w:t>课题组</w:t>
      </w:r>
      <w:r w:rsidRPr="00A81548">
        <w:rPr>
          <w:rFonts w:hint="eastAsia"/>
          <w:color w:val="666666"/>
          <w:shd w:val="clear" w:color="auto" w:fill="FFFFFF"/>
        </w:rPr>
        <w:t>立足</w:t>
      </w:r>
      <w:r>
        <w:rPr>
          <w:rFonts w:hint="eastAsia"/>
          <w:color w:val="666666"/>
          <w:shd w:val="clear" w:color="auto" w:fill="FFFFFF"/>
        </w:rPr>
        <w:t>学科</w:t>
      </w:r>
      <w:r w:rsidRPr="00A81548">
        <w:rPr>
          <w:rFonts w:hint="eastAsia"/>
          <w:color w:val="666666"/>
          <w:shd w:val="clear" w:color="auto" w:fill="FFFFFF"/>
        </w:rPr>
        <w:t>教材，以中小学实验基地为基础，利用信息技术教研活动，有针对性的组织课题组成员和骨干教师对教材中适合制作微课的知识点进行总结，并制作成系统性微课程，便于区内一线教师教育教学使用。</w:t>
      </w:r>
    </w:p>
    <w:p w:rsidR="007E79B3" w:rsidRDefault="00CE3E4C">
      <w:pPr>
        <w:pStyle w:val="a4"/>
        <w:shd w:val="clear" w:color="auto" w:fill="FFFFFF"/>
        <w:spacing w:line="480" w:lineRule="atLeast"/>
        <w:ind w:firstLine="480"/>
        <w:jc w:val="left"/>
        <w:rPr>
          <w:rFonts w:ascii="黑体" w:eastAsia="黑体" w:hAnsi="黑体"/>
          <w:color w:val="FF0000"/>
          <w:sz w:val="32"/>
          <w:szCs w:val="32"/>
        </w:rPr>
      </w:pPr>
      <w:r>
        <w:rPr>
          <w:color w:val="666666"/>
          <w:shd w:val="clear" w:color="auto" w:fill="FFFFFF"/>
        </w:rPr>
        <w:t>5</w:t>
      </w:r>
      <w:r w:rsidR="004A58EF">
        <w:rPr>
          <w:color w:val="666666"/>
          <w:shd w:val="clear" w:color="auto" w:fill="FFFFFF"/>
        </w:rPr>
        <w:t>、积极搭建平台，采用练与赛的形式进行课题的深入研究</w:t>
      </w:r>
    </w:p>
    <w:p w:rsidR="007E79B3" w:rsidRDefault="007954B5">
      <w:pPr>
        <w:pStyle w:val="a4"/>
        <w:shd w:val="clear" w:color="auto" w:fill="FFFFFF"/>
        <w:spacing w:line="480" w:lineRule="atLeast"/>
        <w:ind w:firstLine="480"/>
        <w:jc w:val="left"/>
        <w:rPr>
          <w:rFonts w:ascii="黑体" w:eastAsia="黑体" w:hAnsi="黑体"/>
          <w:color w:val="FF0000"/>
          <w:sz w:val="32"/>
          <w:szCs w:val="32"/>
        </w:rPr>
      </w:pPr>
      <w:r>
        <w:rPr>
          <w:rFonts w:hint="eastAsia"/>
          <w:color w:val="666666"/>
          <w:shd w:val="clear" w:color="auto" w:fill="FFFFFF"/>
        </w:rPr>
        <w:lastRenderedPageBreak/>
        <w:t>积极</w:t>
      </w:r>
      <w:r w:rsidR="00FC1D8F">
        <w:rPr>
          <w:color w:val="666666"/>
          <w:shd w:val="clear" w:color="auto" w:fill="FFFFFF"/>
        </w:rPr>
        <w:t>组织区内微课</w:t>
      </w:r>
      <w:r w:rsidR="004A58EF">
        <w:rPr>
          <w:color w:val="666666"/>
          <w:shd w:val="clear" w:color="auto" w:fill="FFFFFF"/>
        </w:rPr>
        <w:t>案例展示</w:t>
      </w:r>
      <w:r>
        <w:rPr>
          <w:rFonts w:hint="eastAsia"/>
          <w:color w:val="666666"/>
          <w:shd w:val="clear" w:color="auto" w:fill="FFFFFF"/>
        </w:rPr>
        <w:t>和区微课大赛</w:t>
      </w:r>
      <w:r w:rsidR="004A58EF">
        <w:rPr>
          <w:color w:val="666666"/>
          <w:shd w:val="clear" w:color="auto" w:fill="FFFFFF"/>
        </w:rPr>
        <w:t>，</w:t>
      </w:r>
      <w:r>
        <w:rPr>
          <w:rFonts w:hint="eastAsia"/>
          <w:color w:val="666666"/>
          <w:shd w:val="clear" w:color="auto" w:fill="FFFFFF"/>
        </w:rPr>
        <w:t>为</w:t>
      </w:r>
      <w:r w:rsidR="004A58EF">
        <w:rPr>
          <w:color w:val="666666"/>
          <w:shd w:val="clear" w:color="auto" w:fill="FFFFFF"/>
        </w:rPr>
        <w:t>课题组成员和广大教师展示交流</w:t>
      </w:r>
      <w:r>
        <w:rPr>
          <w:rFonts w:hint="eastAsia"/>
          <w:color w:val="666666"/>
          <w:shd w:val="clear" w:color="auto" w:fill="FFFFFF"/>
        </w:rPr>
        <w:t>提供平台</w:t>
      </w:r>
      <w:r w:rsidR="004A58EF">
        <w:rPr>
          <w:color w:val="666666"/>
          <w:shd w:val="clear" w:color="auto" w:fill="FFFFFF"/>
        </w:rPr>
        <w:t>，</w:t>
      </w:r>
      <w:r>
        <w:rPr>
          <w:rFonts w:hint="eastAsia"/>
          <w:color w:val="666666"/>
          <w:shd w:val="clear" w:color="auto" w:fill="FFFFFF"/>
        </w:rPr>
        <w:t>鼓励课题组成员及更多的老师参与进来，通过竞赛激励老师们课题研究的积极性，利用区教研活动</w:t>
      </w:r>
      <w:r w:rsidR="004A58EF">
        <w:rPr>
          <w:color w:val="666666"/>
          <w:shd w:val="clear" w:color="auto" w:fill="FFFFFF"/>
        </w:rPr>
        <w:t>听取不同老师们的意见和建议，及时调整可以研究方向。</w:t>
      </w:r>
    </w:p>
    <w:p w:rsidR="007E79B3" w:rsidRDefault="00CE3E4C">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6</w:t>
      </w:r>
      <w:r w:rsidR="004A58EF">
        <w:rPr>
          <w:color w:val="666666"/>
          <w:shd w:val="clear" w:color="auto" w:fill="FFFFFF"/>
        </w:rPr>
        <w:t>、采用“走出去，请进来”的方法，构建课题交流平台</w:t>
      </w:r>
    </w:p>
    <w:p w:rsidR="007E79B3" w:rsidRDefault="00441B8C">
      <w:pPr>
        <w:pStyle w:val="a4"/>
        <w:shd w:val="clear" w:color="auto" w:fill="FFFFFF"/>
        <w:spacing w:line="480" w:lineRule="atLeast"/>
        <w:ind w:firstLine="480"/>
        <w:jc w:val="left"/>
        <w:rPr>
          <w:color w:val="666666"/>
          <w:shd w:val="clear" w:color="auto" w:fill="FFFFFF"/>
        </w:rPr>
      </w:pPr>
      <w:r>
        <w:rPr>
          <w:color w:val="666666"/>
          <w:shd w:val="clear" w:color="auto" w:fill="FFFFFF"/>
        </w:rPr>
        <w:t>积极组织课题组老师参加各种</w:t>
      </w:r>
      <w:r>
        <w:rPr>
          <w:rFonts w:hint="eastAsia"/>
          <w:color w:val="666666"/>
          <w:shd w:val="clear" w:color="auto" w:fill="FFFFFF"/>
        </w:rPr>
        <w:t>微课竞赛</w:t>
      </w:r>
      <w:r w:rsidR="004A58EF">
        <w:rPr>
          <w:color w:val="666666"/>
          <w:shd w:val="clear" w:color="auto" w:fill="FFFFFF"/>
        </w:rPr>
        <w:t>活动，也邀请其他学校教师参加我们课题组的</w:t>
      </w:r>
      <w:r>
        <w:rPr>
          <w:rFonts w:hint="eastAsia"/>
          <w:color w:val="666666"/>
          <w:shd w:val="clear" w:color="auto" w:fill="FFFFFF"/>
        </w:rPr>
        <w:t>交流</w:t>
      </w:r>
      <w:r w:rsidR="004A58EF">
        <w:rPr>
          <w:color w:val="666666"/>
          <w:shd w:val="clear" w:color="auto" w:fill="FFFFFF"/>
        </w:rPr>
        <w:t>研讨活动。迄今为止，课题组老师参加或组织的活动有：</w:t>
      </w:r>
      <w:r>
        <w:rPr>
          <w:rFonts w:hint="eastAsia"/>
          <w:color w:val="666666"/>
          <w:shd w:val="clear" w:color="auto" w:fill="FFFFFF"/>
        </w:rPr>
        <w:t>中小学创新大赛、新技术新媒体竞赛、</w:t>
      </w:r>
      <w:r w:rsidR="00D41D92">
        <w:rPr>
          <w:rFonts w:hint="eastAsia"/>
          <w:color w:val="666666"/>
          <w:shd w:val="clear" w:color="auto" w:fill="FFFFFF"/>
        </w:rPr>
        <w:t>“一师</w:t>
      </w:r>
      <w:proofErr w:type="gramStart"/>
      <w:r w:rsidR="00D41D92">
        <w:rPr>
          <w:rFonts w:hint="eastAsia"/>
          <w:color w:val="666666"/>
          <w:shd w:val="clear" w:color="auto" w:fill="FFFFFF"/>
        </w:rPr>
        <w:t>一</w:t>
      </w:r>
      <w:proofErr w:type="gramEnd"/>
      <w:r w:rsidR="00D41D92">
        <w:rPr>
          <w:rFonts w:hint="eastAsia"/>
          <w:color w:val="666666"/>
          <w:shd w:val="clear" w:color="auto" w:fill="FFFFFF"/>
        </w:rPr>
        <w:t>优课，一课</w:t>
      </w:r>
      <w:proofErr w:type="gramStart"/>
      <w:r w:rsidR="00D41D92">
        <w:rPr>
          <w:rFonts w:hint="eastAsia"/>
          <w:color w:val="666666"/>
          <w:shd w:val="clear" w:color="auto" w:fill="FFFFFF"/>
        </w:rPr>
        <w:t>一</w:t>
      </w:r>
      <w:proofErr w:type="gramEnd"/>
      <w:r w:rsidR="00D41D92">
        <w:rPr>
          <w:rFonts w:hint="eastAsia"/>
          <w:color w:val="666666"/>
          <w:shd w:val="clear" w:color="auto" w:fill="FFFFFF"/>
        </w:rPr>
        <w:t>名师”评比活动、</w:t>
      </w:r>
      <w:r>
        <w:rPr>
          <w:rFonts w:hint="eastAsia"/>
          <w:color w:val="666666"/>
          <w:shd w:val="clear" w:color="auto" w:fill="FFFFFF"/>
        </w:rPr>
        <w:t>区微课评比等活动。</w:t>
      </w:r>
    </w:p>
    <w:p w:rsidR="00D0737D" w:rsidRPr="00D0737D" w:rsidRDefault="00D0737D" w:rsidP="00D0737D">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7、</w:t>
      </w:r>
      <w:r w:rsidRPr="00D0737D">
        <w:rPr>
          <w:rFonts w:hint="eastAsia"/>
          <w:color w:val="666666"/>
          <w:shd w:val="clear" w:color="auto" w:fill="FFFFFF"/>
        </w:rPr>
        <w:t>及时总结经验，完成中期研究报告。</w:t>
      </w:r>
    </w:p>
    <w:p w:rsidR="00D0737D" w:rsidRPr="00D0737D" w:rsidRDefault="00D0737D" w:rsidP="00D0737D">
      <w:pPr>
        <w:pStyle w:val="a4"/>
        <w:shd w:val="clear" w:color="auto" w:fill="FFFFFF"/>
        <w:spacing w:line="480" w:lineRule="atLeast"/>
        <w:ind w:firstLine="480"/>
        <w:jc w:val="left"/>
        <w:rPr>
          <w:rFonts w:hint="eastAsia"/>
          <w:color w:val="666666"/>
          <w:shd w:val="clear" w:color="auto" w:fill="FFFFFF"/>
        </w:rPr>
      </w:pPr>
      <w:r w:rsidRPr="00D0737D">
        <w:rPr>
          <w:rFonts w:hint="eastAsia"/>
          <w:color w:val="666666"/>
          <w:shd w:val="clear" w:color="auto" w:fill="FFFFFF"/>
        </w:rPr>
        <w:t>目前，课题组已就相关的研究情况进行了梳理和汇总，特别是对研究内容中的</w:t>
      </w:r>
      <w:r>
        <w:rPr>
          <w:rFonts w:hint="eastAsia"/>
          <w:color w:val="666666"/>
          <w:shd w:val="clear" w:color="auto" w:fill="FFFFFF"/>
        </w:rPr>
        <w:t>一四</w:t>
      </w:r>
      <w:r w:rsidRPr="00D0737D">
        <w:rPr>
          <w:rFonts w:hint="eastAsia"/>
          <w:color w:val="666666"/>
          <w:shd w:val="clear" w:color="auto" w:fill="FFFFFF"/>
        </w:rPr>
        <w:t>部分内容，在具体的课题研究实施中获得了大量的书面资料和实践经验，</w:t>
      </w:r>
      <w:bookmarkStart w:id="0" w:name="_GoBack"/>
      <w:bookmarkEnd w:id="0"/>
      <w:r w:rsidRPr="00D0737D">
        <w:rPr>
          <w:rFonts w:hint="eastAsia"/>
          <w:color w:val="666666"/>
          <w:shd w:val="clear" w:color="auto" w:fill="FFFFFF"/>
        </w:rPr>
        <w:t>完成了课题组内部的中期总结，并形成了中期研究报告。</w:t>
      </w:r>
    </w:p>
    <w:p w:rsidR="00934880" w:rsidRDefault="00934880">
      <w:pPr>
        <w:pStyle w:val="a4"/>
        <w:shd w:val="clear" w:color="auto" w:fill="FFFFFF"/>
        <w:spacing w:line="480" w:lineRule="atLeast"/>
        <w:ind w:firstLine="480"/>
        <w:jc w:val="left"/>
        <w:rPr>
          <w:color w:val="666666"/>
          <w:shd w:val="clear" w:color="auto" w:fill="FFFFFF"/>
        </w:rPr>
      </w:pPr>
      <w:r w:rsidRPr="00934880">
        <w:rPr>
          <w:rFonts w:hint="eastAsia"/>
          <w:color w:val="666666"/>
          <w:shd w:val="clear" w:color="auto" w:fill="FFFFFF"/>
        </w:rPr>
        <w:t>（二）课题组人员变更情况</w:t>
      </w:r>
    </w:p>
    <w:p w:rsidR="00934880" w:rsidRPr="00934880" w:rsidRDefault="00934880" w:rsidP="00934880">
      <w:pPr>
        <w:pStyle w:val="a4"/>
        <w:shd w:val="clear" w:color="auto" w:fill="FFFFFF"/>
        <w:spacing w:line="480" w:lineRule="atLeast"/>
        <w:ind w:firstLine="480"/>
        <w:jc w:val="left"/>
        <w:rPr>
          <w:color w:val="666666"/>
          <w:shd w:val="clear" w:color="auto" w:fill="FFFFFF"/>
        </w:rPr>
      </w:pPr>
      <w:r w:rsidRPr="00934880">
        <w:rPr>
          <w:rFonts w:hint="eastAsia"/>
          <w:color w:val="666666"/>
          <w:shd w:val="clear" w:color="auto" w:fill="FFFFFF"/>
        </w:rPr>
        <w:t>课题参与者顺序重修订</w:t>
      </w:r>
      <w:r w:rsidRPr="00934880">
        <w:rPr>
          <w:color w:val="666666"/>
          <w:shd w:val="clear" w:color="auto" w:fill="FFFFFF"/>
        </w:rPr>
        <w:t xml:space="preserve">        </w:t>
      </w:r>
    </w:p>
    <w:p w:rsidR="00934880" w:rsidRPr="00934880" w:rsidRDefault="0005036A" w:rsidP="0005036A">
      <w:pPr>
        <w:pStyle w:val="a4"/>
        <w:shd w:val="clear" w:color="auto" w:fill="FFFFFF"/>
        <w:spacing w:line="480" w:lineRule="atLeast"/>
        <w:ind w:firstLine="420"/>
        <w:jc w:val="left"/>
        <w:rPr>
          <w:color w:val="666666"/>
          <w:shd w:val="clear" w:color="auto" w:fill="FFFFFF"/>
        </w:rPr>
      </w:pPr>
      <w:r>
        <w:rPr>
          <w:rFonts w:hint="eastAsia"/>
          <w:color w:val="666666"/>
          <w:shd w:val="clear" w:color="auto" w:fill="FFFFFF"/>
        </w:rPr>
        <w:t>1、</w:t>
      </w:r>
      <w:r w:rsidR="00934880" w:rsidRPr="00934880">
        <w:rPr>
          <w:rFonts w:hint="eastAsia"/>
          <w:color w:val="666666"/>
          <w:shd w:val="clear" w:color="auto" w:fill="FFFFFF"/>
        </w:rPr>
        <w:t>课题负责人：</w:t>
      </w:r>
      <w:r w:rsidR="00563926">
        <w:rPr>
          <w:rFonts w:hint="eastAsia"/>
          <w:color w:val="666666"/>
          <w:shd w:val="clear" w:color="auto" w:fill="FFFFFF"/>
        </w:rPr>
        <w:t>李松</w:t>
      </w:r>
    </w:p>
    <w:p w:rsidR="00934880" w:rsidRDefault="0005036A" w:rsidP="0005036A">
      <w:pPr>
        <w:pStyle w:val="a4"/>
        <w:shd w:val="clear" w:color="auto" w:fill="FFFFFF"/>
        <w:spacing w:line="480" w:lineRule="atLeast"/>
        <w:ind w:firstLine="420"/>
        <w:jc w:val="left"/>
        <w:rPr>
          <w:color w:val="666666"/>
          <w:shd w:val="clear" w:color="auto" w:fill="FFFFFF"/>
        </w:rPr>
      </w:pPr>
      <w:r>
        <w:rPr>
          <w:color w:val="666666"/>
          <w:shd w:val="clear" w:color="auto" w:fill="FFFFFF"/>
        </w:rPr>
        <w:t>2</w:t>
      </w:r>
      <w:r>
        <w:rPr>
          <w:rFonts w:hint="eastAsia"/>
          <w:color w:val="666666"/>
          <w:shd w:val="clear" w:color="auto" w:fill="FFFFFF"/>
        </w:rPr>
        <w:t>、</w:t>
      </w:r>
      <w:r w:rsidR="00934880" w:rsidRPr="00934880">
        <w:rPr>
          <w:rFonts w:hint="eastAsia"/>
          <w:color w:val="666666"/>
          <w:shd w:val="clear" w:color="auto" w:fill="FFFFFF"/>
        </w:rPr>
        <w:t>参与人顺序：</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（1）</w:t>
      </w:r>
      <w:r w:rsidRPr="0005036A">
        <w:rPr>
          <w:rFonts w:hint="eastAsia"/>
          <w:color w:val="666666"/>
          <w:shd w:val="clear" w:color="auto" w:fill="FFFFFF"/>
        </w:rPr>
        <w:t>天津市汇森中学</w:t>
      </w:r>
      <w:r>
        <w:rPr>
          <w:rFonts w:hint="eastAsia"/>
          <w:color w:val="666666"/>
          <w:shd w:val="clear" w:color="auto" w:fill="FFFFFF"/>
        </w:rPr>
        <w:t xml:space="preserve">  </w:t>
      </w:r>
      <w:r>
        <w:rPr>
          <w:color w:val="666666"/>
          <w:shd w:val="clear" w:color="auto" w:fill="FFFFFF"/>
        </w:rPr>
        <w:t xml:space="preserve"> </w:t>
      </w:r>
      <w:r w:rsidR="00563926" w:rsidRPr="00563926">
        <w:rPr>
          <w:rFonts w:hint="eastAsia"/>
          <w:color w:val="666666"/>
          <w:shd w:val="clear" w:color="auto" w:fill="FFFFFF"/>
        </w:rPr>
        <w:t>张娟</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（2）</w:t>
      </w:r>
      <w:r w:rsidRPr="0005036A">
        <w:rPr>
          <w:rFonts w:hint="eastAsia"/>
          <w:color w:val="666666"/>
          <w:shd w:val="clear" w:color="auto" w:fill="FFFFFF"/>
        </w:rPr>
        <w:t>天津市第四十八中学</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孙雪</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（3）</w:t>
      </w:r>
      <w:r w:rsidRPr="0005036A">
        <w:rPr>
          <w:rFonts w:hint="eastAsia"/>
          <w:color w:val="666666"/>
          <w:shd w:val="clear" w:color="auto" w:fill="FFFFFF"/>
        </w:rPr>
        <w:t>天津市第三十中学</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孔祥鑫</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（4）</w:t>
      </w:r>
      <w:r w:rsidRPr="0005036A">
        <w:rPr>
          <w:rFonts w:hint="eastAsia"/>
          <w:color w:val="666666"/>
          <w:shd w:val="clear" w:color="auto" w:fill="FFFFFF"/>
        </w:rPr>
        <w:t>天津外国语大学附属外国语学校</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宫巍</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w:t>
      </w:r>
      <w:r>
        <w:rPr>
          <w:color w:val="666666"/>
          <w:shd w:val="clear" w:color="auto" w:fill="FFFFFF"/>
        </w:rPr>
        <w:t>5</w:t>
      </w:r>
      <w:r>
        <w:rPr>
          <w:rFonts w:hint="eastAsia"/>
          <w:color w:val="666666"/>
          <w:shd w:val="clear" w:color="auto" w:fill="FFFFFF"/>
        </w:rPr>
        <w:t>）</w:t>
      </w:r>
      <w:r w:rsidRPr="0005036A">
        <w:rPr>
          <w:rFonts w:hint="eastAsia"/>
          <w:color w:val="666666"/>
          <w:shd w:val="clear" w:color="auto" w:fill="FFFFFF"/>
        </w:rPr>
        <w:t>天津外国语大学附属外国语学校</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李静</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（6）</w:t>
      </w:r>
      <w:r w:rsidRPr="0005036A">
        <w:rPr>
          <w:rFonts w:hint="eastAsia"/>
          <w:color w:val="666666"/>
          <w:shd w:val="clear" w:color="auto" w:fill="FFFFFF"/>
        </w:rPr>
        <w:t>天津市红光中学</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马超</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（7）</w:t>
      </w:r>
      <w:r w:rsidRPr="0005036A">
        <w:rPr>
          <w:rFonts w:hint="eastAsia"/>
          <w:color w:val="666666"/>
          <w:shd w:val="clear" w:color="auto" w:fill="FFFFFF"/>
        </w:rPr>
        <w:t>天津市扶轮中学</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姚莉</w:t>
      </w:r>
    </w:p>
    <w:p w:rsidR="0005036A" w:rsidRPr="0005036A"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（8）</w:t>
      </w:r>
      <w:r w:rsidRPr="0005036A">
        <w:rPr>
          <w:rFonts w:hint="eastAsia"/>
          <w:color w:val="666666"/>
          <w:shd w:val="clear" w:color="auto" w:fill="FFFFFF"/>
        </w:rPr>
        <w:t>天津市第十四中学</w:t>
      </w:r>
      <w:r>
        <w:rPr>
          <w:rFonts w:hint="eastAsia"/>
          <w:color w:val="666666"/>
          <w:shd w:val="clear" w:color="auto" w:fill="FFFFFF"/>
        </w:rPr>
        <w:t xml:space="preserve"> </w:t>
      </w:r>
      <w:r>
        <w:rPr>
          <w:color w:val="666666"/>
          <w:shd w:val="clear" w:color="auto" w:fill="FFFFFF"/>
        </w:rPr>
        <w:t xml:space="preserve"> </w:t>
      </w:r>
      <w:r w:rsidRPr="00563926">
        <w:rPr>
          <w:rFonts w:hint="eastAsia"/>
          <w:color w:val="666666"/>
          <w:shd w:val="clear" w:color="auto" w:fill="FFFFFF"/>
        </w:rPr>
        <w:t>孟宪斌</w:t>
      </w:r>
    </w:p>
    <w:p w:rsidR="00563926" w:rsidRPr="00563926" w:rsidRDefault="0005036A" w:rsidP="0005036A">
      <w:pPr>
        <w:pStyle w:val="a4"/>
        <w:shd w:val="clear" w:color="auto" w:fill="FFFFFF"/>
        <w:spacing w:line="480" w:lineRule="atLeast"/>
        <w:ind w:firstLine="480"/>
        <w:jc w:val="left"/>
        <w:rPr>
          <w:color w:val="666666"/>
          <w:shd w:val="clear" w:color="auto" w:fill="FFFFFF"/>
        </w:rPr>
      </w:pPr>
      <w:r>
        <w:rPr>
          <w:rFonts w:hint="eastAsia"/>
          <w:color w:val="666666"/>
          <w:shd w:val="clear" w:color="auto" w:fill="FFFFFF"/>
        </w:rPr>
        <w:t>（9）</w:t>
      </w:r>
      <w:r w:rsidRPr="0005036A">
        <w:rPr>
          <w:rFonts w:hint="eastAsia"/>
          <w:color w:val="666666"/>
          <w:shd w:val="clear" w:color="auto" w:fill="FFFFFF"/>
        </w:rPr>
        <w:t>天津市第九十三中学</w:t>
      </w:r>
      <w:r>
        <w:rPr>
          <w:rFonts w:hint="eastAsia"/>
          <w:color w:val="666666"/>
          <w:shd w:val="clear" w:color="auto" w:fill="FFFFFF"/>
        </w:rPr>
        <w:t xml:space="preserve"> </w:t>
      </w:r>
      <w:r>
        <w:rPr>
          <w:color w:val="666666"/>
          <w:shd w:val="clear" w:color="auto" w:fill="FFFFFF"/>
        </w:rPr>
        <w:t xml:space="preserve"> </w:t>
      </w:r>
      <w:r>
        <w:rPr>
          <w:rFonts w:hint="eastAsia"/>
          <w:color w:val="666666"/>
          <w:shd w:val="clear" w:color="auto" w:fill="FFFFFF"/>
        </w:rPr>
        <w:t>刘春立</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黑体" w:eastAsia="黑体" w:hAnsi="黑体"/>
          <w:color w:val="666666"/>
          <w:shd w:val="clear" w:color="auto" w:fill="FFFFFF"/>
        </w:rPr>
        <w:t>三、课题</w:t>
      </w:r>
      <w:r w:rsidR="00137291">
        <w:rPr>
          <w:rFonts w:ascii="黑体" w:eastAsia="黑体" w:hAnsi="黑体" w:hint="eastAsia"/>
          <w:color w:val="666666"/>
          <w:shd w:val="clear" w:color="auto" w:fill="FFFFFF"/>
        </w:rPr>
        <w:t>中期</w:t>
      </w:r>
      <w:r>
        <w:rPr>
          <w:rFonts w:ascii="黑体" w:eastAsia="黑体" w:hAnsi="黑体"/>
          <w:color w:val="666666"/>
          <w:shd w:val="clear" w:color="auto" w:fill="FFFFFF"/>
        </w:rPr>
        <w:t>研究成果</w:t>
      </w:r>
    </w:p>
    <w:p w:rsidR="00662AFF" w:rsidRDefault="004A58EF">
      <w:pPr>
        <w:pStyle w:val="a4"/>
        <w:shd w:val="clear" w:color="auto" w:fill="FFFFFF"/>
        <w:spacing w:line="480" w:lineRule="atLeast"/>
        <w:ind w:firstLine="480"/>
        <w:jc w:val="left"/>
        <w:rPr>
          <w:color w:val="666666"/>
          <w:shd w:val="clear" w:color="auto" w:fill="FFFFFF"/>
        </w:rPr>
      </w:pPr>
      <w:r>
        <w:rPr>
          <w:rFonts w:ascii="Times New Roman" w:eastAsia="Times New Roman" w:hAnsi="Times New Roman"/>
          <w:color w:val="666666"/>
          <w:shd w:val="clear" w:color="auto" w:fill="FFFFFF"/>
        </w:rPr>
        <w:t>1</w:t>
      </w:r>
      <w:r>
        <w:rPr>
          <w:color w:val="666666"/>
          <w:shd w:val="clear" w:color="auto" w:fill="FFFFFF"/>
        </w:rPr>
        <w:t>、理论成果</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color w:val="666666"/>
          <w:shd w:val="clear" w:color="auto" w:fill="FFFFFF"/>
        </w:rPr>
        <w:lastRenderedPageBreak/>
        <w:t>（</w:t>
      </w:r>
      <w:r w:rsidR="00662AFF">
        <w:rPr>
          <w:color w:val="666666"/>
          <w:shd w:val="clear" w:color="auto" w:fill="FFFFFF"/>
        </w:rPr>
        <w:t>1</w:t>
      </w:r>
      <w:r>
        <w:rPr>
          <w:color w:val="666666"/>
          <w:shd w:val="clear" w:color="auto" w:fill="FFFFFF"/>
        </w:rPr>
        <w:t>）我们认为</w:t>
      </w:r>
      <w:proofErr w:type="gramStart"/>
      <w:r w:rsidR="00F72D27">
        <w:rPr>
          <w:rFonts w:hint="eastAsia"/>
          <w:color w:val="666666"/>
          <w:shd w:val="clear" w:color="auto" w:fill="FFFFFF"/>
        </w:rPr>
        <w:t>微课应用</w:t>
      </w:r>
      <w:r w:rsidR="002C58C5">
        <w:rPr>
          <w:rFonts w:hint="eastAsia"/>
          <w:color w:val="666666"/>
          <w:shd w:val="clear" w:color="auto" w:fill="FFFFFF"/>
        </w:rPr>
        <w:t>按</w:t>
      </w:r>
      <w:proofErr w:type="gramEnd"/>
      <w:r w:rsidR="002C58C5">
        <w:rPr>
          <w:rFonts w:hint="eastAsia"/>
          <w:color w:val="666666"/>
          <w:shd w:val="clear" w:color="auto" w:fill="FFFFFF"/>
        </w:rPr>
        <w:t>使用者</w:t>
      </w:r>
      <w:proofErr w:type="gramStart"/>
      <w:r w:rsidR="002C58C5">
        <w:rPr>
          <w:rFonts w:hint="eastAsia"/>
          <w:color w:val="666666"/>
          <w:shd w:val="clear" w:color="auto" w:fill="FFFFFF"/>
        </w:rPr>
        <w:t>分分</w:t>
      </w:r>
      <w:proofErr w:type="gramEnd"/>
      <w:r w:rsidR="002C58C5">
        <w:rPr>
          <w:rFonts w:hint="eastAsia"/>
          <w:color w:val="666666"/>
          <w:shd w:val="clear" w:color="auto" w:fill="FFFFFF"/>
        </w:rPr>
        <w:t>为教师应用与学生应用，按用途分</w:t>
      </w:r>
      <w:r>
        <w:rPr>
          <w:color w:val="666666"/>
          <w:shd w:val="clear" w:color="auto" w:fill="FFFFFF"/>
        </w:rPr>
        <w:t>主要分为</w:t>
      </w:r>
      <w:r w:rsidR="00F72D27">
        <w:rPr>
          <w:rFonts w:hint="eastAsia"/>
          <w:color w:val="666666"/>
          <w:shd w:val="clear" w:color="auto" w:fill="FFFFFF"/>
        </w:rPr>
        <w:t>学生课前（后）自主学习</w:t>
      </w:r>
      <w:r w:rsidR="002C722A">
        <w:rPr>
          <w:rFonts w:hint="eastAsia"/>
          <w:color w:val="666666"/>
          <w:shd w:val="clear" w:color="auto" w:fill="FFFFFF"/>
        </w:rPr>
        <w:t>和</w:t>
      </w:r>
      <w:r w:rsidR="00F72D27">
        <w:rPr>
          <w:rFonts w:hint="eastAsia"/>
          <w:color w:val="666666"/>
          <w:shd w:val="clear" w:color="auto" w:fill="FFFFFF"/>
        </w:rPr>
        <w:t>课上辅助教学</w:t>
      </w:r>
      <w:r>
        <w:rPr>
          <w:color w:val="666666"/>
          <w:shd w:val="clear" w:color="auto" w:fill="FFFFFF"/>
        </w:rPr>
        <w:t>两方面。</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color w:val="666666"/>
          <w:shd w:val="clear" w:color="auto" w:fill="FFFFFF"/>
        </w:rPr>
        <w:t>（</w:t>
      </w:r>
      <w:r w:rsidR="00662AFF">
        <w:rPr>
          <w:rFonts w:ascii="Times New Roman" w:eastAsia="Times New Roman" w:hAnsi="Times New Roman"/>
          <w:color w:val="666666"/>
          <w:shd w:val="clear" w:color="auto" w:fill="FFFFFF"/>
        </w:rPr>
        <w:t>2</w:t>
      </w:r>
      <w:r>
        <w:rPr>
          <w:color w:val="666666"/>
          <w:shd w:val="clear" w:color="auto" w:fill="FFFFFF"/>
        </w:rPr>
        <w:t>）研究过程中，我们初步采用的策略有：①充分利用信息技术学科特点，强化</w:t>
      </w:r>
      <w:proofErr w:type="gramStart"/>
      <w:r>
        <w:rPr>
          <w:color w:val="666666"/>
          <w:shd w:val="clear" w:color="auto" w:fill="FFFFFF"/>
        </w:rPr>
        <w:t>教师微课的</w:t>
      </w:r>
      <w:proofErr w:type="gramEnd"/>
      <w:r>
        <w:rPr>
          <w:color w:val="666666"/>
          <w:shd w:val="clear" w:color="auto" w:fill="FFFFFF"/>
        </w:rPr>
        <w:t>制作水平，为</w:t>
      </w:r>
      <w:r w:rsidR="000B184D">
        <w:rPr>
          <w:rFonts w:hint="eastAsia"/>
          <w:color w:val="666666"/>
          <w:shd w:val="clear" w:color="auto" w:fill="FFFFFF"/>
        </w:rPr>
        <w:t>利用微课程</w:t>
      </w:r>
      <w:r>
        <w:rPr>
          <w:color w:val="666666"/>
          <w:shd w:val="clear" w:color="auto" w:fill="FFFFFF"/>
        </w:rPr>
        <w:t>教学奠定基础。②以贴近学生生活的实例为基础，拓展学习思路，提高</w:t>
      </w:r>
      <w:r w:rsidR="00D608D0">
        <w:rPr>
          <w:rFonts w:hint="eastAsia"/>
          <w:color w:val="666666"/>
          <w:shd w:val="clear" w:color="auto" w:fill="FFFFFF"/>
        </w:rPr>
        <w:t>微课程学习效率</w:t>
      </w:r>
      <w:r>
        <w:rPr>
          <w:color w:val="666666"/>
          <w:shd w:val="clear" w:color="auto" w:fill="FFFFFF"/>
        </w:rPr>
        <w:t>。③探索</w:t>
      </w:r>
      <w:r w:rsidR="00D608D0">
        <w:rPr>
          <w:rFonts w:hint="eastAsia"/>
          <w:color w:val="666666"/>
          <w:shd w:val="clear" w:color="auto" w:fill="FFFFFF"/>
        </w:rPr>
        <w:t>微课程</w:t>
      </w:r>
      <w:r>
        <w:rPr>
          <w:color w:val="666666"/>
          <w:shd w:val="clear" w:color="auto" w:fill="FFFFFF"/>
        </w:rPr>
        <w:t>评价模式，加强对学生学习的过程性评价。</w:t>
      </w:r>
      <w:r w:rsidR="002C58C5">
        <w:rPr>
          <w:rFonts w:hint="eastAsia"/>
          <w:color w:val="666666"/>
          <w:shd w:val="clear" w:color="auto" w:fill="FFFFFF"/>
        </w:rPr>
        <w:t>④采取“比、拼、赶”的模式，探索微课程在教师教学研究领域的应用模式。</w:t>
      </w:r>
    </w:p>
    <w:p w:rsidR="007E79B3" w:rsidRPr="00AF5AF9" w:rsidRDefault="004A58EF">
      <w:pPr>
        <w:pStyle w:val="a4"/>
        <w:shd w:val="clear" w:color="auto" w:fill="FFFFFF"/>
        <w:spacing w:line="480" w:lineRule="atLeast"/>
        <w:ind w:firstLine="480"/>
        <w:jc w:val="left"/>
        <w:rPr>
          <w:color w:val="666666"/>
          <w:shd w:val="clear" w:color="auto" w:fill="FFFFFF"/>
        </w:rPr>
      </w:pPr>
      <w:r w:rsidRPr="00AF5AF9">
        <w:rPr>
          <w:color w:val="666666"/>
          <w:shd w:val="clear" w:color="auto" w:fill="FFFFFF"/>
        </w:rPr>
        <w:t>（</w:t>
      </w:r>
      <w:r w:rsidR="00662AFF">
        <w:rPr>
          <w:color w:val="666666"/>
          <w:shd w:val="clear" w:color="auto" w:fill="FFFFFF"/>
        </w:rPr>
        <w:t>3</w:t>
      </w:r>
      <w:r w:rsidRPr="00AF5AF9">
        <w:rPr>
          <w:color w:val="666666"/>
          <w:shd w:val="clear" w:color="auto" w:fill="FFFFFF"/>
        </w:rPr>
        <w:t>）</w:t>
      </w:r>
      <w:r w:rsidR="007954B5">
        <w:rPr>
          <w:rFonts w:hint="eastAsia"/>
          <w:color w:val="666666"/>
          <w:shd w:val="clear" w:color="auto" w:fill="FFFFFF"/>
        </w:rPr>
        <w:t>通过课题组不断的深入研究，课题组成员纷纷将研究心得撰写成论文，其中6</w:t>
      </w:r>
      <w:r w:rsidRPr="00AF5AF9">
        <w:rPr>
          <w:color w:val="666666"/>
          <w:shd w:val="clear" w:color="auto" w:fill="FFFFFF"/>
        </w:rPr>
        <w:t>篇</w:t>
      </w:r>
      <w:r w:rsidR="007954B5">
        <w:rPr>
          <w:rFonts w:hint="eastAsia"/>
          <w:color w:val="666666"/>
          <w:shd w:val="clear" w:color="auto" w:fill="FFFFFF"/>
        </w:rPr>
        <w:t>论文获得</w:t>
      </w:r>
      <w:r w:rsidRPr="00AF5AF9">
        <w:rPr>
          <w:color w:val="666666"/>
          <w:shd w:val="clear" w:color="auto" w:fill="FFFFFF"/>
        </w:rPr>
        <w:t>市区级</w:t>
      </w:r>
      <w:r w:rsidR="007954B5">
        <w:rPr>
          <w:rFonts w:hint="eastAsia"/>
          <w:color w:val="666666"/>
          <w:shd w:val="clear" w:color="auto" w:fill="FFFFFF"/>
        </w:rPr>
        <w:t>论文评比奖项，1篇论文发表在</w:t>
      </w:r>
      <w:r w:rsidR="007954B5" w:rsidRPr="00AF5AF9">
        <w:rPr>
          <w:rFonts w:hint="eastAsia"/>
          <w:color w:val="666666"/>
          <w:shd w:val="clear" w:color="auto" w:fill="FFFFFF"/>
        </w:rPr>
        <w:t>中国教育技术协会会刊《</w:t>
      </w:r>
      <w:r w:rsidR="007954B5" w:rsidRPr="00AF5AF9">
        <w:rPr>
          <w:color w:val="666666"/>
          <w:shd w:val="clear" w:color="auto" w:fill="FFFFFF"/>
        </w:rPr>
        <w:t>E教中国》第5596期B8版</w:t>
      </w:r>
      <w:r w:rsidR="007954B5">
        <w:rPr>
          <w:rFonts w:hint="eastAsia"/>
          <w:color w:val="666666"/>
          <w:shd w:val="clear" w:color="auto" w:fill="FFFFFF"/>
        </w:rPr>
        <w:t>，他们分别是</w:t>
      </w:r>
      <w:r w:rsidR="000F3888" w:rsidRPr="00AF5AF9">
        <w:rPr>
          <w:color w:val="666666"/>
          <w:shd w:val="clear" w:color="auto" w:fill="FFFFFF"/>
        </w:rPr>
        <w:t>李松老师的论文</w:t>
      </w:r>
      <w:r w:rsidR="0006168B" w:rsidRPr="00AF5AF9">
        <w:rPr>
          <w:rFonts w:hint="eastAsia"/>
          <w:color w:val="666666"/>
          <w:shd w:val="clear" w:color="auto" w:fill="FFFFFF"/>
        </w:rPr>
        <w:t>《教育信息化背景下微课程在教研实践中的应用研究》获天津市“研究学生发展，实现教育价值</w:t>
      </w:r>
      <w:r w:rsidR="0006168B" w:rsidRPr="00AF5AF9">
        <w:rPr>
          <w:color w:val="666666"/>
          <w:shd w:val="clear" w:color="auto" w:fill="FFFFFF"/>
        </w:rPr>
        <w:t>--天津教研工作创新”主题教研年会论文评比一等奖</w:t>
      </w:r>
      <w:r w:rsidR="0006168B" w:rsidRPr="00AF5AF9">
        <w:rPr>
          <w:rFonts w:hint="eastAsia"/>
          <w:color w:val="666666"/>
          <w:shd w:val="clear" w:color="auto" w:fill="FFFFFF"/>
        </w:rPr>
        <w:t>，并被中国教育技术协会会刊《</w:t>
      </w:r>
      <w:r w:rsidR="0006168B" w:rsidRPr="00AF5AF9">
        <w:rPr>
          <w:color w:val="666666"/>
          <w:shd w:val="clear" w:color="auto" w:fill="FFFFFF"/>
        </w:rPr>
        <w:t>E教中国》第5596期B8版刊用</w:t>
      </w:r>
      <w:r w:rsidR="0006168B" w:rsidRPr="00AF5AF9">
        <w:rPr>
          <w:rFonts w:hint="eastAsia"/>
          <w:color w:val="666666"/>
          <w:shd w:val="clear" w:color="auto" w:fill="FFFFFF"/>
        </w:rPr>
        <w:t>；</w:t>
      </w:r>
      <w:r w:rsidRPr="00AF5AF9">
        <w:rPr>
          <w:color w:val="666666"/>
          <w:shd w:val="clear" w:color="auto" w:fill="FFFFFF"/>
        </w:rPr>
        <w:t>刘春立老师的论文《翻转课堂在初中信息技术教学中的应用研究》获天津市基础教育2017年“教育创新”论文评选区级一等奖；</w:t>
      </w:r>
      <w:r w:rsidR="008432F1" w:rsidRPr="00AF5AF9">
        <w:rPr>
          <w:rFonts w:hint="eastAsia"/>
          <w:color w:val="666666"/>
          <w:shd w:val="clear" w:color="auto" w:fill="FFFFFF"/>
        </w:rPr>
        <w:t>张娟</w:t>
      </w:r>
      <w:r w:rsidR="008432F1" w:rsidRPr="00AF5AF9">
        <w:rPr>
          <w:color w:val="666666"/>
          <w:shd w:val="clear" w:color="auto" w:fill="FFFFFF"/>
        </w:rPr>
        <w:t>老师的论文</w:t>
      </w:r>
      <w:r w:rsidR="008432F1" w:rsidRPr="00AF5AF9">
        <w:rPr>
          <w:rFonts w:hint="eastAsia"/>
          <w:color w:val="666666"/>
          <w:shd w:val="clear" w:color="auto" w:fill="FFFFFF"/>
        </w:rPr>
        <w:t>《利用</w:t>
      </w:r>
      <w:r w:rsidR="008432F1" w:rsidRPr="00AF5AF9">
        <w:rPr>
          <w:color w:val="666666"/>
          <w:shd w:val="clear" w:color="auto" w:fill="FFFFFF"/>
        </w:rPr>
        <w:t>Articulate Storyline制作微课初探》获天津市基础教育“教育创新”论文评选区县级三等奖</w:t>
      </w:r>
      <w:r w:rsidR="008432F1" w:rsidRPr="00AF5AF9">
        <w:rPr>
          <w:rFonts w:hint="eastAsia"/>
          <w:color w:val="666666"/>
          <w:shd w:val="clear" w:color="auto" w:fill="FFFFFF"/>
        </w:rPr>
        <w:t>；</w:t>
      </w:r>
      <w:r w:rsidR="000F3888" w:rsidRPr="00AF5AF9">
        <w:rPr>
          <w:rFonts w:hint="eastAsia"/>
          <w:color w:val="666666"/>
          <w:shd w:val="clear" w:color="auto" w:fill="FFFFFF"/>
        </w:rPr>
        <w:t>姚莉</w:t>
      </w:r>
      <w:r w:rsidR="000F3888" w:rsidRPr="00AF5AF9">
        <w:rPr>
          <w:color w:val="666666"/>
          <w:shd w:val="clear" w:color="auto" w:fill="FFFFFF"/>
        </w:rPr>
        <w:t>老师的论文</w:t>
      </w:r>
      <w:r w:rsidR="000F3888" w:rsidRPr="00AF5AF9">
        <w:rPr>
          <w:rFonts w:hint="eastAsia"/>
          <w:color w:val="666666"/>
          <w:shd w:val="clear" w:color="auto" w:fill="FFFFFF"/>
        </w:rPr>
        <w:t>《利用微课培养学生信息技术核心素养》获河北区教育系统</w:t>
      </w:r>
      <w:r w:rsidR="000F3888" w:rsidRPr="00AF5AF9">
        <w:rPr>
          <w:color w:val="666666"/>
          <w:shd w:val="clear" w:color="auto" w:fill="FFFFFF"/>
        </w:rPr>
        <w:t>2017年教研教科研年会优秀教育教学论文评选活动二等奖</w:t>
      </w:r>
      <w:r w:rsidR="000F3888" w:rsidRPr="00AF5AF9">
        <w:rPr>
          <w:rFonts w:hint="eastAsia"/>
          <w:color w:val="666666"/>
          <w:shd w:val="clear" w:color="auto" w:fill="FFFFFF"/>
        </w:rPr>
        <w:t>；姚莉</w:t>
      </w:r>
      <w:r w:rsidR="000F3888" w:rsidRPr="00AF5AF9">
        <w:rPr>
          <w:color w:val="666666"/>
          <w:shd w:val="clear" w:color="auto" w:fill="FFFFFF"/>
        </w:rPr>
        <w:t>老师的论文</w:t>
      </w:r>
      <w:r w:rsidR="000F3888" w:rsidRPr="00AF5AF9">
        <w:rPr>
          <w:rFonts w:hint="eastAsia"/>
          <w:color w:val="666666"/>
          <w:shd w:val="clear" w:color="auto" w:fill="FFFFFF"/>
        </w:rPr>
        <w:t>《微课在信息技术教学中的应用》获河北区中小学第十六届教研教改成果一等奖；马超</w:t>
      </w:r>
      <w:r w:rsidR="000F3888" w:rsidRPr="00AF5AF9">
        <w:rPr>
          <w:color w:val="666666"/>
          <w:shd w:val="clear" w:color="auto" w:fill="FFFFFF"/>
        </w:rPr>
        <w:t>老师的论文</w:t>
      </w:r>
      <w:r w:rsidR="000F3888" w:rsidRPr="00AF5AF9">
        <w:rPr>
          <w:rFonts w:hint="eastAsia"/>
          <w:color w:val="666666"/>
          <w:shd w:val="clear" w:color="auto" w:fill="FFFFFF"/>
        </w:rPr>
        <w:t>《</w:t>
      </w:r>
      <w:r w:rsidR="000F3888" w:rsidRPr="00AF5AF9">
        <w:rPr>
          <w:color w:val="666666"/>
          <w:shd w:val="clear" w:color="auto" w:fill="FFFFFF"/>
        </w:rPr>
        <w:t>VR虚拟现实技术在初中教学中的应用》获第三届中小学数字化教学研讨会三等奖</w:t>
      </w:r>
      <w:r w:rsidR="000F3888" w:rsidRPr="00AF5AF9">
        <w:rPr>
          <w:rFonts w:hint="eastAsia"/>
          <w:color w:val="666666"/>
          <w:shd w:val="clear" w:color="auto" w:fill="FFFFFF"/>
        </w:rPr>
        <w:t>。</w:t>
      </w:r>
      <w:r w:rsidR="000F3888" w:rsidRPr="00AF5AF9">
        <w:rPr>
          <w:color w:val="666666"/>
          <w:shd w:val="clear" w:color="auto" w:fill="FFFFFF"/>
        </w:rPr>
        <w:t xml:space="preserve"> </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2</w:t>
      </w:r>
      <w:r>
        <w:rPr>
          <w:color w:val="666666"/>
          <w:shd w:val="clear" w:color="auto" w:fill="FFFFFF"/>
        </w:rPr>
        <w:t>、实践成果</w:t>
      </w:r>
      <w:r w:rsidR="00FC1D8F">
        <w:rPr>
          <w:rFonts w:hint="eastAsia"/>
          <w:color w:val="666666"/>
          <w:shd w:val="clear" w:color="auto" w:fill="FFFFFF"/>
        </w:rPr>
        <w:t xml:space="preserve"> </w:t>
      </w:r>
    </w:p>
    <w:p w:rsidR="007E79B3" w:rsidRDefault="004A58EF">
      <w:pPr>
        <w:pStyle w:val="a4"/>
        <w:shd w:val="clear" w:color="auto" w:fill="FFFFFF"/>
        <w:spacing w:line="480" w:lineRule="atLeast"/>
        <w:ind w:firstLine="480"/>
        <w:jc w:val="left"/>
        <w:rPr>
          <w:color w:val="666666"/>
          <w:shd w:val="clear" w:color="auto" w:fill="FFFFFF"/>
        </w:rPr>
      </w:pPr>
      <w:r>
        <w:rPr>
          <w:color w:val="666666"/>
          <w:shd w:val="clear" w:color="auto" w:fill="FFFFFF"/>
        </w:rPr>
        <w:t>（</w:t>
      </w:r>
      <w:r>
        <w:rPr>
          <w:rFonts w:ascii="Times New Roman" w:eastAsia="Times New Roman" w:hAnsi="Times New Roman"/>
          <w:color w:val="666666"/>
          <w:shd w:val="clear" w:color="auto" w:fill="FFFFFF"/>
        </w:rPr>
        <w:t>1</w:t>
      </w:r>
      <w:r>
        <w:rPr>
          <w:color w:val="666666"/>
          <w:shd w:val="clear" w:color="auto" w:fill="FFFFFF"/>
        </w:rPr>
        <w:t>）促进了学生自学能力的提高。在课堂内外，学生的学习方式得到了较大的转变，学生有了较强的自主学习能力，逐渐地学会</w:t>
      </w:r>
      <w:proofErr w:type="gramStart"/>
      <w:r>
        <w:rPr>
          <w:color w:val="666666"/>
          <w:shd w:val="clear" w:color="auto" w:fill="FFFFFF"/>
        </w:rPr>
        <w:t>利用微课提前</w:t>
      </w:r>
      <w:proofErr w:type="gramEnd"/>
      <w:r>
        <w:rPr>
          <w:color w:val="666666"/>
          <w:shd w:val="clear" w:color="auto" w:fill="FFFFFF"/>
        </w:rPr>
        <w:t>进行课程的学习，并自觉地把所学习的知识与现实中的应用有效联系起来。</w:t>
      </w:r>
    </w:p>
    <w:p w:rsidR="00662AFF" w:rsidRPr="00662AFF" w:rsidRDefault="00662AFF">
      <w:pPr>
        <w:pStyle w:val="a4"/>
        <w:shd w:val="clear" w:color="auto" w:fill="FFFFFF"/>
        <w:spacing w:line="480" w:lineRule="atLeast"/>
        <w:ind w:firstLine="480"/>
        <w:jc w:val="left"/>
        <w:rPr>
          <w:color w:val="666666"/>
          <w:shd w:val="clear" w:color="auto" w:fill="FFFFFF"/>
        </w:rPr>
      </w:pPr>
      <w:r w:rsidRPr="00662AFF">
        <w:rPr>
          <w:rFonts w:hint="eastAsia"/>
          <w:color w:val="666666"/>
          <w:shd w:val="clear" w:color="auto" w:fill="FFFFFF"/>
        </w:rPr>
        <w:t>（2）</w:t>
      </w:r>
      <w:r>
        <w:rPr>
          <w:rFonts w:hint="eastAsia"/>
          <w:color w:val="666666"/>
          <w:shd w:val="clear" w:color="auto" w:fill="FFFFFF"/>
        </w:rPr>
        <w:t>助力教师课堂教学效率有效提高，形成系统化微课程。课题组成员分工合作，立足信息技术教材，根据教材中的重难点内容，系统设计制作微课程，现初步完成初中信息技术上册教材的微课程制作。</w:t>
      </w:r>
    </w:p>
    <w:p w:rsidR="007E79B3" w:rsidRDefault="004A58EF">
      <w:pPr>
        <w:pStyle w:val="a4"/>
        <w:shd w:val="clear" w:color="auto" w:fill="FFFFFF"/>
        <w:spacing w:line="480" w:lineRule="atLeast"/>
        <w:ind w:firstLine="480"/>
        <w:jc w:val="left"/>
        <w:rPr>
          <w:color w:val="666666"/>
          <w:shd w:val="clear" w:color="auto" w:fill="FFFFFF"/>
        </w:rPr>
      </w:pPr>
      <w:r>
        <w:rPr>
          <w:color w:val="666666"/>
          <w:shd w:val="clear" w:color="auto" w:fill="FFFFFF"/>
        </w:rPr>
        <w:t>（</w:t>
      </w:r>
      <w:r w:rsidR="00662AFF">
        <w:rPr>
          <w:rFonts w:ascii="Times New Roman" w:eastAsia="Times New Roman" w:hAnsi="Times New Roman"/>
          <w:color w:val="666666"/>
          <w:shd w:val="clear" w:color="auto" w:fill="FFFFFF"/>
        </w:rPr>
        <w:t>3</w:t>
      </w:r>
      <w:r>
        <w:rPr>
          <w:color w:val="666666"/>
          <w:shd w:val="clear" w:color="auto" w:fill="FFFFFF"/>
        </w:rPr>
        <w:t>）提升了教师的专业素养，带动了课堂教学的优化。</w:t>
      </w:r>
      <w:r>
        <w:rPr>
          <w:rFonts w:ascii="Times New Roman" w:eastAsia="Times New Roman" w:hAnsi="Times New Roman"/>
          <w:color w:val="666666"/>
          <w:shd w:val="clear" w:color="auto" w:fill="FFFFFF"/>
        </w:rPr>
        <w:t> </w:t>
      </w:r>
      <w:r>
        <w:rPr>
          <w:color w:val="666666"/>
          <w:shd w:val="clear" w:color="auto" w:fill="FFFFFF"/>
        </w:rPr>
        <w:t>在研究实践中，教师努力将</w:t>
      </w:r>
      <w:r w:rsidR="00E56E48">
        <w:rPr>
          <w:rFonts w:hint="eastAsia"/>
          <w:color w:val="666666"/>
          <w:shd w:val="clear" w:color="auto" w:fill="FFFFFF"/>
        </w:rPr>
        <w:t>微课使用</w:t>
      </w:r>
      <w:r>
        <w:rPr>
          <w:color w:val="666666"/>
          <w:shd w:val="clear" w:color="auto" w:fill="FFFFFF"/>
        </w:rPr>
        <w:t>内化为自己的教育教学方法，转变自己的教育行为，升华为自</w:t>
      </w:r>
      <w:r>
        <w:rPr>
          <w:color w:val="666666"/>
          <w:shd w:val="clear" w:color="auto" w:fill="FFFFFF"/>
        </w:rPr>
        <w:lastRenderedPageBreak/>
        <w:t>己的教育教学特色。多名教师的微课获得全国、市区各级奖项：马超老师的微课《十进制数与二进制数转换》获2017年中国教育技术协会中小学专业委员会（特教）年会微课评比三等奖；</w:t>
      </w:r>
      <w:r>
        <w:rPr>
          <w:rFonts w:hint="eastAsia"/>
          <w:color w:val="666666"/>
          <w:shd w:val="clear" w:color="auto" w:fill="FFFFFF"/>
        </w:rPr>
        <w:t>课题组姚莉、刘春立、孟宪斌、马超、孔祥鑫、李静、孙雪、宫魏等老师所做微课均参加全区微课展示活动并获得老师们好评；</w:t>
      </w:r>
      <w:r>
        <w:rPr>
          <w:color w:val="666666"/>
          <w:shd w:val="clear" w:color="auto" w:fill="FFFFFF"/>
        </w:rPr>
        <w:t>姚莉老师</w:t>
      </w:r>
      <w:r w:rsidR="00E56E48">
        <w:rPr>
          <w:rFonts w:hint="eastAsia"/>
          <w:color w:val="666666"/>
          <w:shd w:val="clear" w:color="auto" w:fill="FFFFFF"/>
        </w:rPr>
        <w:t>充分利用微课进行讲授</w:t>
      </w:r>
      <w:r>
        <w:rPr>
          <w:color w:val="666666"/>
          <w:shd w:val="clear" w:color="auto" w:fill="FFFFFF"/>
        </w:rPr>
        <w:t>的课例《</w:t>
      </w:r>
      <w:r>
        <w:rPr>
          <w:rFonts w:hint="eastAsia"/>
          <w:color w:val="666666"/>
          <w:shd w:val="clear" w:color="auto" w:fill="FFFFFF"/>
        </w:rPr>
        <w:t>纵观计算机简史</w:t>
      </w:r>
      <w:r>
        <w:rPr>
          <w:color w:val="666666"/>
          <w:shd w:val="clear" w:color="auto" w:fill="FFFFFF"/>
        </w:rPr>
        <w:t>》获2016年度“一师一优课 一课一名师”评比市级优课</w:t>
      </w:r>
      <w:r w:rsidR="00E56E48">
        <w:rPr>
          <w:rFonts w:hint="eastAsia"/>
          <w:color w:val="666666"/>
          <w:shd w:val="clear" w:color="auto" w:fill="FFFFFF"/>
        </w:rPr>
        <w:t>；马超老师的微课应用</w:t>
      </w:r>
      <w:r>
        <w:rPr>
          <w:rFonts w:hint="eastAsia"/>
          <w:color w:val="666666"/>
          <w:shd w:val="clear" w:color="auto" w:fill="FFFFFF"/>
        </w:rPr>
        <w:t>案例《数制编码转换妙》代表河北区在三区联合教研中做公开课展示</w:t>
      </w:r>
      <w:r>
        <w:rPr>
          <w:color w:val="666666"/>
          <w:shd w:val="clear" w:color="auto" w:fill="FFFFFF"/>
        </w:rPr>
        <w:t>。</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黑体" w:eastAsia="黑体" w:hAnsi="黑体"/>
          <w:color w:val="666666"/>
          <w:shd w:val="clear" w:color="auto" w:fill="FFFFFF"/>
        </w:rPr>
        <w:t>四、课题研究的疑难困惑</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color w:val="666666"/>
          <w:shd w:val="clear" w:color="auto" w:fill="FFFFFF"/>
        </w:rPr>
        <w:t>我们的课题研究取得了一些成果，但也有以下问题需要注意，并在实践中不断完善。</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1</w:t>
      </w:r>
      <w:r>
        <w:rPr>
          <w:color w:val="666666"/>
          <w:shd w:val="clear" w:color="auto" w:fill="FFFFFF"/>
        </w:rPr>
        <w:t>、课题组个别参研教师在教学中虽然改变了传统的教学模式，但放得不开，课堂上学生主体地位体现得不够充分。</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2</w:t>
      </w:r>
      <w:r>
        <w:rPr>
          <w:color w:val="666666"/>
          <w:shd w:val="clear" w:color="auto" w:fill="FFFFFF"/>
        </w:rPr>
        <w:t>、课堂教学任务的设计如何更贴近学生生活，更能体现理论联系实践的效果，进而提高课堂学习效率化还有待提高。</w:t>
      </w:r>
    </w:p>
    <w:p w:rsidR="007E79B3" w:rsidRDefault="004A58EF">
      <w:pPr>
        <w:pStyle w:val="a4"/>
        <w:shd w:val="clear" w:color="auto" w:fill="FFFFFF"/>
        <w:spacing w:line="480" w:lineRule="atLeast"/>
        <w:ind w:firstLine="480"/>
        <w:jc w:val="left"/>
        <w:rPr>
          <w:color w:val="666666"/>
          <w:shd w:val="clear" w:color="auto" w:fill="FFFFFF"/>
        </w:rPr>
      </w:pPr>
      <w:r>
        <w:rPr>
          <w:rFonts w:ascii="Times New Roman" w:eastAsia="Times New Roman" w:hAnsi="Times New Roman"/>
          <w:color w:val="666666"/>
          <w:shd w:val="clear" w:color="auto" w:fill="FFFFFF"/>
        </w:rPr>
        <w:t>3</w:t>
      </w:r>
      <w:r>
        <w:rPr>
          <w:color w:val="666666"/>
          <w:shd w:val="clear" w:color="auto" w:fill="FFFFFF"/>
        </w:rPr>
        <w:t>、对学生自主学习成果的评价及课堂中的学生评价研究程度还有待进一步加强。</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color w:val="666666"/>
          <w:shd w:val="clear" w:color="auto" w:fill="FFFFFF"/>
        </w:rPr>
        <w:t>4、利用</w:t>
      </w:r>
      <w:r w:rsidR="001D106B">
        <w:rPr>
          <w:rFonts w:hint="eastAsia"/>
          <w:color w:val="666666"/>
          <w:shd w:val="clear" w:color="auto" w:fill="FFFFFF"/>
        </w:rPr>
        <w:t>微课程</w:t>
      </w:r>
      <w:r>
        <w:rPr>
          <w:color w:val="666666"/>
          <w:shd w:val="clear" w:color="auto" w:fill="FFFFFF"/>
        </w:rPr>
        <w:t>促进教师专业发展的途径还有待进一步拓展。</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黑体" w:eastAsia="黑体" w:hAnsi="黑体"/>
          <w:color w:val="666666"/>
          <w:shd w:val="clear" w:color="auto" w:fill="FFFFFF"/>
        </w:rPr>
        <w:t>五、课题研究的后段设想</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1</w:t>
      </w:r>
      <w:r>
        <w:rPr>
          <w:color w:val="666666"/>
          <w:shd w:val="clear" w:color="auto" w:fill="FFFFFF"/>
        </w:rPr>
        <w:t>、继续抓好理论学习</w:t>
      </w:r>
      <w:r>
        <w:rPr>
          <w:rFonts w:ascii="Times New Roman" w:eastAsia="Times New Roman" w:hAnsi="Times New Roman"/>
          <w:color w:val="666666"/>
          <w:shd w:val="clear" w:color="auto" w:fill="FFFFFF"/>
        </w:rPr>
        <w:t>,</w:t>
      </w:r>
      <w:r>
        <w:rPr>
          <w:color w:val="666666"/>
          <w:shd w:val="clear" w:color="auto" w:fill="FFFFFF"/>
        </w:rPr>
        <w:t>改变教师的教学观念。</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2</w:t>
      </w:r>
      <w:r>
        <w:rPr>
          <w:color w:val="666666"/>
          <w:shd w:val="clear" w:color="auto" w:fill="FFFFFF"/>
        </w:rPr>
        <w:t>、切实抓好课题研究的管理，对课题研究状况不断进行认真及时的调查诊断。</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3</w:t>
      </w:r>
      <w:r>
        <w:rPr>
          <w:color w:val="666666"/>
          <w:shd w:val="clear" w:color="auto" w:fill="FFFFFF"/>
        </w:rPr>
        <w:t>、继续深入系统的开展课题研究，优化教学体系。</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4</w:t>
      </w:r>
      <w:r>
        <w:rPr>
          <w:color w:val="666666"/>
          <w:shd w:val="clear" w:color="auto" w:fill="FFFFFF"/>
        </w:rPr>
        <w:t>、加强</w:t>
      </w:r>
      <w:r>
        <w:rPr>
          <w:rFonts w:hint="eastAsia"/>
          <w:color w:val="666666"/>
          <w:shd w:val="clear" w:color="auto" w:fill="FFFFFF"/>
        </w:rPr>
        <w:t>课题组集体研讨</w:t>
      </w:r>
      <w:r>
        <w:rPr>
          <w:color w:val="666666"/>
          <w:shd w:val="clear" w:color="auto" w:fill="FFFFFF"/>
        </w:rPr>
        <w:t>的力度。</w:t>
      </w:r>
      <w:r>
        <w:rPr>
          <w:rFonts w:hint="eastAsia"/>
          <w:color w:val="666666"/>
          <w:shd w:val="clear" w:color="auto" w:fill="FFFFFF"/>
        </w:rPr>
        <w:t>争取</w:t>
      </w:r>
      <w:r>
        <w:rPr>
          <w:color w:val="666666"/>
          <w:shd w:val="clear" w:color="auto" w:fill="FFFFFF"/>
        </w:rPr>
        <w:t>每</w:t>
      </w:r>
      <w:r>
        <w:rPr>
          <w:rFonts w:hint="eastAsia"/>
          <w:color w:val="666666"/>
          <w:shd w:val="clear" w:color="auto" w:fill="FFFFFF"/>
        </w:rPr>
        <w:t>月</w:t>
      </w:r>
      <w:r>
        <w:rPr>
          <w:color w:val="666666"/>
          <w:shd w:val="clear" w:color="auto" w:fill="FFFFFF"/>
        </w:rPr>
        <w:t>进行一次集体</w:t>
      </w:r>
      <w:r>
        <w:rPr>
          <w:rFonts w:hint="eastAsia"/>
          <w:color w:val="666666"/>
          <w:shd w:val="clear" w:color="auto" w:fill="FFFFFF"/>
        </w:rPr>
        <w:t>研讨</w:t>
      </w:r>
      <w:r>
        <w:rPr>
          <w:color w:val="666666"/>
          <w:shd w:val="clear" w:color="auto" w:fill="FFFFFF"/>
        </w:rPr>
        <w:t>，互相探究课题实施过程中的教学点滴，解决疑惑，交流经验。</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5</w:t>
      </w:r>
      <w:r>
        <w:rPr>
          <w:color w:val="666666"/>
          <w:shd w:val="clear" w:color="auto" w:fill="FFFFFF"/>
        </w:rPr>
        <w:t>、加强听课、评课，研究教学模式。</w:t>
      </w:r>
      <w:r>
        <w:rPr>
          <w:rFonts w:ascii="Times New Roman" w:eastAsia="Times New Roman" w:hAnsi="Times New Roman"/>
          <w:color w:val="666666"/>
          <w:shd w:val="clear" w:color="auto" w:fill="FFFFFF"/>
        </w:rPr>
        <w:t> </w:t>
      </w:r>
      <w:r>
        <w:rPr>
          <w:color w:val="666666"/>
          <w:shd w:val="clear" w:color="auto" w:fill="FFFFFF"/>
        </w:rPr>
        <w:t>每学期课题组教师之间互相听课不少于</w:t>
      </w:r>
      <w:r>
        <w:rPr>
          <w:rFonts w:ascii="Times New Roman" w:eastAsia="Times New Roman" w:hAnsi="Times New Roman"/>
          <w:color w:val="666666"/>
          <w:shd w:val="clear" w:color="auto" w:fill="FFFFFF"/>
        </w:rPr>
        <w:t>10</w:t>
      </w:r>
      <w:r>
        <w:rPr>
          <w:color w:val="666666"/>
          <w:shd w:val="clear" w:color="auto" w:fill="FFFFFF"/>
        </w:rPr>
        <w:t>节，并互相评课。每位参研人员依照课题研究的教学模式，对每学期每位教师的课题研究课从环节、过程、师生地位角色、学生学习方式、参与达成状态、课堂效果等诸方面进行评课。</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lastRenderedPageBreak/>
        <w:t>6</w:t>
      </w:r>
      <w:r>
        <w:rPr>
          <w:color w:val="666666"/>
          <w:shd w:val="clear" w:color="auto" w:fill="FFFFFF"/>
        </w:rPr>
        <w:t>、成果展示要具体：实验报告、论文、教学案例、教学故事、学生作品和经验总结等。</w:t>
      </w:r>
    </w:p>
    <w:p w:rsidR="007E79B3" w:rsidRDefault="004A58EF">
      <w:pPr>
        <w:pStyle w:val="a4"/>
        <w:shd w:val="clear" w:color="auto" w:fill="FFFFFF"/>
        <w:spacing w:line="480" w:lineRule="atLeast"/>
        <w:ind w:firstLine="480"/>
        <w:jc w:val="left"/>
        <w:rPr>
          <w:rFonts w:ascii="黑体" w:eastAsia="黑体" w:hAnsi="黑体"/>
          <w:color w:val="FF0000"/>
          <w:sz w:val="32"/>
          <w:szCs w:val="32"/>
        </w:rPr>
      </w:pPr>
      <w:r>
        <w:rPr>
          <w:rFonts w:ascii="Times New Roman" w:eastAsia="Times New Roman" w:hAnsi="Times New Roman"/>
          <w:color w:val="666666"/>
          <w:shd w:val="clear" w:color="auto" w:fill="FFFFFF"/>
        </w:rPr>
        <w:t>7</w:t>
      </w:r>
      <w:r>
        <w:rPr>
          <w:color w:val="666666"/>
          <w:shd w:val="clear" w:color="auto" w:fill="FFFFFF"/>
        </w:rPr>
        <w:t xml:space="preserve">、随时积累整理课题研究中的过程性资料，以免遗忘。　</w:t>
      </w:r>
    </w:p>
    <w:p w:rsidR="007E79B3" w:rsidRDefault="004A58EF">
      <w:pPr>
        <w:pStyle w:val="a4"/>
        <w:shd w:val="clear" w:color="auto" w:fill="FFFFFF"/>
        <w:spacing w:line="480" w:lineRule="atLeast"/>
        <w:ind w:firstLine="480"/>
        <w:jc w:val="left"/>
        <w:rPr>
          <w:rFonts w:ascii="黑体" w:eastAsia="黑体" w:hAnsi="黑体"/>
          <w:color w:val="666666"/>
          <w:shd w:val="clear" w:color="auto" w:fill="FFFFFF"/>
        </w:rPr>
      </w:pPr>
      <w:r>
        <w:rPr>
          <w:rFonts w:ascii="黑体" w:eastAsia="黑体" w:hAnsi="黑体" w:hint="eastAsia"/>
          <w:color w:val="666666"/>
          <w:shd w:val="clear" w:color="auto" w:fill="FFFFFF"/>
        </w:rPr>
        <w:t>六、</w:t>
      </w:r>
      <w:r>
        <w:rPr>
          <w:rFonts w:ascii="黑体" w:eastAsia="黑体" w:hAnsi="黑体"/>
          <w:color w:val="666666"/>
          <w:shd w:val="clear" w:color="auto" w:fill="FFFFFF"/>
        </w:rPr>
        <w:t>可预期成果</w:t>
      </w:r>
    </w:p>
    <w:p w:rsidR="007E79B3" w:rsidRDefault="004A58EF">
      <w:pPr>
        <w:pStyle w:val="a4"/>
        <w:shd w:val="clear" w:color="auto" w:fill="FFFFFF"/>
        <w:spacing w:line="480" w:lineRule="atLeast"/>
        <w:ind w:firstLine="480"/>
        <w:jc w:val="left"/>
        <w:rPr>
          <w:rFonts w:ascii="黑体" w:eastAsia="黑体" w:hAnsi="黑体"/>
          <w:color w:val="666666"/>
          <w:shd w:val="clear" w:color="auto" w:fill="FFFFFF"/>
        </w:rPr>
      </w:pPr>
      <w:r>
        <w:rPr>
          <w:rFonts w:ascii="黑体" w:eastAsia="黑体" w:hAnsi="黑体" w:hint="eastAsia"/>
          <w:color w:val="666666"/>
          <w:shd w:val="clear" w:color="auto" w:fill="FFFFFF"/>
        </w:rPr>
        <w:t>1.</w:t>
      </w:r>
      <w:r>
        <w:rPr>
          <w:rFonts w:ascii="黑体" w:eastAsia="黑体" w:hAnsi="黑体"/>
          <w:color w:val="666666"/>
          <w:shd w:val="clear" w:color="auto" w:fill="FFFFFF"/>
        </w:rPr>
        <w:t>研究报告，研究论文：</w:t>
      </w:r>
    </w:p>
    <w:p w:rsidR="007E79B3" w:rsidRDefault="004A58EF">
      <w:pPr>
        <w:pStyle w:val="a4"/>
        <w:shd w:val="clear" w:color="auto" w:fill="FFFFFF"/>
        <w:spacing w:line="480" w:lineRule="atLeast"/>
        <w:ind w:firstLine="899"/>
        <w:jc w:val="left"/>
        <w:rPr>
          <w:rFonts w:ascii="黑体" w:eastAsia="黑体" w:hAnsi="黑体"/>
          <w:color w:val="666666"/>
          <w:shd w:val="clear" w:color="auto" w:fill="FFFFFF"/>
        </w:rPr>
      </w:pPr>
      <w:r>
        <w:rPr>
          <w:rFonts w:ascii="黑体" w:eastAsia="黑体" w:hAnsi="黑体"/>
          <w:color w:val="666666"/>
          <w:shd w:val="clear" w:color="auto" w:fill="FFFFFF"/>
        </w:rPr>
        <w:t>①课题研究报告</w:t>
      </w:r>
    </w:p>
    <w:p w:rsidR="007E79B3" w:rsidRDefault="004A58EF">
      <w:pPr>
        <w:pStyle w:val="a4"/>
        <w:shd w:val="clear" w:color="auto" w:fill="FFFFFF"/>
        <w:spacing w:line="480" w:lineRule="atLeast"/>
        <w:ind w:firstLine="899"/>
        <w:jc w:val="left"/>
        <w:rPr>
          <w:rFonts w:ascii="黑体" w:eastAsia="黑体" w:hAnsi="黑体"/>
          <w:color w:val="666666"/>
          <w:shd w:val="clear" w:color="auto" w:fill="FFFFFF"/>
        </w:rPr>
      </w:pPr>
      <w:r>
        <w:rPr>
          <w:rFonts w:ascii="黑体" w:eastAsia="黑体" w:hAnsi="黑体"/>
          <w:color w:val="666666"/>
          <w:shd w:val="clear" w:color="auto" w:fill="FFFFFF"/>
        </w:rPr>
        <w:t>②相关研究论文</w:t>
      </w:r>
    </w:p>
    <w:p w:rsidR="007E79B3" w:rsidRDefault="004A58EF">
      <w:pPr>
        <w:pStyle w:val="a4"/>
        <w:shd w:val="clear" w:color="auto" w:fill="FFFFFF"/>
        <w:spacing w:line="480" w:lineRule="atLeast"/>
        <w:ind w:firstLine="480"/>
        <w:jc w:val="left"/>
        <w:rPr>
          <w:rFonts w:ascii="黑体" w:eastAsia="黑体" w:hAnsi="黑体"/>
          <w:color w:val="666666"/>
          <w:shd w:val="clear" w:color="auto" w:fill="FFFFFF"/>
        </w:rPr>
      </w:pPr>
      <w:r>
        <w:rPr>
          <w:rFonts w:ascii="黑体" w:eastAsia="黑体" w:hAnsi="黑体" w:hint="eastAsia"/>
          <w:color w:val="666666"/>
          <w:shd w:val="clear" w:color="auto" w:fill="FFFFFF"/>
        </w:rPr>
        <w:t>2.</w:t>
      </w:r>
      <w:r>
        <w:rPr>
          <w:rFonts w:ascii="黑体" w:eastAsia="黑体" w:hAnsi="黑体"/>
          <w:color w:val="666666"/>
          <w:shd w:val="clear" w:color="auto" w:fill="FFFFFF"/>
        </w:rPr>
        <w:t>经验总结材料：</w:t>
      </w:r>
    </w:p>
    <w:p w:rsidR="007E79B3" w:rsidRDefault="004A58EF">
      <w:pPr>
        <w:pStyle w:val="a4"/>
        <w:shd w:val="clear" w:color="auto" w:fill="FFFFFF"/>
        <w:spacing w:line="480" w:lineRule="atLeast"/>
        <w:ind w:firstLine="899"/>
        <w:jc w:val="left"/>
        <w:rPr>
          <w:rFonts w:ascii="黑体" w:eastAsia="黑体" w:hAnsi="黑体"/>
          <w:color w:val="666666"/>
          <w:shd w:val="clear" w:color="auto" w:fill="FFFFFF"/>
        </w:rPr>
      </w:pPr>
      <w:r>
        <w:rPr>
          <w:rFonts w:ascii="黑体" w:eastAsia="黑体" w:hAnsi="黑体"/>
          <w:color w:val="666666"/>
          <w:shd w:val="clear" w:color="auto" w:fill="FFFFFF"/>
        </w:rPr>
        <w:t>①阶段性总结材料，如中期报告等;</w:t>
      </w:r>
    </w:p>
    <w:p w:rsidR="007E79B3" w:rsidRDefault="004A58EF">
      <w:pPr>
        <w:pStyle w:val="a4"/>
        <w:shd w:val="clear" w:color="auto" w:fill="FFFFFF"/>
        <w:spacing w:line="480" w:lineRule="atLeast"/>
        <w:ind w:firstLine="480"/>
        <w:jc w:val="left"/>
        <w:rPr>
          <w:rFonts w:ascii="黑体" w:eastAsia="黑体" w:hAnsi="黑体"/>
          <w:color w:val="666666"/>
          <w:shd w:val="clear" w:color="auto" w:fill="FFFFFF"/>
        </w:rPr>
      </w:pPr>
      <w:r>
        <w:rPr>
          <w:rFonts w:ascii="黑体" w:eastAsia="黑体" w:hAnsi="黑体"/>
          <w:color w:val="666666"/>
          <w:shd w:val="clear" w:color="auto" w:fill="FFFFFF"/>
        </w:rPr>
        <w:t>3.研究课例、</w:t>
      </w:r>
      <w:proofErr w:type="gramStart"/>
      <w:r>
        <w:rPr>
          <w:rFonts w:ascii="黑体" w:eastAsia="黑体" w:hAnsi="黑体"/>
          <w:color w:val="666666"/>
          <w:shd w:val="clear" w:color="auto" w:fill="FFFFFF"/>
        </w:rPr>
        <w:t>微课和</w:t>
      </w:r>
      <w:proofErr w:type="gramEnd"/>
      <w:r>
        <w:rPr>
          <w:rFonts w:ascii="黑体" w:eastAsia="黑体" w:hAnsi="黑体"/>
          <w:color w:val="666666"/>
          <w:shd w:val="clear" w:color="auto" w:fill="FFFFFF"/>
        </w:rPr>
        <w:t>课件、优秀教案集、论文集。</w:t>
      </w:r>
    </w:p>
    <w:p w:rsidR="007E79B3" w:rsidRDefault="007E79B3">
      <w:pPr>
        <w:pStyle w:val="a4"/>
        <w:shd w:val="clear" w:color="auto" w:fill="FFFFFF"/>
        <w:spacing w:line="480" w:lineRule="atLeast"/>
        <w:ind w:firstLine="480"/>
        <w:jc w:val="left"/>
        <w:rPr>
          <w:rFonts w:ascii="黑体" w:eastAsia="黑体" w:hAnsi="黑体"/>
          <w:color w:val="666666"/>
          <w:shd w:val="clear" w:color="auto" w:fill="FFFFFF"/>
        </w:rPr>
      </w:pPr>
    </w:p>
    <w:p w:rsidR="007E79B3" w:rsidRDefault="007E79B3">
      <w:pPr>
        <w:tabs>
          <w:tab w:val="left" w:pos="1324"/>
        </w:tabs>
        <w:snapToGrid w:val="0"/>
        <w:spacing w:after="160" w:line="240" w:lineRule="atLeast"/>
        <w:rPr>
          <w:b/>
          <w:sz w:val="32"/>
          <w:szCs w:val="32"/>
        </w:rPr>
      </w:pPr>
    </w:p>
    <w:sectPr w:rsidR="007E79B3" w:rsidSect="007E79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8E" w:rsidRDefault="0001668E" w:rsidP="00955542">
      <w:r>
        <w:separator/>
      </w:r>
    </w:p>
  </w:endnote>
  <w:endnote w:type="continuationSeparator" w:id="0">
    <w:p w:rsidR="0001668E" w:rsidRDefault="0001668E" w:rsidP="0095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8E" w:rsidRDefault="0001668E" w:rsidP="00955542">
      <w:r>
        <w:separator/>
      </w:r>
    </w:p>
  </w:footnote>
  <w:footnote w:type="continuationSeparator" w:id="0">
    <w:p w:rsidR="0001668E" w:rsidRDefault="0001668E" w:rsidP="0095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7E79B3"/>
    <w:rsid w:val="0001668E"/>
    <w:rsid w:val="0005036A"/>
    <w:rsid w:val="0006168B"/>
    <w:rsid w:val="000B184D"/>
    <w:rsid w:val="000F3888"/>
    <w:rsid w:val="00102D93"/>
    <w:rsid w:val="00135DE6"/>
    <w:rsid w:val="00137291"/>
    <w:rsid w:val="00137E94"/>
    <w:rsid w:val="0015534E"/>
    <w:rsid w:val="001D106B"/>
    <w:rsid w:val="00287A3C"/>
    <w:rsid w:val="002C58C5"/>
    <w:rsid w:val="002C722A"/>
    <w:rsid w:val="00441B8C"/>
    <w:rsid w:val="004940F2"/>
    <w:rsid w:val="004A58EF"/>
    <w:rsid w:val="00563926"/>
    <w:rsid w:val="00646F47"/>
    <w:rsid w:val="00662AFF"/>
    <w:rsid w:val="007954B5"/>
    <w:rsid w:val="007E79B3"/>
    <w:rsid w:val="008432F1"/>
    <w:rsid w:val="00872CE9"/>
    <w:rsid w:val="00934880"/>
    <w:rsid w:val="00940492"/>
    <w:rsid w:val="00955542"/>
    <w:rsid w:val="00A36E12"/>
    <w:rsid w:val="00A65C0A"/>
    <w:rsid w:val="00A81548"/>
    <w:rsid w:val="00AF5AF9"/>
    <w:rsid w:val="00B05E3F"/>
    <w:rsid w:val="00B82FFE"/>
    <w:rsid w:val="00CE3E4C"/>
    <w:rsid w:val="00D0737D"/>
    <w:rsid w:val="00D41D92"/>
    <w:rsid w:val="00D608D0"/>
    <w:rsid w:val="00D95218"/>
    <w:rsid w:val="00E56E48"/>
    <w:rsid w:val="00F72D27"/>
    <w:rsid w:val="00FC1D8F"/>
    <w:rsid w:val="10AE6B1D"/>
    <w:rsid w:val="3B08590A"/>
    <w:rsid w:val="4A41453F"/>
    <w:rsid w:val="54CD2A57"/>
    <w:rsid w:val="63B3684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CD990"/>
  <w15:docId w15:val="{642F9408-16F1-436E-8613-F6663769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7" w:qFormat="1"/>
    <w:lsdException w:name="heading 2" w:uiPriority="8"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2"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3"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7E79B3"/>
    <w:pPr>
      <w:jc w:val="both"/>
    </w:pPr>
    <w:rPr>
      <w:rFonts w:ascii="宋体" w:hAnsi="宋体"/>
      <w:color w:val="000000"/>
      <w:sz w:val="28"/>
      <w:szCs w:val="28"/>
    </w:rPr>
  </w:style>
  <w:style w:type="paragraph" w:styleId="1">
    <w:name w:val="heading 1"/>
    <w:next w:val="a"/>
    <w:uiPriority w:val="7"/>
    <w:qFormat/>
    <w:rsid w:val="007E79B3"/>
    <w:pPr>
      <w:jc w:val="both"/>
      <w:outlineLvl w:val="0"/>
    </w:pPr>
    <w:rPr>
      <w:sz w:val="28"/>
      <w:szCs w:val="28"/>
    </w:rPr>
  </w:style>
  <w:style w:type="paragraph" w:styleId="2">
    <w:name w:val="heading 2"/>
    <w:next w:val="a"/>
    <w:uiPriority w:val="8"/>
    <w:qFormat/>
    <w:rsid w:val="007E79B3"/>
    <w:pPr>
      <w:jc w:val="both"/>
      <w:outlineLvl w:val="1"/>
    </w:pPr>
    <w:rPr>
      <w:sz w:val="21"/>
      <w:szCs w:val="21"/>
    </w:rPr>
  </w:style>
  <w:style w:type="paragraph" w:styleId="3">
    <w:name w:val="heading 3"/>
    <w:next w:val="a"/>
    <w:uiPriority w:val="9"/>
    <w:qFormat/>
    <w:rsid w:val="007E79B3"/>
    <w:pPr>
      <w:ind w:left="1000" w:hanging="400"/>
      <w:jc w:val="both"/>
      <w:outlineLvl w:val="2"/>
    </w:pPr>
    <w:rPr>
      <w:sz w:val="21"/>
      <w:szCs w:val="21"/>
    </w:rPr>
  </w:style>
  <w:style w:type="paragraph" w:styleId="4">
    <w:name w:val="heading 4"/>
    <w:next w:val="a"/>
    <w:uiPriority w:val="10"/>
    <w:qFormat/>
    <w:rsid w:val="007E79B3"/>
    <w:pPr>
      <w:ind w:left="1200" w:hanging="400"/>
      <w:jc w:val="both"/>
      <w:outlineLvl w:val="3"/>
    </w:pPr>
    <w:rPr>
      <w:b/>
      <w:sz w:val="21"/>
      <w:szCs w:val="21"/>
    </w:rPr>
  </w:style>
  <w:style w:type="paragraph" w:styleId="5">
    <w:name w:val="heading 5"/>
    <w:next w:val="a"/>
    <w:uiPriority w:val="11"/>
    <w:qFormat/>
    <w:rsid w:val="007E79B3"/>
    <w:pPr>
      <w:ind w:left="1400" w:hanging="400"/>
      <w:jc w:val="both"/>
      <w:outlineLvl w:val="4"/>
    </w:pPr>
    <w:rPr>
      <w:sz w:val="21"/>
      <w:szCs w:val="21"/>
    </w:rPr>
  </w:style>
  <w:style w:type="paragraph" w:styleId="6">
    <w:name w:val="heading 6"/>
    <w:next w:val="a"/>
    <w:uiPriority w:val="12"/>
    <w:qFormat/>
    <w:rsid w:val="007E79B3"/>
    <w:pPr>
      <w:ind w:left="1600" w:hanging="400"/>
      <w:jc w:val="both"/>
      <w:outlineLvl w:val="5"/>
    </w:pPr>
    <w:rPr>
      <w:b/>
      <w:sz w:val="21"/>
      <w:szCs w:val="21"/>
    </w:rPr>
  </w:style>
  <w:style w:type="paragraph" w:styleId="7">
    <w:name w:val="heading 7"/>
    <w:next w:val="a"/>
    <w:uiPriority w:val="13"/>
    <w:qFormat/>
    <w:rsid w:val="007E79B3"/>
    <w:pPr>
      <w:ind w:left="1800" w:hanging="400"/>
      <w:jc w:val="both"/>
      <w:outlineLvl w:val="6"/>
    </w:pPr>
    <w:rPr>
      <w:sz w:val="21"/>
      <w:szCs w:val="21"/>
    </w:rPr>
  </w:style>
  <w:style w:type="paragraph" w:styleId="8">
    <w:name w:val="heading 8"/>
    <w:next w:val="a"/>
    <w:uiPriority w:val="14"/>
    <w:qFormat/>
    <w:rsid w:val="007E79B3"/>
    <w:pPr>
      <w:ind w:left="2000" w:hanging="400"/>
      <w:jc w:val="both"/>
      <w:outlineLvl w:val="7"/>
    </w:pPr>
    <w:rPr>
      <w:sz w:val="21"/>
      <w:szCs w:val="21"/>
    </w:rPr>
  </w:style>
  <w:style w:type="paragraph" w:styleId="9">
    <w:name w:val="heading 9"/>
    <w:next w:val="a"/>
    <w:uiPriority w:val="15"/>
    <w:qFormat/>
    <w:rsid w:val="007E79B3"/>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rsid w:val="007E79B3"/>
    <w:pPr>
      <w:ind w:left="2550"/>
      <w:jc w:val="both"/>
    </w:pPr>
    <w:rPr>
      <w:sz w:val="21"/>
      <w:szCs w:val="21"/>
    </w:rPr>
  </w:style>
  <w:style w:type="paragraph" w:styleId="TOC5">
    <w:name w:val="toc 5"/>
    <w:next w:val="a"/>
    <w:uiPriority w:val="32"/>
    <w:unhideWhenUsed/>
    <w:qFormat/>
    <w:rsid w:val="007E79B3"/>
    <w:pPr>
      <w:ind w:left="1700"/>
      <w:jc w:val="both"/>
    </w:pPr>
    <w:rPr>
      <w:sz w:val="21"/>
      <w:szCs w:val="21"/>
    </w:rPr>
  </w:style>
  <w:style w:type="paragraph" w:styleId="TOC3">
    <w:name w:val="toc 3"/>
    <w:next w:val="a"/>
    <w:uiPriority w:val="30"/>
    <w:unhideWhenUsed/>
    <w:qFormat/>
    <w:rsid w:val="007E79B3"/>
    <w:pPr>
      <w:ind w:left="850"/>
      <w:jc w:val="both"/>
    </w:pPr>
    <w:rPr>
      <w:sz w:val="21"/>
      <w:szCs w:val="21"/>
    </w:rPr>
  </w:style>
  <w:style w:type="paragraph" w:styleId="TOC8">
    <w:name w:val="toc 8"/>
    <w:next w:val="a"/>
    <w:uiPriority w:val="35"/>
    <w:unhideWhenUsed/>
    <w:qFormat/>
    <w:rsid w:val="007E79B3"/>
    <w:pPr>
      <w:ind w:left="2975"/>
      <w:jc w:val="both"/>
    </w:pPr>
    <w:rPr>
      <w:sz w:val="21"/>
      <w:szCs w:val="21"/>
    </w:rPr>
  </w:style>
  <w:style w:type="paragraph" w:styleId="TOC1">
    <w:name w:val="toc 1"/>
    <w:next w:val="a"/>
    <w:uiPriority w:val="28"/>
    <w:unhideWhenUsed/>
    <w:qFormat/>
    <w:rsid w:val="007E79B3"/>
    <w:pPr>
      <w:jc w:val="both"/>
    </w:pPr>
    <w:rPr>
      <w:sz w:val="21"/>
      <w:szCs w:val="21"/>
    </w:rPr>
  </w:style>
  <w:style w:type="paragraph" w:styleId="TOC4">
    <w:name w:val="toc 4"/>
    <w:next w:val="a"/>
    <w:uiPriority w:val="31"/>
    <w:unhideWhenUsed/>
    <w:qFormat/>
    <w:rsid w:val="007E79B3"/>
    <w:pPr>
      <w:ind w:left="1275"/>
      <w:jc w:val="both"/>
    </w:pPr>
    <w:rPr>
      <w:sz w:val="21"/>
      <w:szCs w:val="21"/>
    </w:rPr>
  </w:style>
  <w:style w:type="paragraph" w:styleId="a3">
    <w:name w:val="Subtitle"/>
    <w:uiPriority w:val="16"/>
    <w:qFormat/>
    <w:rsid w:val="007E79B3"/>
    <w:pPr>
      <w:jc w:val="center"/>
    </w:pPr>
    <w:rPr>
      <w:sz w:val="24"/>
      <w:szCs w:val="24"/>
    </w:rPr>
  </w:style>
  <w:style w:type="paragraph" w:styleId="TOC6">
    <w:name w:val="toc 6"/>
    <w:next w:val="a"/>
    <w:uiPriority w:val="33"/>
    <w:unhideWhenUsed/>
    <w:qFormat/>
    <w:rsid w:val="007E79B3"/>
    <w:pPr>
      <w:ind w:left="2125"/>
      <w:jc w:val="both"/>
    </w:pPr>
    <w:rPr>
      <w:sz w:val="21"/>
      <w:szCs w:val="21"/>
    </w:rPr>
  </w:style>
  <w:style w:type="paragraph" w:styleId="TOC2">
    <w:name w:val="toc 2"/>
    <w:next w:val="a"/>
    <w:uiPriority w:val="29"/>
    <w:unhideWhenUsed/>
    <w:qFormat/>
    <w:rsid w:val="007E79B3"/>
    <w:pPr>
      <w:ind w:left="425"/>
      <w:jc w:val="both"/>
    </w:pPr>
    <w:rPr>
      <w:sz w:val="21"/>
      <w:szCs w:val="21"/>
    </w:rPr>
  </w:style>
  <w:style w:type="paragraph" w:styleId="TOC9">
    <w:name w:val="toc 9"/>
    <w:next w:val="a"/>
    <w:uiPriority w:val="36"/>
    <w:unhideWhenUsed/>
    <w:qFormat/>
    <w:rsid w:val="007E79B3"/>
    <w:pPr>
      <w:ind w:left="3400"/>
      <w:jc w:val="both"/>
    </w:pPr>
    <w:rPr>
      <w:sz w:val="21"/>
      <w:szCs w:val="21"/>
    </w:rPr>
  </w:style>
  <w:style w:type="paragraph" w:styleId="a4">
    <w:name w:val="Normal (Web)"/>
    <w:basedOn w:val="a"/>
    <w:uiPriority w:val="99"/>
    <w:qFormat/>
    <w:rsid w:val="007E79B3"/>
    <w:rPr>
      <w:sz w:val="24"/>
      <w:szCs w:val="24"/>
    </w:rPr>
  </w:style>
  <w:style w:type="paragraph" w:styleId="a5">
    <w:name w:val="Title"/>
    <w:uiPriority w:val="6"/>
    <w:qFormat/>
    <w:rsid w:val="007E79B3"/>
    <w:pPr>
      <w:jc w:val="center"/>
    </w:pPr>
    <w:rPr>
      <w:b/>
      <w:sz w:val="32"/>
      <w:szCs w:val="32"/>
    </w:rPr>
  </w:style>
  <w:style w:type="character" w:styleId="a6">
    <w:name w:val="Strong"/>
    <w:uiPriority w:val="20"/>
    <w:qFormat/>
    <w:rsid w:val="007E79B3"/>
    <w:rPr>
      <w:b/>
      <w:w w:val="100"/>
      <w:sz w:val="21"/>
      <w:szCs w:val="21"/>
      <w:shd w:val="clear" w:color="auto" w:fill="auto"/>
    </w:rPr>
  </w:style>
  <w:style w:type="character" w:styleId="a7">
    <w:name w:val="Emphasis"/>
    <w:uiPriority w:val="18"/>
    <w:qFormat/>
    <w:rsid w:val="007E79B3"/>
    <w:rPr>
      <w:i/>
      <w:w w:val="100"/>
      <w:sz w:val="21"/>
      <w:szCs w:val="21"/>
      <w:shd w:val="clear" w:color="auto" w:fill="auto"/>
    </w:rPr>
  </w:style>
  <w:style w:type="paragraph" w:customStyle="1" w:styleId="10">
    <w:name w:val="无间隔1"/>
    <w:uiPriority w:val="5"/>
    <w:qFormat/>
    <w:rsid w:val="007E79B3"/>
    <w:pPr>
      <w:jc w:val="both"/>
    </w:pPr>
    <w:rPr>
      <w:sz w:val="21"/>
      <w:szCs w:val="21"/>
    </w:rPr>
  </w:style>
  <w:style w:type="character" w:customStyle="1" w:styleId="11">
    <w:name w:val="不明显强调1"/>
    <w:uiPriority w:val="17"/>
    <w:qFormat/>
    <w:rsid w:val="007E79B3"/>
    <w:rPr>
      <w:i/>
      <w:color w:val="404040"/>
      <w:w w:val="100"/>
      <w:sz w:val="21"/>
      <w:szCs w:val="21"/>
      <w:shd w:val="clear" w:color="auto" w:fill="auto"/>
    </w:rPr>
  </w:style>
  <w:style w:type="character" w:customStyle="1" w:styleId="12">
    <w:name w:val="明显强调1"/>
    <w:uiPriority w:val="19"/>
    <w:qFormat/>
    <w:rsid w:val="007E79B3"/>
    <w:rPr>
      <w:i/>
      <w:color w:val="5B9BD5"/>
      <w:w w:val="100"/>
      <w:sz w:val="21"/>
      <w:szCs w:val="21"/>
      <w:shd w:val="clear" w:color="auto" w:fill="auto"/>
    </w:rPr>
  </w:style>
  <w:style w:type="paragraph" w:customStyle="1" w:styleId="13">
    <w:name w:val="引用1"/>
    <w:uiPriority w:val="21"/>
    <w:qFormat/>
    <w:rsid w:val="007E79B3"/>
    <w:pPr>
      <w:ind w:left="864" w:right="864"/>
      <w:jc w:val="center"/>
    </w:pPr>
    <w:rPr>
      <w:i/>
      <w:color w:val="404040"/>
      <w:sz w:val="21"/>
      <w:szCs w:val="21"/>
    </w:rPr>
  </w:style>
  <w:style w:type="paragraph" w:customStyle="1" w:styleId="14">
    <w:name w:val="明显引用1"/>
    <w:uiPriority w:val="22"/>
    <w:qFormat/>
    <w:rsid w:val="007E79B3"/>
    <w:pPr>
      <w:ind w:left="950" w:right="950"/>
      <w:jc w:val="center"/>
    </w:pPr>
    <w:rPr>
      <w:i/>
      <w:color w:val="5B9BD5"/>
      <w:sz w:val="21"/>
      <w:szCs w:val="21"/>
    </w:rPr>
  </w:style>
  <w:style w:type="character" w:customStyle="1" w:styleId="15">
    <w:name w:val="不明显参考1"/>
    <w:uiPriority w:val="23"/>
    <w:qFormat/>
    <w:rsid w:val="007E79B3"/>
    <w:rPr>
      <w:smallCaps/>
      <w:color w:val="5A5A5A"/>
      <w:w w:val="100"/>
      <w:sz w:val="21"/>
      <w:szCs w:val="21"/>
      <w:shd w:val="clear" w:color="auto" w:fill="auto"/>
    </w:rPr>
  </w:style>
  <w:style w:type="character" w:customStyle="1" w:styleId="16">
    <w:name w:val="明显参考1"/>
    <w:uiPriority w:val="24"/>
    <w:qFormat/>
    <w:rsid w:val="007E79B3"/>
    <w:rPr>
      <w:b/>
      <w:smallCaps/>
      <w:color w:val="5B9BD5"/>
      <w:w w:val="100"/>
      <w:sz w:val="21"/>
      <w:szCs w:val="21"/>
      <w:shd w:val="clear" w:color="auto" w:fill="auto"/>
    </w:rPr>
  </w:style>
  <w:style w:type="character" w:customStyle="1" w:styleId="17">
    <w:name w:val="书籍标题1"/>
    <w:uiPriority w:val="25"/>
    <w:qFormat/>
    <w:rsid w:val="007E79B3"/>
    <w:rPr>
      <w:b/>
      <w:i/>
      <w:w w:val="100"/>
      <w:sz w:val="21"/>
      <w:szCs w:val="21"/>
      <w:shd w:val="clear" w:color="auto" w:fill="auto"/>
    </w:rPr>
  </w:style>
  <w:style w:type="paragraph" w:customStyle="1" w:styleId="18">
    <w:name w:val="列出段落1"/>
    <w:uiPriority w:val="26"/>
    <w:qFormat/>
    <w:rsid w:val="007E79B3"/>
    <w:pPr>
      <w:ind w:left="850"/>
      <w:jc w:val="both"/>
    </w:pPr>
    <w:rPr>
      <w:sz w:val="21"/>
      <w:szCs w:val="21"/>
    </w:rPr>
  </w:style>
  <w:style w:type="paragraph" w:customStyle="1" w:styleId="TOC10">
    <w:name w:val="TOC 标题1"/>
    <w:uiPriority w:val="27"/>
    <w:unhideWhenUsed/>
    <w:qFormat/>
    <w:rsid w:val="007E79B3"/>
    <w:rPr>
      <w:color w:val="2E74B5"/>
      <w:sz w:val="32"/>
      <w:szCs w:val="32"/>
    </w:rPr>
  </w:style>
  <w:style w:type="paragraph" w:styleId="a8">
    <w:name w:val="header"/>
    <w:basedOn w:val="a"/>
    <w:link w:val="a9"/>
    <w:rsid w:val="0095554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955542"/>
    <w:rPr>
      <w:rFonts w:ascii="宋体" w:hAnsi="宋体"/>
      <w:color w:val="000000"/>
      <w:sz w:val="18"/>
      <w:szCs w:val="18"/>
    </w:rPr>
  </w:style>
  <w:style w:type="paragraph" w:styleId="aa">
    <w:name w:val="footer"/>
    <w:basedOn w:val="a"/>
    <w:link w:val="ab"/>
    <w:rsid w:val="00955542"/>
    <w:pPr>
      <w:tabs>
        <w:tab w:val="center" w:pos="4153"/>
        <w:tab w:val="right" w:pos="8306"/>
      </w:tabs>
      <w:snapToGrid w:val="0"/>
      <w:jc w:val="left"/>
    </w:pPr>
    <w:rPr>
      <w:sz w:val="18"/>
      <w:szCs w:val="18"/>
    </w:rPr>
  </w:style>
  <w:style w:type="character" w:customStyle="1" w:styleId="ab">
    <w:name w:val="页脚 字符"/>
    <w:basedOn w:val="a0"/>
    <w:link w:val="aa"/>
    <w:rsid w:val="00955542"/>
    <w:rPr>
      <w:rFonts w:ascii="宋体" w:hAnsi="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83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590</Words>
  <Characters>3365</Characters>
  <Application>Microsoft Office Word</Application>
  <DocSecurity>0</DocSecurity>
  <Lines>28</Lines>
  <Paragraphs>7</Paragraphs>
  <ScaleCrop>false</ScaleCrop>
  <Company>微软中国</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2018-08-17T07:32:00Z</dcterms:created>
  <dcterms:modified xsi:type="dcterms:W3CDTF">2018-12-13T01:03:00Z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