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方正仿宋_GBK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仿宋" w:eastAsia="方正小标宋简体" w:cs="方正仿宋_GBK"/>
          <w:sz w:val="44"/>
          <w:szCs w:val="44"/>
        </w:rPr>
        <w:t>《火烧云》第二课时反思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火烧云》是近代女作家萧红写的一篇写景物的文章，描绘了晚饭后火烧云从上来到下去的过程中颜色和形状的变化。作者准确用词、生动逼真的把景物美和语言美有机地融为一体，抓住火烧云颜色、形状极多和颜色、形状变化极快这两个特点来观察和描述火烧云，体现了作者热爱大自然、热爱生活的思想感情，同时也启发学生在观察事物的过程中要善于观察、大胆想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课中我抓住“多、变”的特点，以“火烧云的变化特点”为主线主线，引导学生合作探究，读中感悟。让学生边读边想，捕捉关键词句，找出火烧云的颜色和形状变化的特点。例如，在学习“火烧云颜色变化”这一块时，引导学生从“红彤彤、金灿灿……”等表示颜色的词，体会出火烧云颜色变化“多”这一特点，尤其是对于一些同学们不熟悉的颜色“半灰半百合色、半紫半黄”等，精挑细选一些颜色配图，帮助学生理解。同时，我还重视学生好词佳句的积累。对于相关颜色的词语进行了拓展，在丰富多彩的语言活动中，激发学生学习语言、积累语言的兴趣。除此之外，我还将词语的积累自然融入段落中，在重点品读后，提供词语作为辅助记诵的支架，学生当堂就取得了较好的背诵效果。让学生既陶醉于火烧云的千变万化，同时又深切体会到祖国语言文字的无穷魅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对于4</w:t>
      </w:r>
      <w:r>
        <w:rPr>
          <w:rFonts w:ascii="仿宋" w:hAnsi="仿宋" w:eastAsia="仿宋"/>
          <w:sz w:val="32"/>
          <w:szCs w:val="32"/>
        </w:rPr>
        <w:t>-6</w:t>
      </w:r>
      <w:r>
        <w:rPr>
          <w:rFonts w:hint="eastAsia" w:ascii="仿宋" w:hAnsi="仿宋" w:eastAsia="仿宋"/>
          <w:sz w:val="32"/>
          <w:szCs w:val="32"/>
        </w:rPr>
        <w:t>段火烧云形状的变化，除了帮助学生感受火烧云形状变化的多和快，引导学生感受这部分的写作顺序是重点，是为仿写做铺垫。因此在感受写作顺序的环节，我采用了师生合作问答读的形式。老师提问，一会天空出现了什么？</w:t>
      </w:r>
      <w:bookmarkStart w:id="0" w:name="_Hlk131882882"/>
      <w:r>
        <w:rPr>
          <w:rFonts w:hint="eastAsia" w:ascii="仿宋" w:hAnsi="仿宋" w:eastAsia="仿宋"/>
          <w:sz w:val="32"/>
          <w:szCs w:val="32"/>
        </w:rPr>
        <w:t>学生回答，</w:t>
      </w:r>
      <w:bookmarkEnd w:id="0"/>
      <w:r>
        <w:rPr>
          <w:rFonts w:hint="eastAsia" w:ascii="仿宋" w:hAnsi="仿宋" w:eastAsia="仿宋"/>
          <w:sz w:val="32"/>
          <w:szCs w:val="32"/>
        </w:rPr>
        <w:t>一会天空出现了一匹马。它是什么样子的？学生回答，马头向南，马尾向西。马是跪着的，像等人骑上它的背，它才站起来似的。老师再问，它是怎么变化的？学生回答，过了两三秒钟，那匹马大起来了，马腿伸开了，脖子也长了，尾巴可不见了。她消失了吗？学生回答，看的人正在寻找马尾巴，那匹马变模糊了。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线上视频展示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激发了学生兴趣，</w:t>
      </w:r>
      <w:r>
        <w:rPr>
          <w:rFonts w:hint="eastAsia" w:ascii="仿宋" w:hAnsi="仿宋" w:eastAsia="仿宋"/>
          <w:sz w:val="32"/>
          <w:szCs w:val="32"/>
        </w:rPr>
        <w:t>学生自然而然就发现了这部分是按照火烧云出现—样子变化—消失的顺序写的，为仿写打下了基础，因此后面的仿写环节进展非常顺利，大部分同学能够按照这样的顺序展开想象，把心中的火烧云描写得惟妙惟肖。学生通过丰富的想象，来感悟对大自然由衷的热爱，体会人与自然的和谐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关于线上教学资源，还是应该选择单个知识点分开深入讲述的课程，更方便实现有效利用，在课堂上已经有整体的知识讲授与学习，线上教学资源可以作为巩固提升辅助，激发学生兴趣，让老师的讲解更加深入。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1" w:fontKey="{0B9966B6-8A30-45B9-9867-F8EB57FB69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53D579-06B6-4F3C-9BBD-5FE32ABE94B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FAD3061-B352-4147-B8C1-9C6DAFEE2C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DB4F493-2935-4579-93D1-ED6B715FB5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C1CFE"/>
    <w:rsid w:val="00027045"/>
    <w:rsid w:val="000B3780"/>
    <w:rsid w:val="000B7DFF"/>
    <w:rsid w:val="0016007D"/>
    <w:rsid w:val="00220C9F"/>
    <w:rsid w:val="00275673"/>
    <w:rsid w:val="003C1CFE"/>
    <w:rsid w:val="004C73C9"/>
    <w:rsid w:val="0055050E"/>
    <w:rsid w:val="00573E21"/>
    <w:rsid w:val="005A6753"/>
    <w:rsid w:val="006B25CC"/>
    <w:rsid w:val="00775F58"/>
    <w:rsid w:val="007B2A23"/>
    <w:rsid w:val="009526BA"/>
    <w:rsid w:val="00A53559"/>
    <w:rsid w:val="00A71A55"/>
    <w:rsid w:val="00AE7A34"/>
    <w:rsid w:val="00B0652A"/>
    <w:rsid w:val="3FC272B5"/>
    <w:rsid w:val="789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992</Characters>
  <Lines>8</Lines>
  <Paragraphs>2</Paragraphs>
  <TotalTime>4</TotalTime>
  <ScaleCrop>false</ScaleCrop>
  <LinksUpToDate>false</LinksUpToDate>
  <CharactersWithSpaces>1163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2023-04-08T13:32:00Z</dcterms:created>
  <dc:creator>刘 淑娟</dc:creator>
  <cp:lastModifiedBy>王莉</cp:lastModifiedBy>
  <dcterms:modified xsi:type="dcterms:W3CDTF">2023-05-29T12:47:47Z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52D2D0E0FDDE401992C94AAA271F46A0_12</vt:lpwstr>
  </property>
</Properties>
</file>