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P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 w:rsidRPr="00972009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《学会拒绝》之“吸毒一口，落入虎口”</w:t>
      </w:r>
    </w:p>
    <w:p w:rsidR="00972009" w:rsidRP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972009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教学案例与反思</w:t>
      </w:r>
    </w:p>
    <w:p w:rsidR="00972009" w:rsidRP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8506F9" w:rsidP="00972009">
      <w:pPr>
        <w:widowControl/>
        <w:wordWrap w:val="0"/>
        <w:ind w:firstLine="643"/>
        <w:jc w:val="center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潮阳街</w:t>
      </w:r>
      <w:r w:rsidR="00972009">
        <w:rPr>
          <w:rFonts w:ascii="宋体" w:hAnsi="宋体" w:cs="宋体" w:hint="eastAsia"/>
          <w:b/>
          <w:bCs/>
          <w:color w:val="000000"/>
          <w:kern w:val="0"/>
          <w:sz w:val="24"/>
        </w:rPr>
        <w:t>中学政治组</w:t>
      </w:r>
    </w:p>
    <w:p w:rsidR="008506F9" w:rsidRDefault="008506F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杜俊英</w:t>
      </w:r>
    </w:p>
    <w:p w:rsidR="00972009" w:rsidRPr="00EF463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972009" w:rsidRPr="00EF463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 w:rsidRPr="00EF4639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《学会拒绝》之“吸毒一口，落入虎口”</w:t>
      </w:r>
    </w:p>
    <w:p w:rsidR="00972009" w:rsidRPr="00EF4639" w:rsidRDefault="00972009" w:rsidP="00972009">
      <w:pPr>
        <w:widowControl/>
        <w:wordWrap w:val="0"/>
        <w:ind w:firstLine="643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 w:rsidRPr="00EF4639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教学设计与反思</w:t>
      </w:r>
    </w:p>
    <w:p w:rsidR="00972009" w:rsidRPr="00EF4639" w:rsidRDefault="00972009" w:rsidP="00972009">
      <w:pPr>
        <w:widowControl/>
        <w:wordWrap w:val="0"/>
        <w:ind w:firstLineChars="50" w:firstLine="1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t>学情分析：</w:t>
      </w:r>
    </w:p>
    <w:p w:rsidR="00972009" w:rsidRPr="00EF4639" w:rsidRDefault="00972009" w:rsidP="00972009">
      <w:pPr>
        <w:widowControl/>
        <w:wordWrap w:val="0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t>毒品问题对成年人乃至全社会来说都是极其敏感而严峻的话题，何况是正处在生理、心理发育时期的青少年。他们单纯无知，有强烈的好奇心与逆反心理，辨别是非能力弱，抵制毒品侵害的心理防线薄弱，对毒品的毒害性和吸毒的违法性缺乏认识，很容易上当受骗，陷入毒品的误区和深渊。因此对即将走出小学校门的六年级学生进行“禁毒”和“防毒”教育非常必要。</w:t>
      </w:r>
    </w:p>
    <w:p w:rsidR="00972009" w:rsidRPr="00EF4639" w:rsidRDefault="00972009" w:rsidP="00972009">
      <w:pPr>
        <w:widowControl/>
        <w:wordWrap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t>教学内容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t>吸毒一口，落入虎口。</w:t>
      </w:r>
    </w:p>
    <w:p w:rsidR="00972009" w:rsidRPr="00EF4639" w:rsidRDefault="00972009" w:rsidP="00972009">
      <w:pPr>
        <w:widowControl/>
        <w:wordWrap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t>教学目标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t>学会拒绝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教学目标：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  ⒈情感态度价值观念目标：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  ⑴追求科学、健康、充实的初中生活；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  ⑵鼓起战胜不良诱惑的勇气和信心；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 ⑶培养学生爱学习、爱劳动、遵纪守法积极要求上进的品德。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  ⒉能力目标：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  ⑴初步认识和理解社会生活的复杂性，逐步形成辨别是非的能力；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  ⑵初步学会用辩证的方法分析事物的能力。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    ⒊知识目标：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  ⑴知道身边存在的种种诱惑；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  ⑵知道诱惑的促进作用和不良诱惑的危害；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  ⑶初步知道网络、毒品等的利与弊。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教学重点与难点：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  ⒈重点：拒绝毒品、烟酒。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  ⒉难点：网络的诱惑。一难在不易辨别利与害；二难在在生活中如何把握“度”。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t>第一课时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                 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t>活动一   生活中的陷阱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  ⒈师：同学们，我们的世界是丰富多彩的，生活是复杂多样的，欲望是多种多样的，每个人的人生之路都会有许许多多的十字路口，都会遇到许许多多的选择，都会面对人生的种种诱惑，你会识别和判断吗？你能把握好你自己吗?你懂得怎样拒绝不良诱惑吗？这就是我们将要学习和探讨的内容“学会拒绝”。（出示图片）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 ⒉在生活中都有那些陷阱？许多时候人们明知道它们的危害，可为什么还有那么多人往里跳？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 ⒊小组讨论，先请每小组组长代表发言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 ⒋指明回答（举例说明）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                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活动二  吸毒一口，落入虎口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   ⒈师：什么是毒品？吸毒的危害有哪些？青少年吸毒的诱因有哪些？我们应如何面对毒品的诱惑？（带领学生阅读教材的插图故事并思考）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 ⒉小组讨论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  ⑴毒品是指鸦片、大麻、吗啡、可卡因、海洛因、以及其它能使人吸食成瘾的，国家规定管制使用的麻醉药品和精神药品。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  ⑵吸毒具有严重的社会危害性，带来的后果是极其严重的：一是严重摧残身体；二是使人精神颓废、意志衰退，严重影响生活、学习、生产、工作；三是使人道德沦丧，六亲不认；四是诱发多种刑事犯罪，严重危害社会治安。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  ⑶诱发青少年吸毒的主要因素有：一是觉得吸毒新鲜、好奇、刺激，在好奇心的驱使下染上毒品；二是盲目从众，往往看到同伴吸毒，自己也跟着吸，以此保持与群体的一致；三是为了寻求自己的价值份量，为了在群体中自我炫耀，以获得在群体中同伴的肯定。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  <w:t>    ⑷由于吸毒具有严重的社会危害性，带来的后果是极其严重的，因此，我们应该珍爱生命，远离毒品，拒绝毒品。不要因为好奇而吸毒，不要因为“免费”而吸毒，不要因为“快乐”而吸毒，不要因为“刺激”而吸毒，不要因为“朋友吸毒”而吸毒，不要因为毒能“解乏提神”而吸毒，不要因为毒能“治病”而吸毒，不要因为“追求时髦”而吸毒，不要因为毒能“减肥”而吸毒，在吸毒的种种诱惑面前，我们要敢于说“不”。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</w:t>
      </w: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t>教学反思：</w:t>
      </w:r>
    </w:p>
    <w:p w:rsidR="00972009" w:rsidRPr="00EF4639" w:rsidRDefault="00972009" w:rsidP="00972009">
      <w:pPr>
        <w:widowControl/>
        <w:wordWrap w:val="0"/>
        <w:spacing w:line="315" w:lineRule="atLeast"/>
        <w:ind w:firstLineChars="221" w:firstLine="619"/>
        <w:jc w:val="left"/>
        <w:rPr>
          <w:rFonts w:ascii="宋体" w:hAnsi="宋体"/>
          <w:sz w:val="28"/>
          <w:szCs w:val="28"/>
        </w:rPr>
      </w:pPr>
      <w:r w:rsidRPr="00EF4639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学生有较强的求知欲和模仿能力。他们对身边的事物充满好奇，但由于生理与心理的发展特点，以及缺乏生活经验，他们在面对复杂的社会生活时，难以分辨是非善恶。在这一框题中，主要分析了学生可能会面临的种种诱惑。内容包括：毒品诱惑、赌博诱惑、游戏机的诱惑、与邪教的诱惑，这个可是注意讲的是烟的诱惑和毒品的诱惑，这些内容设置的目的主要在于引导学生识别身边的陷阱，帮助学生解决学习和日常生活中的实际问题，针对教学内容，我联系学生的实际生活，重视学生的主体地位，采取了图片法、讨论法等教学方法完成本课教学。</w:t>
      </w:r>
    </w:p>
    <w:p w:rsidR="00BC4AE7" w:rsidRDefault="00BC4AE7"/>
    <w:sectPr w:rsidR="00BC4AE7" w:rsidSect="00BC4AE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36A" w:rsidRDefault="0029236A" w:rsidP="00972009">
      <w:r>
        <w:separator/>
      </w:r>
    </w:p>
  </w:endnote>
  <w:endnote w:type="continuationSeparator" w:id="0">
    <w:p w:rsidR="0029236A" w:rsidRDefault="0029236A" w:rsidP="00972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36A" w:rsidRDefault="0029236A" w:rsidP="00972009">
      <w:r>
        <w:separator/>
      </w:r>
    </w:p>
  </w:footnote>
  <w:footnote w:type="continuationSeparator" w:id="0">
    <w:p w:rsidR="0029236A" w:rsidRDefault="0029236A" w:rsidP="00972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009" w:rsidRDefault="00972009" w:rsidP="0097200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009"/>
    <w:rsid w:val="0029236A"/>
    <w:rsid w:val="008506F9"/>
    <w:rsid w:val="00972009"/>
    <w:rsid w:val="00BC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0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0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0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</Words>
  <Characters>1482</Characters>
  <Application>Microsoft Office Word</Application>
  <DocSecurity>0</DocSecurity>
  <Lines>12</Lines>
  <Paragraphs>3</Paragraphs>
  <ScaleCrop>false</ScaleCrop>
  <Company>微软中国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dcterms:created xsi:type="dcterms:W3CDTF">2013-10-17T08:21:00Z</dcterms:created>
  <dcterms:modified xsi:type="dcterms:W3CDTF">2018-12-17T07:08:00Z</dcterms:modified>
</cp:coreProperties>
</file>