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完成研究任务的可行性分析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1.课题组核心成员学科背景和教研能力：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课题组</w:t>
      </w:r>
      <w:r>
        <w:rPr>
          <w:rFonts w:hint="eastAsia" w:ascii="宋体" w:hAnsi="宋体"/>
          <w:sz w:val="28"/>
          <w:szCs w:val="28"/>
          <w:lang w:eastAsia="zh-CN"/>
        </w:rPr>
        <w:t>负责人是我校德育校长，具有丰富的教学经验，我校的一级教师。</w:t>
      </w:r>
      <w:r>
        <w:rPr>
          <w:rFonts w:hint="eastAsia" w:ascii="宋体" w:hAnsi="宋体"/>
          <w:sz w:val="28"/>
          <w:szCs w:val="28"/>
        </w:rPr>
        <w:t>核心成员组成，</w:t>
      </w:r>
      <w:r>
        <w:rPr>
          <w:rFonts w:hint="eastAsia" w:ascii="宋体" w:hAnsi="宋体"/>
          <w:sz w:val="28"/>
          <w:szCs w:val="28"/>
          <w:lang w:eastAsia="zh-CN"/>
        </w:rPr>
        <w:t>是我校有长期经验的班主任，业务能力强，有强烈的责任心</w:t>
      </w:r>
      <w:r>
        <w:rPr>
          <w:rFonts w:hint="eastAsia" w:ascii="宋体" w:hAnsi="宋体"/>
          <w:sz w:val="28"/>
          <w:szCs w:val="28"/>
        </w:rPr>
        <w:t>。参与课题研究</w:t>
      </w:r>
      <w:r>
        <w:rPr>
          <w:rFonts w:hint="eastAsia" w:ascii="宋体" w:hAnsi="宋体"/>
          <w:sz w:val="28"/>
          <w:szCs w:val="28"/>
          <w:lang w:eastAsia="zh-CN"/>
        </w:rPr>
        <w:t>的是</w:t>
      </w:r>
      <w:r>
        <w:rPr>
          <w:rFonts w:hint="eastAsia" w:ascii="宋体" w:hAnsi="宋体"/>
          <w:sz w:val="28"/>
          <w:szCs w:val="28"/>
        </w:rPr>
        <w:t>德育工作在全县名列前茅，课题主核心成员都是学校德育的骨干教师，长期从事小学班主任工作，教龄最短的八年，最长的已有二十多年，且均有着较高的专业知识水平和业务能力，均具有本科学历。他们都曾参加市县级德育课题研究。。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课题组所有成员对教育改革都非常投入，平时经常参加教育研究工作，通过研讨和反思，努力提高德育水平和能力。这也显示了课题组具有一定的教育科研能力，能够担当课题研究的重任。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2.围绕本课题所开展的前期准备工作：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围绕该课题我们已提前做了大量的前期工作。</w:t>
      </w:r>
      <w:r>
        <w:rPr>
          <w:rFonts w:hint="eastAsia" w:ascii="宋体" w:hAnsi="宋体"/>
          <w:sz w:val="28"/>
          <w:szCs w:val="28"/>
          <w:lang w:eastAsia="zh-CN"/>
        </w:rPr>
        <w:t>一、</w:t>
      </w:r>
      <w:r>
        <w:rPr>
          <w:rFonts w:hint="eastAsia" w:ascii="宋体" w:hAnsi="宋体"/>
          <w:sz w:val="28"/>
          <w:szCs w:val="28"/>
        </w:rPr>
        <w:t>根据当前形势和学校的具体实际，共同研究，确定具有前瞻研究方向的课题内容。二是组织课题组成员学习国务院《关于加强未成年人思想道德建设的若干意见》、《基础教育课程改革纲要》等法律法规、教育科研论著，查阅与网络应用、德育研究等相关文献，更新教育观念，记录学习心得，提高理论研究水平。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3.完成研究任务的保障条件：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为保障课题研究的顺利实施，我校制定了《科研管理条列》，教师们都形成了较强的科研意识，教师们都能积极参与课题实验，营造了良好的科研氛围。学校在经费上予以充分支持，保证本课题的启动与实施。</w:t>
      </w:r>
    </w:p>
    <w:p>
      <w:pPr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课题组所有成员一致认为，有专家的指导和领导的重视，有课题组所有成员的不懈努力，在</w:t>
      </w:r>
      <w:r>
        <w:rPr>
          <w:rFonts w:hint="eastAsia" w:ascii="宋体" w:hAnsi="宋体"/>
          <w:sz w:val="28"/>
          <w:szCs w:val="28"/>
          <w:lang w:eastAsia="zh-CN"/>
        </w:rPr>
        <w:t>负责人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的带领下一定能顺利完成该课题研究。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5100"/>
    <w:rsid w:val="16035100"/>
    <w:rsid w:val="63216489"/>
    <w:rsid w:val="7C4033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2016-12-30T06:12:00Z</dcterms:created>
  <dc:creator>Administrator</dc:creator>
  <cp:lastModifiedBy>Administrator</cp:lastModifiedBy>
  <dcterms:modified xsi:type="dcterms:W3CDTF">2016-12-30T06:17:36Z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