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963E" w14:textId="7DA108AA" w:rsidR="004B4AC3" w:rsidRPr="008D7D8B" w:rsidRDefault="004B4AC3" w:rsidP="001D2C8F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8"/>
        </w:rPr>
      </w:pPr>
      <w:r w:rsidRPr="008D7D8B">
        <w:rPr>
          <w:rFonts w:ascii="方正小标宋简体" w:eastAsia="方正小标宋简体" w:hAnsi="方正小标宋简体" w:hint="eastAsia"/>
          <w:sz w:val="44"/>
          <w:szCs w:val="48"/>
        </w:rPr>
        <w:t>运用信息技术将</w:t>
      </w:r>
      <w:r w:rsidR="001A5D66">
        <w:rPr>
          <w:rFonts w:ascii="方正小标宋简体" w:eastAsia="方正小标宋简体" w:hAnsi="方正小标宋简体" w:hint="eastAsia"/>
          <w:sz w:val="44"/>
          <w:szCs w:val="48"/>
        </w:rPr>
        <w:t>希沃</w:t>
      </w:r>
      <w:r w:rsidR="00A9244F">
        <w:rPr>
          <w:rFonts w:ascii="方正小标宋简体" w:eastAsia="方正小标宋简体" w:hAnsi="方正小标宋简体" w:hint="eastAsia"/>
          <w:sz w:val="44"/>
          <w:szCs w:val="48"/>
        </w:rPr>
        <w:t>主题游戏</w:t>
      </w:r>
      <w:r w:rsidRPr="008D7D8B">
        <w:rPr>
          <w:rFonts w:ascii="方正小标宋简体" w:eastAsia="方正小标宋简体" w:hAnsi="方正小标宋简体" w:hint="eastAsia"/>
          <w:sz w:val="44"/>
          <w:szCs w:val="48"/>
        </w:rPr>
        <w:t>融入小学低年级课堂的</w:t>
      </w:r>
      <w:r w:rsidR="008D7D8B" w:rsidRPr="008D7D8B">
        <w:rPr>
          <w:rFonts w:ascii="方正小标宋简体" w:eastAsia="方正小标宋简体" w:hAnsi="方正小标宋简体" w:hint="eastAsia"/>
          <w:sz w:val="44"/>
          <w:szCs w:val="48"/>
        </w:rPr>
        <w:t>实践性</w:t>
      </w:r>
      <w:r w:rsidRPr="008D7D8B">
        <w:rPr>
          <w:rFonts w:ascii="方正小标宋简体" w:eastAsia="方正小标宋简体" w:hAnsi="方正小标宋简体" w:hint="eastAsia"/>
          <w:sz w:val="44"/>
          <w:szCs w:val="48"/>
        </w:rPr>
        <w:t>研究</w:t>
      </w:r>
    </w:p>
    <w:p w14:paraId="08ADA6DF" w14:textId="4D8E4652" w:rsidR="008D7D8B" w:rsidRDefault="008D7D8B" w:rsidP="008D7D8B">
      <w:pPr>
        <w:spacing w:line="560" w:lineRule="exact"/>
        <w:jc w:val="center"/>
        <w:rPr>
          <w:rFonts w:ascii="楷体" w:eastAsia="楷体" w:hAnsi="楷体"/>
          <w:sz w:val="32"/>
          <w:szCs w:val="36"/>
        </w:rPr>
      </w:pPr>
      <w:r w:rsidRPr="008D7D8B">
        <w:rPr>
          <w:rFonts w:ascii="楷体" w:eastAsia="楷体" w:hAnsi="楷体" w:hint="eastAsia"/>
          <w:sz w:val="32"/>
          <w:szCs w:val="36"/>
        </w:rPr>
        <w:t>马金媛</w:t>
      </w:r>
    </w:p>
    <w:p w14:paraId="1A0EB700" w14:textId="77777777" w:rsidR="00532FF5" w:rsidRDefault="00532FF5" w:rsidP="00532FF5">
      <w:pPr>
        <w:spacing w:line="560" w:lineRule="exact"/>
        <w:rPr>
          <w:rFonts w:ascii="楷体" w:eastAsia="楷体" w:hAnsi="楷体"/>
          <w:sz w:val="32"/>
          <w:szCs w:val="36"/>
        </w:rPr>
      </w:pPr>
    </w:p>
    <w:p w14:paraId="433C9539" w14:textId="74B9E0F8" w:rsidR="00532FF5" w:rsidRPr="00842D7D" w:rsidRDefault="00532FF5" w:rsidP="00532FF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r w:rsidRPr="005239E1">
        <w:rPr>
          <w:rFonts w:ascii="黑体" w:eastAsia="黑体" w:hAnsi="黑体"/>
          <w:sz w:val="32"/>
          <w:szCs w:val="36"/>
        </w:rPr>
        <w:t>摘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黑体" w:eastAsia="黑体" w:hAnsi="黑体"/>
          <w:sz w:val="32"/>
          <w:szCs w:val="36"/>
        </w:rPr>
        <w:t xml:space="preserve"> </w:t>
      </w:r>
      <w:r w:rsidRPr="005239E1">
        <w:rPr>
          <w:rFonts w:ascii="黑体" w:eastAsia="黑体" w:hAnsi="黑体"/>
          <w:sz w:val="32"/>
          <w:szCs w:val="36"/>
        </w:rPr>
        <w:t>要：</w:t>
      </w:r>
      <w:r w:rsidRPr="00842D7D">
        <w:rPr>
          <w:rFonts w:ascii="仿宋_GB2312" w:eastAsia="仿宋_GB2312" w:hAnsi="仿宋" w:hint="eastAsia"/>
          <w:sz w:val="32"/>
          <w:szCs w:val="36"/>
        </w:rPr>
        <w:t>2022版《新课程标准》指出：“重视大数据、人工智能等对数学教学改革的推动作用，改进教学方式，促进学生学习方式转变。”</w:t>
      </w:r>
      <w:r w:rsidR="00A84601">
        <w:rPr>
          <w:rFonts w:ascii="仿宋_GB2312" w:eastAsia="仿宋_GB2312" w:hAnsi="仿宋" w:hint="eastAsia"/>
          <w:sz w:val="32"/>
          <w:szCs w:val="36"/>
        </w:rPr>
        <w:t>运</w:t>
      </w:r>
      <w:r w:rsidRPr="00842D7D">
        <w:rPr>
          <w:rFonts w:ascii="仿宋_GB2312" w:eastAsia="仿宋_GB2312" w:hAnsi="仿宋" w:hint="eastAsia"/>
          <w:sz w:val="32"/>
          <w:szCs w:val="36"/>
        </w:rPr>
        <w:t>用信息技术</w:t>
      </w:r>
      <w:r w:rsidR="00A84601">
        <w:rPr>
          <w:rFonts w:ascii="仿宋_GB2312" w:eastAsia="仿宋_GB2312" w:hAnsi="仿宋" w:hint="eastAsia"/>
          <w:sz w:val="32"/>
          <w:szCs w:val="36"/>
        </w:rPr>
        <w:t>将希沃主题游戏融入小学低年级数学课堂</w:t>
      </w:r>
      <w:r w:rsidRPr="00842D7D">
        <w:rPr>
          <w:rFonts w:ascii="仿宋_GB2312" w:eastAsia="仿宋_GB2312" w:hAnsi="仿宋" w:hint="eastAsia"/>
          <w:sz w:val="32"/>
          <w:szCs w:val="36"/>
        </w:rPr>
        <w:t>可以激发学生的学习兴趣，培养学生的参与意识，突破教学重难点。它不仅改变了教学的外在形式，而且也改变了教学的内容、方法与观念，也成为教师引导学生认知的工具。</w:t>
      </w:r>
    </w:p>
    <w:p w14:paraId="12693C27" w14:textId="1BF77FF4" w:rsidR="00532FF5" w:rsidRPr="00532FF5" w:rsidRDefault="00532FF5" w:rsidP="00532FF5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6"/>
        </w:rPr>
      </w:pPr>
      <w:r w:rsidRPr="005239E1">
        <w:rPr>
          <w:rFonts w:ascii="黑体" w:eastAsia="黑体" w:hAnsi="黑体"/>
          <w:sz w:val="32"/>
          <w:szCs w:val="36"/>
        </w:rPr>
        <w:t>关键词：</w:t>
      </w:r>
      <w:r w:rsidRPr="00532FF5">
        <w:rPr>
          <w:rFonts w:ascii="仿宋_GB2312" w:eastAsia="仿宋_GB2312" w:hAnsi="楷体" w:hint="eastAsia"/>
          <w:sz w:val="32"/>
          <w:szCs w:val="36"/>
        </w:rPr>
        <w:t>信息技术；</w:t>
      </w:r>
      <w:r w:rsidR="00A84601">
        <w:rPr>
          <w:rFonts w:ascii="仿宋_GB2312" w:eastAsia="仿宋_GB2312" w:hAnsi="楷体" w:hint="eastAsia"/>
          <w:sz w:val="32"/>
          <w:szCs w:val="36"/>
        </w:rPr>
        <w:t>希沃</w:t>
      </w:r>
      <w:r w:rsidRPr="00532FF5">
        <w:rPr>
          <w:rFonts w:ascii="仿宋_GB2312" w:eastAsia="仿宋_GB2312" w:hAnsi="楷体" w:hint="eastAsia"/>
          <w:sz w:val="32"/>
          <w:szCs w:val="36"/>
        </w:rPr>
        <w:t>；</w:t>
      </w:r>
      <w:r w:rsidR="00A84601">
        <w:rPr>
          <w:rFonts w:ascii="仿宋_GB2312" w:eastAsia="仿宋_GB2312" w:hAnsi="楷体" w:hint="eastAsia"/>
          <w:sz w:val="32"/>
          <w:szCs w:val="36"/>
        </w:rPr>
        <w:t>主题</w:t>
      </w:r>
      <w:r w:rsidRPr="00532FF5">
        <w:rPr>
          <w:rFonts w:ascii="仿宋_GB2312" w:eastAsia="仿宋_GB2312" w:hAnsi="楷体" w:hint="eastAsia"/>
          <w:sz w:val="32"/>
          <w:szCs w:val="36"/>
        </w:rPr>
        <w:t>游戏；小学</w:t>
      </w:r>
      <w:r w:rsidR="001477BC">
        <w:rPr>
          <w:rFonts w:ascii="仿宋_GB2312" w:eastAsia="仿宋_GB2312" w:hAnsi="楷体" w:hint="eastAsia"/>
          <w:sz w:val="32"/>
          <w:szCs w:val="36"/>
        </w:rPr>
        <w:t>低年级</w:t>
      </w:r>
    </w:p>
    <w:p w14:paraId="30130C2C" w14:textId="77777777" w:rsidR="00532FF5" w:rsidRPr="00532FF5" w:rsidRDefault="00532FF5" w:rsidP="00532FF5">
      <w:pPr>
        <w:spacing w:line="560" w:lineRule="exact"/>
        <w:rPr>
          <w:rFonts w:ascii="楷体" w:eastAsia="楷体" w:hAnsi="楷体"/>
          <w:sz w:val="32"/>
          <w:szCs w:val="36"/>
        </w:rPr>
      </w:pPr>
    </w:p>
    <w:p w14:paraId="083198AE" w14:textId="3CCED2BC" w:rsidR="00C85ECB" w:rsidRPr="00842D7D" w:rsidRDefault="00C85ECB" w:rsidP="00C67A1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r w:rsidRPr="00842D7D">
        <w:rPr>
          <w:rFonts w:ascii="仿宋_GB2312" w:eastAsia="仿宋_GB2312" w:hAnsi="仿宋" w:hint="eastAsia"/>
          <w:sz w:val="32"/>
          <w:szCs w:val="36"/>
        </w:rPr>
        <w:t>苏霍姆林斯基认为“在人的心灵深处,都有一种根深蒂固的需要这就是希望感到自己是一个发现者、研究者、探索者。而儿童的精神世界中这种需要特别强烈。”</w:t>
      </w:r>
      <w:r w:rsidR="005E7D6F" w:rsidRPr="00842D7D">
        <w:rPr>
          <w:rFonts w:ascii="仿宋_GB2312" w:eastAsia="仿宋_GB2312" w:hAnsi="仿宋" w:hint="eastAsia"/>
          <w:sz w:val="32"/>
          <w:szCs w:val="36"/>
          <w:vertAlign w:val="superscript"/>
        </w:rPr>
        <w:t>[1]</w:t>
      </w:r>
      <w:r w:rsidR="00CC10B4" w:rsidRPr="00842D7D">
        <w:rPr>
          <w:rFonts w:ascii="仿宋_GB2312" w:eastAsia="仿宋_GB2312" w:hAnsi="仿宋" w:hint="eastAsia"/>
          <w:sz w:val="32"/>
          <w:szCs w:val="36"/>
        </w:rPr>
        <w:t>因此，</w:t>
      </w:r>
      <w:r w:rsidR="003778F1">
        <w:rPr>
          <w:rFonts w:ascii="仿宋_GB2312" w:eastAsia="仿宋_GB2312" w:hAnsi="仿宋" w:hint="eastAsia"/>
          <w:sz w:val="32"/>
          <w:szCs w:val="36"/>
        </w:rPr>
        <w:t>把多媒体信息技术融入小学数学学科教学中，恰当地运用</w:t>
      </w:r>
      <w:r w:rsidRPr="00842D7D">
        <w:rPr>
          <w:rFonts w:ascii="仿宋_GB2312" w:eastAsia="仿宋_GB2312" w:hAnsi="仿宋" w:hint="eastAsia"/>
          <w:sz w:val="32"/>
          <w:szCs w:val="36"/>
        </w:rPr>
        <w:t>信息技术，使数学教学朝着自主</w:t>
      </w:r>
      <w:r w:rsidR="003778F1">
        <w:rPr>
          <w:rFonts w:ascii="仿宋_GB2312" w:eastAsia="仿宋_GB2312" w:hAnsi="仿宋" w:hint="eastAsia"/>
          <w:sz w:val="32"/>
          <w:szCs w:val="36"/>
        </w:rPr>
        <w:t>探究、特色教学的</w:t>
      </w:r>
      <w:r w:rsidRPr="00842D7D">
        <w:rPr>
          <w:rFonts w:ascii="仿宋_GB2312" w:eastAsia="仿宋_GB2312" w:hAnsi="仿宋" w:hint="eastAsia"/>
          <w:sz w:val="32"/>
          <w:szCs w:val="36"/>
        </w:rPr>
        <w:t>方向发展，让学生在自主学习的过程中，获得积极的情感体验，学会学习。</w:t>
      </w:r>
    </w:p>
    <w:p w14:paraId="12444293" w14:textId="07877DB0" w:rsidR="003F4C57" w:rsidRPr="00842D7D" w:rsidRDefault="003F4C57" w:rsidP="00C67A13">
      <w:pPr>
        <w:spacing w:line="560" w:lineRule="exact"/>
        <w:ind w:firstLineChars="200" w:firstLine="640"/>
        <w:rPr>
          <w:rFonts w:ascii="黑体" w:eastAsia="黑体" w:hAnsi="黑体"/>
          <w:sz w:val="32"/>
          <w:szCs w:val="36"/>
        </w:rPr>
      </w:pPr>
      <w:r w:rsidRPr="00842D7D">
        <w:rPr>
          <w:rFonts w:ascii="黑体" w:eastAsia="黑体" w:hAnsi="黑体" w:hint="eastAsia"/>
          <w:sz w:val="32"/>
          <w:szCs w:val="36"/>
        </w:rPr>
        <w:t>一、创设</w:t>
      </w:r>
      <w:r w:rsidR="00C85ECB" w:rsidRPr="00842D7D">
        <w:rPr>
          <w:rFonts w:ascii="黑体" w:eastAsia="黑体" w:hAnsi="黑体" w:hint="eastAsia"/>
          <w:sz w:val="32"/>
          <w:szCs w:val="36"/>
        </w:rPr>
        <w:t>主题情境</w:t>
      </w:r>
      <w:r w:rsidRPr="00842D7D">
        <w:rPr>
          <w:rFonts w:ascii="黑体" w:eastAsia="黑体" w:hAnsi="黑体" w:hint="eastAsia"/>
          <w:sz w:val="32"/>
          <w:szCs w:val="36"/>
        </w:rPr>
        <w:t>，激发学习兴趣</w:t>
      </w:r>
    </w:p>
    <w:p w14:paraId="5FBABEC4" w14:textId="6EBD42AE" w:rsidR="003F4C57" w:rsidRPr="00842D7D" w:rsidRDefault="003F4C57" w:rsidP="00C67A1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r w:rsidRPr="00842D7D">
        <w:rPr>
          <w:rFonts w:ascii="仿宋_GB2312" w:eastAsia="仿宋_GB2312" w:hAnsi="仿宋" w:hint="eastAsia"/>
          <w:sz w:val="32"/>
          <w:szCs w:val="36"/>
        </w:rPr>
        <w:t>数学课经常被认为是枯燥的，</w:t>
      </w:r>
      <w:r w:rsidR="00C85ECB" w:rsidRPr="00842D7D">
        <w:rPr>
          <w:rFonts w:ascii="仿宋_GB2312" w:eastAsia="仿宋_GB2312" w:hAnsi="仿宋" w:hint="eastAsia"/>
          <w:sz w:val="32"/>
          <w:szCs w:val="36"/>
        </w:rPr>
        <w:t>尤其是计算</w:t>
      </w:r>
      <w:r w:rsidR="00CC10B4" w:rsidRPr="00842D7D">
        <w:rPr>
          <w:rFonts w:ascii="仿宋_GB2312" w:eastAsia="仿宋_GB2312" w:hAnsi="仿宋" w:hint="eastAsia"/>
          <w:sz w:val="32"/>
          <w:szCs w:val="36"/>
        </w:rPr>
        <w:t>模块</w:t>
      </w:r>
      <w:r w:rsidR="00C85ECB" w:rsidRPr="00842D7D">
        <w:rPr>
          <w:rFonts w:ascii="仿宋_GB2312" w:eastAsia="仿宋_GB2312" w:hAnsi="仿宋" w:hint="eastAsia"/>
          <w:sz w:val="32"/>
          <w:szCs w:val="36"/>
        </w:rPr>
        <w:t>。</w:t>
      </w:r>
      <w:r w:rsidRPr="00842D7D">
        <w:rPr>
          <w:rFonts w:ascii="仿宋_GB2312" w:eastAsia="仿宋_GB2312" w:hAnsi="仿宋" w:hint="eastAsia"/>
          <w:sz w:val="32"/>
          <w:szCs w:val="36"/>
        </w:rPr>
        <w:t>在课堂上，我经常利用</w:t>
      </w:r>
      <w:r w:rsidR="00C85ECB" w:rsidRPr="00842D7D">
        <w:rPr>
          <w:rFonts w:ascii="仿宋_GB2312" w:eastAsia="仿宋_GB2312" w:hAnsi="仿宋" w:hint="eastAsia"/>
          <w:sz w:val="32"/>
          <w:szCs w:val="36"/>
        </w:rPr>
        <w:t>希沃集</w:t>
      </w:r>
      <w:r w:rsidRPr="00842D7D">
        <w:rPr>
          <w:rFonts w:ascii="仿宋_GB2312" w:eastAsia="仿宋_GB2312" w:hAnsi="仿宋" w:hint="eastAsia"/>
          <w:sz w:val="32"/>
          <w:szCs w:val="36"/>
        </w:rPr>
        <w:t>音像、动画于一体的特点，为学生提供各类</w:t>
      </w:r>
      <w:r w:rsidR="00CC10B4" w:rsidRPr="00842D7D">
        <w:rPr>
          <w:rFonts w:ascii="仿宋_GB2312" w:eastAsia="仿宋_GB2312" w:hAnsi="仿宋" w:hint="eastAsia"/>
          <w:sz w:val="32"/>
          <w:szCs w:val="36"/>
        </w:rPr>
        <w:t>主题情境和</w:t>
      </w:r>
      <w:r w:rsidRPr="00842D7D">
        <w:rPr>
          <w:rFonts w:ascii="仿宋_GB2312" w:eastAsia="仿宋_GB2312" w:hAnsi="仿宋" w:hint="eastAsia"/>
          <w:sz w:val="32"/>
          <w:szCs w:val="36"/>
        </w:rPr>
        <w:t>感知材料，使抽象的数学概念具体化、形象化，从而抓住每个学生的注意力，充分激发学生的学习兴趣</w:t>
      </w:r>
      <w:r w:rsidR="00CC10B4" w:rsidRPr="00842D7D">
        <w:rPr>
          <w:rFonts w:ascii="仿宋_GB2312" w:eastAsia="仿宋_GB2312" w:hAnsi="仿宋" w:hint="eastAsia"/>
          <w:sz w:val="32"/>
          <w:szCs w:val="36"/>
        </w:rPr>
        <w:t>。</w:t>
      </w:r>
    </w:p>
    <w:p w14:paraId="2B8B1A43" w14:textId="292CE793" w:rsidR="00CC10B4" w:rsidRPr="00842D7D" w:rsidRDefault="00CC10B4" w:rsidP="00C67A1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r w:rsidRPr="00842D7D">
        <w:rPr>
          <w:rFonts w:ascii="仿宋_GB2312" w:eastAsia="仿宋_GB2312" w:hAnsi="仿宋" w:hint="eastAsia"/>
          <w:sz w:val="32"/>
          <w:szCs w:val="36"/>
        </w:rPr>
        <w:lastRenderedPageBreak/>
        <w:t>在一年级连加、连减的课堂教学中，我设置了《西游记》中猪八戒吃西瓜的故事情节，以四格漫画的形式，配以凯</w:t>
      </w:r>
      <w:r w:rsidR="00C67A13" w:rsidRPr="00842D7D">
        <w:rPr>
          <w:rFonts w:ascii="仿宋_GB2312" w:eastAsia="仿宋_GB2312" w:hAnsi="仿宋" w:hint="eastAsia"/>
          <w:sz w:val="32"/>
          <w:szCs w:val="36"/>
        </w:rPr>
        <w:t>叔</w:t>
      </w:r>
      <w:r w:rsidRPr="00842D7D">
        <w:rPr>
          <w:rFonts w:ascii="仿宋_GB2312" w:eastAsia="仿宋_GB2312" w:hAnsi="仿宋" w:hint="eastAsia"/>
          <w:sz w:val="32"/>
          <w:szCs w:val="36"/>
        </w:rPr>
        <w:t>讲故事的声音文件，使学生迅速进入到一个主题情境中，</w:t>
      </w:r>
      <w:r w:rsidR="001673F5" w:rsidRPr="00842D7D">
        <w:rPr>
          <w:rFonts w:ascii="仿宋_GB2312" w:eastAsia="仿宋_GB2312" w:hAnsi="仿宋" w:hint="eastAsia"/>
          <w:sz w:val="32"/>
          <w:szCs w:val="36"/>
        </w:rPr>
        <w:t>激发了学生的学习兴趣，参与热情高涨，学生还能根据《西游记》中的其他桥段编出连加连减的数学算式来，深化了知识运用，也使得数学知识与语文学科的文学故事相融合。</w:t>
      </w:r>
    </w:p>
    <w:p w14:paraId="66EEE6C2" w14:textId="158B032A" w:rsidR="003F4C57" w:rsidRPr="00842D7D" w:rsidRDefault="003F4C57" w:rsidP="00C67A1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r w:rsidRPr="00842D7D">
        <w:rPr>
          <w:rFonts w:ascii="仿宋_GB2312" w:eastAsia="仿宋_GB2312" w:hAnsi="仿宋" w:hint="eastAsia"/>
          <w:sz w:val="32"/>
          <w:szCs w:val="36"/>
        </w:rPr>
        <w:t>在三年级《</w:t>
      </w:r>
      <w:r w:rsidR="001673F5" w:rsidRPr="00842D7D">
        <w:rPr>
          <w:rFonts w:ascii="仿宋_GB2312" w:eastAsia="仿宋_GB2312" w:hAnsi="仿宋" w:hint="eastAsia"/>
          <w:sz w:val="32"/>
          <w:szCs w:val="36"/>
        </w:rPr>
        <w:t>分数的初步认识</w:t>
      </w:r>
      <w:r w:rsidRPr="00842D7D">
        <w:rPr>
          <w:rFonts w:ascii="仿宋_GB2312" w:eastAsia="仿宋_GB2312" w:hAnsi="仿宋" w:hint="eastAsia"/>
          <w:sz w:val="32"/>
          <w:szCs w:val="36"/>
        </w:rPr>
        <w:t>》的教学中，</w:t>
      </w:r>
      <w:r w:rsidR="001673F5" w:rsidRPr="00842D7D">
        <w:rPr>
          <w:rFonts w:ascii="仿宋_GB2312" w:eastAsia="仿宋_GB2312" w:hAnsi="仿宋" w:hint="eastAsia"/>
          <w:sz w:val="32"/>
          <w:szCs w:val="36"/>
        </w:rPr>
        <w:t>我利用希沃课件设置了中秋节分月饼的主题情境，使学生进入到一个中秋节的主题活动中，从认识平均分到几分之一，配合主题动画一个一个出现分成不同份数的场景，从而认识到把一个整体平均分成几份，每份就是它的几分之一。</w:t>
      </w:r>
      <w:r w:rsidRPr="00842D7D">
        <w:rPr>
          <w:rFonts w:ascii="仿宋_GB2312" w:eastAsia="仿宋_GB2312" w:hAnsi="仿宋" w:hint="eastAsia"/>
          <w:sz w:val="32"/>
          <w:szCs w:val="36"/>
        </w:rPr>
        <w:t>在整节课上，我通过生动有趣的画面，直观动态的演示，使学生不仅对</w:t>
      </w:r>
      <w:r w:rsidR="001673F5" w:rsidRPr="00842D7D">
        <w:rPr>
          <w:rFonts w:ascii="仿宋_GB2312" w:eastAsia="仿宋_GB2312" w:hAnsi="仿宋" w:hint="eastAsia"/>
          <w:sz w:val="32"/>
          <w:szCs w:val="36"/>
        </w:rPr>
        <w:t>几分之一</w:t>
      </w:r>
      <w:r w:rsidRPr="00842D7D">
        <w:rPr>
          <w:rFonts w:ascii="仿宋_GB2312" w:eastAsia="仿宋_GB2312" w:hAnsi="仿宋" w:hint="eastAsia"/>
          <w:sz w:val="32"/>
          <w:szCs w:val="36"/>
        </w:rPr>
        <w:t>有了初步了解，并学会了判断方法，而且印象特别深刻，为以后进一步学习《</w:t>
      </w:r>
      <w:r w:rsidR="00C67A13" w:rsidRPr="00842D7D">
        <w:rPr>
          <w:rFonts w:ascii="仿宋_GB2312" w:eastAsia="仿宋_GB2312" w:hAnsi="仿宋" w:hint="eastAsia"/>
          <w:sz w:val="32"/>
          <w:szCs w:val="36"/>
        </w:rPr>
        <w:t>几分之几</w:t>
      </w:r>
      <w:r w:rsidRPr="00842D7D">
        <w:rPr>
          <w:rFonts w:ascii="仿宋_GB2312" w:eastAsia="仿宋_GB2312" w:hAnsi="仿宋" w:hint="eastAsia"/>
          <w:sz w:val="32"/>
          <w:szCs w:val="36"/>
        </w:rPr>
        <w:t>》打下了坚实的基础。</w:t>
      </w:r>
    </w:p>
    <w:p w14:paraId="76178E18" w14:textId="2BB8AA72" w:rsidR="003F4C57" w:rsidRPr="00842D7D" w:rsidRDefault="003F4C57" w:rsidP="00C67A13">
      <w:pPr>
        <w:spacing w:line="560" w:lineRule="exact"/>
        <w:ind w:firstLineChars="200" w:firstLine="640"/>
        <w:rPr>
          <w:rFonts w:ascii="黑体" w:eastAsia="黑体" w:hAnsi="黑体"/>
          <w:sz w:val="32"/>
          <w:szCs w:val="36"/>
        </w:rPr>
      </w:pPr>
      <w:r w:rsidRPr="00842D7D">
        <w:rPr>
          <w:rFonts w:ascii="黑体" w:eastAsia="黑体" w:hAnsi="黑体" w:hint="eastAsia"/>
          <w:sz w:val="32"/>
          <w:szCs w:val="36"/>
        </w:rPr>
        <w:t>二、</w:t>
      </w:r>
      <w:r w:rsidR="00C67A13" w:rsidRPr="00842D7D">
        <w:rPr>
          <w:rFonts w:ascii="黑体" w:eastAsia="黑体" w:hAnsi="黑体" w:hint="eastAsia"/>
          <w:sz w:val="32"/>
          <w:szCs w:val="36"/>
        </w:rPr>
        <w:t>借助</w:t>
      </w:r>
      <w:r w:rsidR="00C85ECB" w:rsidRPr="00842D7D">
        <w:rPr>
          <w:rFonts w:ascii="黑体" w:eastAsia="黑体" w:hAnsi="黑体" w:hint="eastAsia"/>
          <w:sz w:val="32"/>
          <w:szCs w:val="36"/>
        </w:rPr>
        <w:t>演示</w:t>
      </w:r>
      <w:r w:rsidRPr="00842D7D">
        <w:rPr>
          <w:rFonts w:ascii="黑体" w:eastAsia="黑体" w:hAnsi="黑体" w:hint="eastAsia"/>
          <w:sz w:val="32"/>
          <w:szCs w:val="36"/>
        </w:rPr>
        <w:t>功能，突</w:t>
      </w:r>
      <w:r w:rsidR="00022750" w:rsidRPr="00842D7D">
        <w:rPr>
          <w:rFonts w:ascii="黑体" w:eastAsia="黑体" w:hAnsi="黑体" w:hint="eastAsia"/>
          <w:sz w:val="32"/>
          <w:szCs w:val="36"/>
        </w:rPr>
        <w:t>出</w:t>
      </w:r>
      <w:r w:rsidRPr="00842D7D">
        <w:rPr>
          <w:rFonts w:ascii="黑体" w:eastAsia="黑体" w:hAnsi="黑体" w:hint="eastAsia"/>
          <w:sz w:val="32"/>
          <w:szCs w:val="36"/>
        </w:rPr>
        <w:t>教学重点</w:t>
      </w:r>
    </w:p>
    <w:p w14:paraId="00B324F6" w14:textId="41590956" w:rsidR="003F4C57" w:rsidRPr="00842D7D" w:rsidRDefault="00C67A13" w:rsidP="00C67A1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r w:rsidRPr="00842D7D">
        <w:rPr>
          <w:rFonts w:ascii="仿宋_GB2312" w:eastAsia="仿宋_GB2312" w:hAnsi="仿宋" w:hint="eastAsia"/>
          <w:sz w:val="32"/>
          <w:szCs w:val="36"/>
        </w:rPr>
        <w:t>希沃</w:t>
      </w:r>
      <w:r w:rsidR="003F4C57" w:rsidRPr="00842D7D">
        <w:rPr>
          <w:rFonts w:ascii="仿宋_GB2312" w:eastAsia="仿宋_GB2312" w:hAnsi="仿宋" w:hint="eastAsia"/>
          <w:sz w:val="32"/>
          <w:szCs w:val="36"/>
        </w:rPr>
        <w:t>课件能把学生难以理解的数学知识变成直观形象的画面，以声、形、像的形式展现于学生的眼前，变抽象为直观，变难为易。因此，有效地开发</w:t>
      </w:r>
      <w:r w:rsidRPr="00842D7D">
        <w:rPr>
          <w:rFonts w:ascii="仿宋_GB2312" w:eastAsia="仿宋_GB2312" w:hAnsi="仿宋" w:hint="eastAsia"/>
          <w:sz w:val="32"/>
          <w:szCs w:val="36"/>
        </w:rPr>
        <w:t>希沃的</w:t>
      </w:r>
      <w:r w:rsidR="003F4C57" w:rsidRPr="00842D7D">
        <w:rPr>
          <w:rFonts w:ascii="仿宋_GB2312" w:eastAsia="仿宋_GB2312" w:hAnsi="仿宋" w:hint="eastAsia"/>
          <w:sz w:val="32"/>
          <w:szCs w:val="36"/>
        </w:rPr>
        <w:t>课件</w:t>
      </w:r>
      <w:r w:rsidRPr="00842D7D">
        <w:rPr>
          <w:rFonts w:ascii="仿宋_GB2312" w:eastAsia="仿宋_GB2312" w:hAnsi="仿宋" w:hint="eastAsia"/>
          <w:sz w:val="32"/>
          <w:szCs w:val="36"/>
        </w:rPr>
        <w:t>功能</w:t>
      </w:r>
      <w:r w:rsidR="003F4C57" w:rsidRPr="00842D7D">
        <w:rPr>
          <w:rFonts w:ascii="仿宋_GB2312" w:eastAsia="仿宋_GB2312" w:hAnsi="仿宋" w:hint="eastAsia"/>
          <w:sz w:val="32"/>
          <w:szCs w:val="36"/>
        </w:rPr>
        <w:t>是突破教学重难点的</w:t>
      </w:r>
      <w:r w:rsidR="00A82310" w:rsidRPr="00842D7D">
        <w:rPr>
          <w:rFonts w:ascii="仿宋_GB2312" w:eastAsia="仿宋_GB2312" w:hAnsi="仿宋" w:hint="eastAsia"/>
          <w:sz w:val="32"/>
          <w:szCs w:val="36"/>
        </w:rPr>
        <w:t>重要</w:t>
      </w:r>
      <w:r w:rsidR="003F4C57" w:rsidRPr="00842D7D">
        <w:rPr>
          <w:rFonts w:ascii="仿宋_GB2312" w:eastAsia="仿宋_GB2312" w:hAnsi="仿宋" w:hint="eastAsia"/>
          <w:sz w:val="32"/>
          <w:szCs w:val="36"/>
        </w:rPr>
        <w:t>手段。</w:t>
      </w:r>
    </w:p>
    <w:p w14:paraId="26A7C442" w14:textId="2B4824AE" w:rsidR="00FD44A6" w:rsidRPr="00842D7D" w:rsidRDefault="00563E20" w:rsidP="00FD44A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r w:rsidRPr="00842D7D">
        <w:rPr>
          <w:rFonts w:ascii="仿宋_GB2312" w:eastAsia="仿宋_GB2312" w:hAnsi="仿宋" w:hint="eastAsia"/>
          <w:sz w:val="32"/>
          <w:szCs w:val="36"/>
        </w:rPr>
        <w:t>例如：在三年级备课《周长》时，我创设了小蚂蚁爬树叶的场景并配以音乐的辅助，由学生在大屏幕前用手指跟着小蚂蚁的爬行路线进行移动，充分感知周长的含义，即封闭图形一周的长度，在主题活动中突破了概念课的教学难点。</w:t>
      </w:r>
      <w:r w:rsidR="00FD44A6" w:rsidRPr="00842D7D">
        <w:rPr>
          <w:rFonts w:ascii="仿宋_GB2312" w:eastAsia="仿宋_GB2312" w:hAnsi="仿宋" w:hint="eastAsia"/>
          <w:sz w:val="32"/>
          <w:szCs w:val="36"/>
        </w:rPr>
        <w:t>再如：在教学《长</w:t>
      </w:r>
      <w:r w:rsidR="00FD44A6" w:rsidRPr="00842D7D">
        <w:rPr>
          <w:rFonts w:ascii="仿宋_GB2312" w:eastAsia="仿宋_GB2312" w:hAnsi="仿宋" w:hint="eastAsia"/>
          <w:sz w:val="32"/>
          <w:szCs w:val="36"/>
        </w:rPr>
        <w:lastRenderedPageBreak/>
        <w:t>方形的面积》一课时，练习部分出现了洒水车问题，我让学生通过闭眼想象结合动画直观演示的方法，培养学生的空间感和想象力，使学生印象深刻，这是其他教学手段达不到的效果。</w:t>
      </w:r>
    </w:p>
    <w:p w14:paraId="38C0BA90" w14:textId="2B16B9BC" w:rsidR="003F4C57" w:rsidRPr="00842D7D" w:rsidRDefault="00FD44A6" w:rsidP="00563E2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r w:rsidRPr="00842D7D">
        <w:rPr>
          <w:rFonts w:ascii="仿宋_GB2312" w:eastAsia="仿宋_GB2312" w:hAnsi="仿宋" w:hint="eastAsia"/>
          <w:sz w:val="32"/>
          <w:szCs w:val="36"/>
        </w:rPr>
        <w:t>希沃</w:t>
      </w:r>
      <w:r w:rsidR="00563E20" w:rsidRPr="00842D7D">
        <w:rPr>
          <w:rFonts w:ascii="仿宋_GB2312" w:eastAsia="仿宋_GB2312" w:hAnsi="仿宋" w:hint="eastAsia"/>
          <w:sz w:val="32"/>
          <w:szCs w:val="36"/>
        </w:rPr>
        <w:t>课件的动画功能，不仅能清晰地展示实物图像，而且能通过移动、变形、闪烁等功能，化静为动，变抽象为直观，有利于培养学生的形象思维，进而发展其抽象思维的能力。</w:t>
      </w:r>
      <w:r w:rsidR="00563E20" w:rsidRPr="00842D7D">
        <w:rPr>
          <w:rFonts w:ascii="仿宋_GB2312" w:eastAsia="仿宋_GB2312" w:hAnsi="仿宋" w:hint="eastAsia"/>
          <w:sz w:val="32"/>
          <w:szCs w:val="36"/>
          <w:vertAlign w:val="superscript"/>
        </w:rPr>
        <w:t>[</w:t>
      </w:r>
      <w:r w:rsidR="005E7D6F">
        <w:rPr>
          <w:rFonts w:ascii="仿宋_GB2312" w:eastAsia="仿宋_GB2312" w:hAnsi="仿宋"/>
          <w:sz w:val="32"/>
          <w:szCs w:val="36"/>
          <w:vertAlign w:val="superscript"/>
        </w:rPr>
        <w:t>2</w:t>
      </w:r>
      <w:r w:rsidR="00563E20" w:rsidRPr="00842D7D">
        <w:rPr>
          <w:rFonts w:ascii="仿宋_GB2312" w:eastAsia="仿宋_GB2312" w:hAnsi="仿宋" w:hint="eastAsia"/>
          <w:sz w:val="32"/>
          <w:szCs w:val="36"/>
          <w:vertAlign w:val="superscript"/>
        </w:rPr>
        <w:t>]</w:t>
      </w:r>
      <w:r w:rsidR="00563E20" w:rsidRPr="00842D7D">
        <w:rPr>
          <w:rFonts w:ascii="仿宋_GB2312" w:eastAsia="仿宋_GB2312" w:hAnsi="仿宋" w:hint="eastAsia"/>
          <w:sz w:val="32"/>
          <w:szCs w:val="36"/>
        </w:rPr>
        <w:t>对探究的数学对象进行多视角的观察，有利于学生对数学概念的理解和对数学知识的建构，进而有效突破教学重难点。</w:t>
      </w:r>
    </w:p>
    <w:p w14:paraId="25D41808" w14:textId="49C596CE" w:rsidR="003F4C57" w:rsidRPr="00842D7D" w:rsidRDefault="003F4C57" w:rsidP="00FD44A6">
      <w:pPr>
        <w:spacing w:line="560" w:lineRule="exact"/>
        <w:ind w:firstLineChars="200" w:firstLine="640"/>
        <w:rPr>
          <w:rFonts w:ascii="黑体" w:eastAsia="黑体" w:hAnsi="黑体"/>
          <w:sz w:val="32"/>
          <w:szCs w:val="36"/>
        </w:rPr>
      </w:pPr>
      <w:r w:rsidRPr="00842D7D">
        <w:rPr>
          <w:rFonts w:ascii="黑体" w:eastAsia="黑体" w:hAnsi="黑体" w:hint="eastAsia"/>
          <w:sz w:val="32"/>
          <w:szCs w:val="36"/>
        </w:rPr>
        <w:t>三、创设民主氛围，促进自主</w:t>
      </w:r>
      <w:r w:rsidR="00FD44A6" w:rsidRPr="00842D7D">
        <w:rPr>
          <w:rFonts w:ascii="黑体" w:eastAsia="黑体" w:hAnsi="黑体" w:hint="eastAsia"/>
          <w:sz w:val="32"/>
          <w:szCs w:val="36"/>
        </w:rPr>
        <w:t>探究</w:t>
      </w:r>
    </w:p>
    <w:p w14:paraId="3353A928" w14:textId="08A906D0" w:rsidR="00FD44A6" w:rsidRPr="00842D7D" w:rsidRDefault="003F4C57" w:rsidP="00C67A1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r w:rsidRPr="00842D7D">
        <w:rPr>
          <w:rFonts w:ascii="仿宋_GB2312" w:eastAsia="仿宋_GB2312" w:hAnsi="仿宋" w:hint="eastAsia"/>
          <w:sz w:val="32"/>
          <w:szCs w:val="36"/>
        </w:rPr>
        <w:t>在数学教学中，利用</w:t>
      </w:r>
      <w:r w:rsidR="00FD44A6" w:rsidRPr="00842D7D">
        <w:rPr>
          <w:rFonts w:ascii="仿宋_GB2312" w:eastAsia="仿宋_GB2312" w:hAnsi="仿宋" w:hint="eastAsia"/>
          <w:sz w:val="32"/>
          <w:szCs w:val="36"/>
        </w:rPr>
        <w:t>希沃</w:t>
      </w:r>
      <w:r w:rsidRPr="00842D7D">
        <w:rPr>
          <w:rFonts w:ascii="仿宋_GB2312" w:eastAsia="仿宋_GB2312" w:hAnsi="仿宋" w:hint="eastAsia"/>
          <w:sz w:val="32"/>
          <w:szCs w:val="36"/>
        </w:rPr>
        <w:t>的交互功能，创设</w:t>
      </w:r>
      <w:r w:rsidR="0051157F">
        <w:rPr>
          <w:rFonts w:ascii="仿宋_GB2312" w:eastAsia="仿宋_GB2312" w:hAnsi="仿宋" w:hint="eastAsia"/>
          <w:sz w:val="32"/>
          <w:szCs w:val="36"/>
        </w:rPr>
        <w:t>和谐、平等的</w:t>
      </w:r>
      <w:r w:rsidRPr="00842D7D">
        <w:rPr>
          <w:rFonts w:ascii="仿宋_GB2312" w:eastAsia="仿宋_GB2312" w:hAnsi="仿宋" w:hint="eastAsia"/>
          <w:sz w:val="32"/>
          <w:szCs w:val="36"/>
        </w:rPr>
        <w:t>氛围，鼓励学生积极参与，</w:t>
      </w:r>
      <w:r w:rsidR="0051157F">
        <w:rPr>
          <w:rFonts w:ascii="仿宋_GB2312" w:eastAsia="仿宋_GB2312" w:hAnsi="仿宋" w:hint="eastAsia"/>
          <w:sz w:val="32"/>
          <w:szCs w:val="36"/>
        </w:rPr>
        <w:t>保障</w:t>
      </w:r>
      <w:r w:rsidR="00A832E2" w:rsidRPr="00842D7D">
        <w:rPr>
          <w:rFonts w:ascii="仿宋_GB2312" w:eastAsia="仿宋_GB2312" w:hAnsi="仿宋" w:hint="eastAsia"/>
          <w:sz w:val="32"/>
          <w:szCs w:val="36"/>
        </w:rPr>
        <w:t>学生</w:t>
      </w:r>
      <w:r w:rsidR="0051157F">
        <w:rPr>
          <w:rFonts w:ascii="仿宋_GB2312" w:eastAsia="仿宋_GB2312" w:hAnsi="仿宋" w:hint="eastAsia"/>
          <w:sz w:val="32"/>
          <w:szCs w:val="36"/>
        </w:rPr>
        <w:t>的</w:t>
      </w:r>
      <w:r w:rsidRPr="00842D7D">
        <w:rPr>
          <w:rFonts w:ascii="仿宋_GB2312" w:eastAsia="仿宋_GB2312" w:hAnsi="仿宋" w:hint="eastAsia"/>
          <w:sz w:val="32"/>
          <w:szCs w:val="36"/>
        </w:rPr>
        <w:t>主体地位</w:t>
      </w:r>
      <w:r w:rsidR="0051157F">
        <w:rPr>
          <w:rFonts w:ascii="仿宋_GB2312" w:eastAsia="仿宋_GB2312" w:hAnsi="仿宋" w:hint="eastAsia"/>
          <w:sz w:val="32"/>
          <w:szCs w:val="36"/>
        </w:rPr>
        <w:t>及课堂的高效性。</w:t>
      </w:r>
    </w:p>
    <w:p w14:paraId="6EF39912" w14:textId="645B8174" w:rsidR="003F4C57" w:rsidRPr="00842D7D" w:rsidRDefault="003F4C57" w:rsidP="00C67A1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r w:rsidRPr="00842D7D">
        <w:rPr>
          <w:rFonts w:ascii="仿宋_GB2312" w:eastAsia="仿宋_GB2312" w:hAnsi="仿宋" w:hint="eastAsia"/>
          <w:sz w:val="32"/>
          <w:szCs w:val="36"/>
        </w:rPr>
        <w:t>在教学《长方形和正方形的面积》推导面积公式时，利用</w:t>
      </w:r>
      <w:r w:rsidR="00A832E2" w:rsidRPr="00842D7D">
        <w:rPr>
          <w:rFonts w:ascii="仿宋_GB2312" w:eastAsia="仿宋_GB2312" w:hAnsi="仿宋" w:hint="eastAsia"/>
          <w:sz w:val="32"/>
          <w:szCs w:val="36"/>
        </w:rPr>
        <w:t>希沃的克隆功能，</w:t>
      </w:r>
      <w:r w:rsidRPr="00842D7D">
        <w:rPr>
          <w:rFonts w:ascii="仿宋_GB2312" w:eastAsia="仿宋_GB2312" w:hAnsi="仿宋" w:hint="eastAsia"/>
          <w:sz w:val="32"/>
          <w:szCs w:val="36"/>
        </w:rPr>
        <w:t>屏幕上一个长5厘米、宽3厘米的长方形，屏幕左上角有“一堆”面积1平方厘米的小</w:t>
      </w:r>
      <w:r w:rsidR="00A832E2" w:rsidRPr="00842D7D">
        <w:rPr>
          <w:rFonts w:ascii="仿宋_GB2312" w:eastAsia="仿宋_GB2312" w:hAnsi="仿宋" w:hint="eastAsia"/>
          <w:sz w:val="32"/>
          <w:szCs w:val="36"/>
        </w:rPr>
        <w:t>正方形</w:t>
      </w:r>
      <w:r w:rsidRPr="00842D7D">
        <w:rPr>
          <w:rFonts w:ascii="仿宋_GB2312" w:eastAsia="仿宋_GB2312" w:hAnsi="仿宋" w:hint="eastAsia"/>
          <w:sz w:val="32"/>
          <w:szCs w:val="36"/>
        </w:rPr>
        <w:t>，让学生</w:t>
      </w:r>
      <w:r w:rsidR="0051157F">
        <w:rPr>
          <w:rFonts w:ascii="仿宋_GB2312" w:eastAsia="仿宋_GB2312" w:hAnsi="仿宋" w:hint="eastAsia"/>
          <w:sz w:val="32"/>
          <w:szCs w:val="36"/>
        </w:rPr>
        <w:t>上台触摸屏幕拖动图形</w:t>
      </w:r>
      <w:r w:rsidRPr="00842D7D">
        <w:rPr>
          <w:rFonts w:ascii="仿宋_GB2312" w:eastAsia="仿宋_GB2312" w:hAnsi="仿宋" w:hint="eastAsia"/>
          <w:sz w:val="32"/>
          <w:szCs w:val="36"/>
        </w:rPr>
        <w:t>，将左上角的小</w:t>
      </w:r>
      <w:r w:rsidR="00A832E2" w:rsidRPr="00842D7D">
        <w:rPr>
          <w:rFonts w:ascii="仿宋_GB2312" w:eastAsia="仿宋_GB2312" w:hAnsi="仿宋" w:hint="eastAsia"/>
          <w:sz w:val="32"/>
          <w:szCs w:val="36"/>
        </w:rPr>
        <w:t>正方形</w:t>
      </w:r>
      <w:r w:rsidRPr="00842D7D">
        <w:rPr>
          <w:rFonts w:ascii="仿宋_GB2312" w:eastAsia="仿宋_GB2312" w:hAnsi="仿宋" w:hint="eastAsia"/>
          <w:sz w:val="32"/>
          <w:szCs w:val="36"/>
        </w:rPr>
        <w:t>拖动到长方形中沿长摆好，每排摆5个，再拖动，沿宽摆放，可以摆放3排，再</w:t>
      </w:r>
      <w:r w:rsidR="0051157F">
        <w:rPr>
          <w:rFonts w:ascii="仿宋_GB2312" w:eastAsia="仿宋_GB2312" w:hAnsi="仿宋" w:hint="eastAsia"/>
          <w:sz w:val="32"/>
          <w:szCs w:val="36"/>
        </w:rPr>
        <w:t>推导</w:t>
      </w:r>
      <w:r w:rsidRPr="00842D7D">
        <w:rPr>
          <w:rFonts w:ascii="仿宋_GB2312" w:eastAsia="仿宋_GB2312" w:hAnsi="仿宋" w:hint="eastAsia"/>
          <w:sz w:val="32"/>
          <w:szCs w:val="36"/>
        </w:rPr>
        <w:t>出这个长方形面积等于长与宽。这样，学生</w:t>
      </w:r>
      <w:r w:rsidR="0051157F">
        <w:rPr>
          <w:rFonts w:ascii="仿宋_GB2312" w:eastAsia="仿宋_GB2312" w:hAnsi="仿宋" w:hint="eastAsia"/>
          <w:sz w:val="32"/>
          <w:szCs w:val="36"/>
        </w:rPr>
        <w:t>乐于参与到课堂活动中，主动学习、动手操作，</w:t>
      </w:r>
      <w:r w:rsidRPr="00842D7D">
        <w:rPr>
          <w:rFonts w:ascii="仿宋_GB2312" w:eastAsia="仿宋_GB2312" w:hAnsi="仿宋" w:hint="eastAsia"/>
          <w:sz w:val="32"/>
          <w:szCs w:val="36"/>
        </w:rPr>
        <w:t>从</w:t>
      </w:r>
      <w:r w:rsidR="0051157F">
        <w:rPr>
          <w:rFonts w:ascii="仿宋_GB2312" w:eastAsia="仿宋_GB2312" w:hAnsi="仿宋" w:hint="eastAsia"/>
          <w:sz w:val="32"/>
          <w:szCs w:val="36"/>
        </w:rPr>
        <w:t>这个过程</w:t>
      </w:r>
      <w:r w:rsidRPr="00842D7D">
        <w:rPr>
          <w:rFonts w:ascii="仿宋_GB2312" w:eastAsia="仿宋_GB2312" w:hAnsi="仿宋" w:hint="eastAsia"/>
          <w:sz w:val="32"/>
          <w:szCs w:val="36"/>
        </w:rPr>
        <w:t>中真正体会到</w:t>
      </w:r>
      <w:r w:rsidR="00074D90" w:rsidRPr="00842D7D">
        <w:rPr>
          <w:rFonts w:ascii="仿宋_GB2312" w:eastAsia="仿宋_GB2312" w:hAnsi="仿宋" w:hint="eastAsia"/>
          <w:sz w:val="32"/>
          <w:szCs w:val="36"/>
        </w:rPr>
        <w:t>一种发现、</w:t>
      </w:r>
      <w:r w:rsidRPr="00842D7D">
        <w:rPr>
          <w:rFonts w:ascii="仿宋_GB2312" w:eastAsia="仿宋_GB2312" w:hAnsi="仿宋" w:hint="eastAsia"/>
          <w:sz w:val="32"/>
          <w:szCs w:val="36"/>
        </w:rPr>
        <w:t>一种设想、一种尝试、一种创造</w:t>
      </w:r>
      <w:r w:rsidR="00074D90">
        <w:rPr>
          <w:rFonts w:ascii="仿宋_GB2312" w:eastAsia="仿宋_GB2312" w:hAnsi="仿宋" w:hint="eastAsia"/>
          <w:sz w:val="32"/>
          <w:szCs w:val="36"/>
        </w:rPr>
        <w:t>、一种尝试</w:t>
      </w:r>
      <w:r w:rsidRPr="00842D7D">
        <w:rPr>
          <w:rFonts w:ascii="仿宋_GB2312" w:eastAsia="仿宋_GB2312" w:hAnsi="仿宋" w:hint="eastAsia"/>
          <w:sz w:val="32"/>
          <w:szCs w:val="36"/>
        </w:rPr>
        <w:t>的乐趣。这样的教法学法，学生喜欢学，</w:t>
      </w:r>
      <w:r w:rsidR="0051157F">
        <w:rPr>
          <w:rFonts w:ascii="仿宋_GB2312" w:eastAsia="仿宋_GB2312" w:hAnsi="仿宋" w:hint="eastAsia"/>
          <w:sz w:val="32"/>
          <w:szCs w:val="36"/>
        </w:rPr>
        <w:t>教师喜欢</w:t>
      </w:r>
      <w:r w:rsidR="00C11AD7">
        <w:rPr>
          <w:rFonts w:ascii="仿宋_GB2312" w:eastAsia="仿宋_GB2312" w:hAnsi="仿宋" w:hint="eastAsia"/>
          <w:sz w:val="32"/>
          <w:szCs w:val="36"/>
        </w:rPr>
        <w:t>引，课堂效果</w:t>
      </w:r>
      <w:r w:rsidRPr="00842D7D">
        <w:rPr>
          <w:rFonts w:ascii="仿宋_GB2312" w:eastAsia="仿宋_GB2312" w:hAnsi="仿宋" w:hint="eastAsia"/>
          <w:sz w:val="32"/>
          <w:szCs w:val="36"/>
        </w:rPr>
        <w:t>好。</w:t>
      </w:r>
    </w:p>
    <w:p w14:paraId="7423F141" w14:textId="5F43D978" w:rsidR="004A0265" w:rsidRPr="00842D7D" w:rsidRDefault="00A832E2" w:rsidP="00C67A13">
      <w:pPr>
        <w:spacing w:line="560" w:lineRule="exact"/>
        <w:ind w:firstLineChars="200" w:firstLine="640"/>
        <w:rPr>
          <w:rFonts w:ascii="黑体" w:eastAsia="黑体" w:hAnsi="黑体"/>
          <w:sz w:val="32"/>
          <w:szCs w:val="36"/>
        </w:rPr>
      </w:pPr>
      <w:r w:rsidRPr="00842D7D">
        <w:rPr>
          <w:rFonts w:ascii="黑体" w:eastAsia="黑体" w:hAnsi="黑体" w:hint="eastAsia"/>
          <w:sz w:val="32"/>
          <w:szCs w:val="36"/>
        </w:rPr>
        <w:t>四、</w:t>
      </w:r>
      <w:r w:rsidR="00CE5822" w:rsidRPr="00842D7D">
        <w:rPr>
          <w:rFonts w:ascii="黑体" w:eastAsia="黑体" w:hAnsi="黑体" w:hint="eastAsia"/>
          <w:sz w:val="32"/>
          <w:szCs w:val="36"/>
        </w:rPr>
        <w:t>设置主题游戏，</w:t>
      </w:r>
      <w:r w:rsidR="00842059" w:rsidRPr="00842D7D">
        <w:rPr>
          <w:rFonts w:ascii="黑体" w:eastAsia="黑体" w:hAnsi="黑体" w:hint="eastAsia"/>
          <w:sz w:val="32"/>
          <w:szCs w:val="36"/>
        </w:rPr>
        <w:t>丰富课堂训练</w:t>
      </w:r>
    </w:p>
    <w:p w14:paraId="21EB4A12" w14:textId="4972A762" w:rsidR="004A0265" w:rsidRPr="00842D7D" w:rsidRDefault="004A0265" w:rsidP="00C67A1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r w:rsidRPr="00842D7D">
        <w:rPr>
          <w:rFonts w:ascii="仿宋_GB2312" w:eastAsia="仿宋_GB2312" w:hAnsi="仿宋" w:hint="eastAsia"/>
          <w:sz w:val="32"/>
          <w:szCs w:val="36"/>
        </w:rPr>
        <w:t>练习是学生获取知识，形成技能，发展智力</w:t>
      </w:r>
      <w:r w:rsidR="009803D2">
        <w:rPr>
          <w:rFonts w:ascii="仿宋_GB2312" w:eastAsia="仿宋_GB2312" w:hAnsi="仿宋" w:hint="eastAsia"/>
          <w:sz w:val="32"/>
          <w:szCs w:val="36"/>
        </w:rPr>
        <w:t>，巩固新知</w:t>
      </w:r>
      <w:r w:rsidRPr="00842D7D">
        <w:rPr>
          <w:rFonts w:ascii="仿宋_GB2312" w:eastAsia="仿宋_GB2312" w:hAnsi="仿宋" w:hint="eastAsia"/>
          <w:sz w:val="32"/>
          <w:szCs w:val="36"/>
        </w:rPr>
        <w:t>的重要手段。如果把练习内容融</w:t>
      </w:r>
      <w:r w:rsidR="00ED7366" w:rsidRPr="00842D7D">
        <w:rPr>
          <w:rFonts w:ascii="仿宋_GB2312" w:eastAsia="仿宋_GB2312" w:hAnsi="仿宋" w:hint="eastAsia"/>
          <w:sz w:val="32"/>
          <w:szCs w:val="36"/>
        </w:rPr>
        <w:t>于主题</w:t>
      </w:r>
      <w:r w:rsidRPr="00842D7D">
        <w:rPr>
          <w:rFonts w:ascii="仿宋_GB2312" w:eastAsia="仿宋_GB2312" w:hAnsi="仿宋" w:hint="eastAsia"/>
          <w:sz w:val="32"/>
          <w:szCs w:val="36"/>
        </w:rPr>
        <w:t>游戏之中，就能唤起他们主动</w:t>
      </w:r>
      <w:r w:rsidRPr="00842D7D">
        <w:rPr>
          <w:rFonts w:ascii="仿宋_GB2312" w:eastAsia="仿宋_GB2312" w:hAnsi="仿宋" w:hint="eastAsia"/>
          <w:sz w:val="32"/>
          <w:szCs w:val="36"/>
        </w:rPr>
        <w:lastRenderedPageBreak/>
        <w:t>参与练习的激情，</w:t>
      </w:r>
      <w:r w:rsidR="00ED7366" w:rsidRPr="00842D7D">
        <w:rPr>
          <w:rFonts w:ascii="仿宋_GB2312" w:eastAsia="仿宋_GB2312" w:hAnsi="仿宋" w:hint="eastAsia"/>
          <w:sz w:val="32"/>
          <w:szCs w:val="36"/>
        </w:rPr>
        <w:t>收</w:t>
      </w:r>
      <w:r w:rsidRPr="00842D7D">
        <w:rPr>
          <w:rFonts w:ascii="仿宋_GB2312" w:eastAsia="仿宋_GB2312" w:hAnsi="仿宋" w:hint="eastAsia"/>
          <w:sz w:val="32"/>
          <w:szCs w:val="36"/>
        </w:rPr>
        <w:t>到事半功倍的效果，并从中体验</w:t>
      </w:r>
      <w:r w:rsidR="009803D2">
        <w:rPr>
          <w:rFonts w:ascii="仿宋_GB2312" w:eastAsia="仿宋_GB2312" w:hAnsi="仿宋" w:hint="eastAsia"/>
          <w:sz w:val="32"/>
          <w:szCs w:val="36"/>
        </w:rPr>
        <w:t>学习带来的的成就感。</w:t>
      </w:r>
    </w:p>
    <w:p w14:paraId="3344BA0E" w14:textId="13BE050A" w:rsidR="00ED7366" w:rsidRDefault="00ED7366" w:rsidP="00C67A1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r w:rsidRPr="00842D7D">
        <w:rPr>
          <w:rFonts w:ascii="仿宋_GB2312" w:eastAsia="仿宋_GB2312" w:hAnsi="仿宋" w:hint="eastAsia"/>
          <w:sz w:val="32"/>
          <w:szCs w:val="36"/>
        </w:rPr>
        <w:t>在新授课的练习中或者练习课、整理与复习课中，我喜欢设置主题游戏进行闯关训练。主题游戏的设置可以根据每个月的主题活动，比如：五一劳动节的《我是劳动小能手》闯关训练，每闯一关得到一枚劳动勋章，集齐五枚可以颁发</w:t>
      </w:r>
      <w:r w:rsidR="0030126D" w:rsidRPr="00842D7D">
        <w:rPr>
          <w:rFonts w:ascii="仿宋_GB2312" w:eastAsia="仿宋_GB2312" w:hAnsi="仿宋" w:hint="eastAsia"/>
          <w:sz w:val="32"/>
          <w:szCs w:val="36"/>
        </w:rPr>
        <w:t>证书；端午节的拼图闯关，每过一关得到一块端午拼图；儿童节主题游园会，闯过一关得到一个游乐项目等等，这些契合生活时节的主题活动，学生参与度高，大大提高了课堂效率。除此之外，我还会设置一些模块游戏，如：计算模块的打地鼠、拔萝卜、快闪游戏等，图形模块的分组对抗游戏、几何画板制图游戏，连线游戏等，还有逻辑推理模块的创建思维导图、单人对抗判断对错等游戏</w:t>
      </w:r>
      <w:r w:rsidR="00941316" w:rsidRPr="00842D7D">
        <w:rPr>
          <w:rFonts w:ascii="仿宋_GB2312" w:eastAsia="仿宋_GB2312" w:hAnsi="仿宋" w:hint="eastAsia"/>
          <w:sz w:val="32"/>
          <w:szCs w:val="36"/>
        </w:rPr>
        <w:t>。这些主题游戏活动的设置，调节了课堂气氛，将课堂教学带入一个高潮和兴奋点，也使得课堂吸收最大化。</w:t>
      </w:r>
    </w:p>
    <w:p w14:paraId="6C1D565F" w14:textId="6D3EF9A1" w:rsidR="00DC1BCE" w:rsidRDefault="00311195" w:rsidP="00DC1B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r>
        <w:rPr>
          <w:rFonts w:ascii="仿宋_GB2312" w:eastAsia="仿宋_GB2312" w:hAnsi="仿宋" w:hint="eastAsia"/>
          <w:sz w:val="32"/>
          <w:szCs w:val="36"/>
        </w:rPr>
        <w:t>经过工作这几年投身</w:t>
      </w:r>
      <w:r w:rsidR="00546E8A" w:rsidRPr="00546E8A">
        <w:rPr>
          <w:rFonts w:ascii="仿宋_GB2312" w:eastAsia="仿宋_GB2312" w:hAnsi="仿宋" w:hint="eastAsia"/>
          <w:sz w:val="32"/>
          <w:szCs w:val="36"/>
        </w:rPr>
        <w:t>小学数学</w:t>
      </w:r>
      <w:r>
        <w:rPr>
          <w:rFonts w:ascii="仿宋_GB2312" w:eastAsia="仿宋_GB2312" w:hAnsi="仿宋" w:hint="eastAsia"/>
          <w:sz w:val="32"/>
          <w:szCs w:val="36"/>
        </w:rPr>
        <w:t>课堂与探究游戏教学</w:t>
      </w:r>
      <w:r w:rsidR="00546E8A" w:rsidRPr="00546E8A">
        <w:rPr>
          <w:rFonts w:ascii="仿宋_GB2312" w:eastAsia="仿宋_GB2312" w:hAnsi="仿宋" w:hint="eastAsia"/>
          <w:sz w:val="32"/>
          <w:szCs w:val="36"/>
        </w:rPr>
        <w:t>，我</w:t>
      </w:r>
      <w:r>
        <w:rPr>
          <w:rFonts w:ascii="仿宋_GB2312" w:eastAsia="仿宋_GB2312" w:hAnsi="仿宋" w:hint="eastAsia"/>
          <w:sz w:val="32"/>
          <w:szCs w:val="36"/>
        </w:rPr>
        <w:t>深切的</w:t>
      </w:r>
      <w:r w:rsidR="00546E8A" w:rsidRPr="00546E8A">
        <w:rPr>
          <w:rFonts w:ascii="仿宋_GB2312" w:eastAsia="仿宋_GB2312" w:hAnsi="仿宋" w:hint="eastAsia"/>
          <w:sz w:val="32"/>
          <w:szCs w:val="36"/>
        </w:rPr>
        <w:t>体会到</w:t>
      </w:r>
      <w:r w:rsidR="00546E8A" w:rsidRPr="00546E8A">
        <w:rPr>
          <w:rFonts w:ascii="仿宋_GB2312" w:eastAsia="仿宋_GB2312" w:hAnsi="仿宋"/>
          <w:sz w:val="32"/>
          <w:szCs w:val="36"/>
        </w:rPr>
        <w:t>希沃这一新型的教学软件</w:t>
      </w:r>
      <w:r>
        <w:rPr>
          <w:rFonts w:ascii="仿宋_GB2312" w:eastAsia="仿宋_GB2312" w:hAnsi="仿宋"/>
          <w:sz w:val="32"/>
          <w:szCs w:val="36"/>
        </w:rPr>
        <w:t>非常适合教师的课堂教学、</w:t>
      </w:r>
      <w:r w:rsidR="00546E8A" w:rsidRPr="00546E8A">
        <w:rPr>
          <w:rFonts w:ascii="仿宋_GB2312" w:eastAsia="仿宋_GB2312" w:hAnsi="仿宋"/>
          <w:sz w:val="32"/>
          <w:szCs w:val="36"/>
        </w:rPr>
        <w:t>适合小学生好奇</w:t>
      </w:r>
      <w:r w:rsidR="00DC1BCE">
        <w:rPr>
          <w:rFonts w:ascii="仿宋_GB2312" w:eastAsia="仿宋_GB2312" w:hAnsi="仿宋" w:hint="eastAsia"/>
          <w:sz w:val="32"/>
          <w:szCs w:val="36"/>
        </w:rPr>
        <w:t>好胜</w:t>
      </w:r>
      <w:r w:rsidR="00546E8A" w:rsidRPr="00546E8A">
        <w:rPr>
          <w:rFonts w:ascii="仿宋_GB2312" w:eastAsia="仿宋_GB2312" w:hAnsi="仿宋"/>
          <w:sz w:val="32"/>
          <w:szCs w:val="36"/>
        </w:rPr>
        <w:t>的</w:t>
      </w:r>
      <w:r>
        <w:rPr>
          <w:rFonts w:ascii="仿宋_GB2312" w:eastAsia="仿宋_GB2312" w:hAnsi="仿宋"/>
          <w:sz w:val="32"/>
          <w:szCs w:val="36"/>
        </w:rPr>
        <w:t>身</w:t>
      </w:r>
      <w:r>
        <w:rPr>
          <w:rFonts w:ascii="仿宋_GB2312" w:eastAsia="仿宋_GB2312" w:hAnsi="仿宋" w:hint="eastAsia"/>
          <w:sz w:val="32"/>
          <w:szCs w:val="36"/>
        </w:rPr>
        <w:t>心</w:t>
      </w:r>
      <w:r>
        <w:rPr>
          <w:rFonts w:ascii="仿宋_GB2312" w:eastAsia="仿宋_GB2312" w:hAnsi="仿宋"/>
          <w:sz w:val="32"/>
          <w:szCs w:val="36"/>
        </w:rPr>
        <w:t>发展规律以及年龄</w:t>
      </w:r>
      <w:r w:rsidR="00546E8A" w:rsidRPr="00546E8A">
        <w:rPr>
          <w:rFonts w:ascii="仿宋_GB2312" w:eastAsia="仿宋_GB2312" w:hAnsi="仿宋"/>
          <w:sz w:val="32"/>
          <w:szCs w:val="36"/>
        </w:rPr>
        <w:t>特点，使学生的学习兴趣和积极性得到明显加强，而且更有利于帮助学困生</w:t>
      </w:r>
      <w:r w:rsidR="00480830">
        <w:rPr>
          <w:rFonts w:ascii="仿宋_GB2312" w:eastAsia="仿宋_GB2312" w:hAnsi="仿宋"/>
          <w:sz w:val="32"/>
          <w:szCs w:val="36"/>
        </w:rPr>
        <w:t>重拾学习的信心</w:t>
      </w:r>
      <w:r w:rsidR="00546E8A" w:rsidRPr="00546E8A">
        <w:rPr>
          <w:rFonts w:ascii="仿宋_GB2312" w:eastAsia="仿宋_GB2312" w:hAnsi="仿宋"/>
          <w:sz w:val="32"/>
          <w:szCs w:val="36"/>
        </w:rPr>
        <w:t>。</w:t>
      </w:r>
      <w:r w:rsidR="00DC1BCE" w:rsidRPr="00546E8A">
        <w:rPr>
          <w:rFonts w:ascii="仿宋_GB2312" w:eastAsia="仿宋_GB2312" w:hAnsi="仿宋"/>
          <w:sz w:val="32"/>
          <w:szCs w:val="36"/>
        </w:rPr>
        <w:t>小学数学教师在教学过程中</w:t>
      </w:r>
      <w:r w:rsidR="00DC1BCE">
        <w:rPr>
          <w:rFonts w:ascii="仿宋_GB2312" w:eastAsia="仿宋_GB2312" w:hAnsi="仿宋" w:hint="eastAsia"/>
          <w:sz w:val="32"/>
          <w:szCs w:val="36"/>
        </w:rPr>
        <w:t>运用主题游戏</w:t>
      </w:r>
      <w:r w:rsidR="00DC1BCE" w:rsidRPr="00546E8A">
        <w:rPr>
          <w:rFonts w:ascii="仿宋_GB2312" w:eastAsia="仿宋_GB2312" w:hAnsi="仿宋"/>
          <w:sz w:val="32"/>
          <w:szCs w:val="36"/>
        </w:rPr>
        <w:t>，可以</w:t>
      </w:r>
      <w:r w:rsidR="00480830">
        <w:rPr>
          <w:rFonts w:ascii="仿宋_GB2312" w:eastAsia="仿宋_GB2312" w:hAnsi="仿宋"/>
          <w:sz w:val="32"/>
          <w:szCs w:val="36"/>
        </w:rPr>
        <w:t>丰富课程情境、培养学习</w:t>
      </w:r>
      <w:r w:rsidR="00DC1BCE" w:rsidRPr="00546E8A">
        <w:rPr>
          <w:rFonts w:ascii="仿宋_GB2312" w:eastAsia="仿宋_GB2312" w:hAnsi="仿宋"/>
          <w:sz w:val="32"/>
          <w:szCs w:val="36"/>
        </w:rPr>
        <w:t>兴趣</w:t>
      </w:r>
      <w:r w:rsidR="00480830">
        <w:rPr>
          <w:rFonts w:ascii="仿宋_GB2312" w:eastAsia="仿宋_GB2312" w:hAnsi="仿宋" w:hint="eastAsia"/>
          <w:sz w:val="32"/>
          <w:szCs w:val="36"/>
        </w:rPr>
        <w:t>和</w:t>
      </w:r>
      <w:r w:rsidR="00480830">
        <w:rPr>
          <w:rFonts w:ascii="仿宋_GB2312" w:eastAsia="仿宋_GB2312" w:hAnsi="仿宋"/>
          <w:sz w:val="32"/>
          <w:szCs w:val="36"/>
        </w:rPr>
        <w:t>逻辑</w:t>
      </w:r>
      <w:r w:rsidR="00DC1BCE" w:rsidRPr="00546E8A">
        <w:rPr>
          <w:rFonts w:ascii="仿宋_GB2312" w:eastAsia="仿宋_GB2312" w:hAnsi="仿宋"/>
          <w:sz w:val="32"/>
          <w:szCs w:val="36"/>
        </w:rPr>
        <w:t>思维、巩固</w:t>
      </w:r>
      <w:r w:rsidR="00480830">
        <w:rPr>
          <w:rFonts w:ascii="仿宋_GB2312" w:eastAsia="仿宋_GB2312" w:hAnsi="仿宋"/>
          <w:sz w:val="32"/>
          <w:szCs w:val="36"/>
        </w:rPr>
        <w:t>所学知识。主题活动的设置面向全体学生，</w:t>
      </w:r>
      <w:r w:rsidR="00DC1BCE" w:rsidRPr="00546E8A">
        <w:rPr>
          <w:rFonts w:ascii="仿宋_GB2312" w:eastAsia="仿宋_GB2312" w:hAnsi="仿宋"/>
          <w:sz w:val="32"/>
          <w:szCs w:val="36"/>
        </w:rPr>
        <w:t>有利于发挥教师的主导作用和学生的主体作用，</w:t>
      </w:r>
      <w:r w:rsidR="00480830">
        <w:rPr>
          <w:rFonts w:ascii="仿宋_GB2312" w:eastAsia="仿宋_GB2312" w:hAnsi="仿宋" w:hint="eastAsia"/>
          <w:sz w:val="32"/>
          <w:szCs w:val="36"/>
        </w:rPr>
        <w:t>使课堂效率大幅度提高，进而</w:t>
      </w:r>
      <w:r w:rsidR="00DC1BCE" w:rsidRPr="00546E8A">
        <w:rPr>
          <w:rFonts w:ascii="仿宋_GB2312" w:eastAsia="仿宋_GB2312" w:hAnsi="仿宋" w:hint="eastAsia"/>
          <w:sz w:val="32"/>
          <w:szCs w:val="36"/>
        </w:rPr>
        <w:t>提高小学生的数学核心素养</w:t>
      </w:r>
      <w:r w:rsidR="00DC1BCE">
        <w:rPr>
          <w:rFonts w:ascii="仿宋_GB2312" w:eastAsia="仿宋_GB2312" w:hAnsi="仿宋" w:hint="eastAsia"/>
          <w:sz w:val="32"/>
          <w:szCs w:val="36"/>
        </w:rPr>
        <w:t>。</w:t>
      </w:r>
    </w:p>
    <w:p w14:paraId="16940A04" w14:textId="77777777" w:rsidR="00D770A2" w:rsidRDefault="00D770A2" w:rsidP="00D770A2">
      <w:pPr>
        <w:spacing w:line="560" w:lineRule="exac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lastRenderedPageBreak/>
        <w:t>参考文献：</w:t>
      </w:r>
    </w:p>
    <w:p w14:paraId="7D94EBB2" w14:textId="14A373BD" w:rsidR="005E7D6F" w:rsidRDefault="00D770A2" w:rsidP="00D770A2">
      <w:pPr>
        <w:spacing w:line="560" w:lineRule="exac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[1</w:t>
      </w:r>
      <w:r>
        <w:rPr>
          <w:rFonts w:ascii="仿宋" w:eastAsia="仿宋" w:hAnsi="仿宋"/>
          <w:sz w:val="32"/>
          <w:szCs w:val="36"/>
        </w:rPr>
        <w:t>]</w:t>
      </w:r>
      <w:r w:rsidR="005E7D6F" w:rsidRPr="005E7D6F">
        <w:rPr>
          <w:rFonts w:ascii="仿宋" w:eastAsia="仿宋" w:hAnsi="仿宋" w:hint="eastAsia"/>
          <w:sz w:val="32"/>
          <w:szCs w:val="36"/>
        </w:rPr>
        <w:t>何良仆</w:t>
      </w:r>
      <w:r w:rsidR="005E7D6F">
        <w:rPr>
          <w:rFonts w:ascii="仿宋" w:eastAsia="仿宋" w:hAnsi="仿宋" w:hint="eastAsia"/>
          <w:sz w:val="32"/>
          <w:szCs w:val="36"/>
        </w:rPr>
        <w:t>.</w:t>
      </w:r>
      <w:r w:rsidR="005E7D6F" w:rsidRPr="005E7D6F">
        <w:rPr>
          <w:rFonts w:ascii="仿宋" w:eastAsia="仿宋" w:hAnsi="仿宋" w:hint="eastAsia"/>
          <w:sz w:val="32"/>
          <w:szCs w:val="36"/>
        </w:rPr>
        <w:t>揭示数学过程及其要素探讨</w:t>
      </w:r>
      <w:r w:rsidR="005E7D6F">
        <w:rPr>
          <w:rFonts w:ascii="仿宋" w:eastAsia="仿宋" w:hAnsi="仿宋" w:hint="eastAsia"/>
          <w:sz w:val="32"/>
          <w:szCs w:val="36"/>
        </w:rPr>
        <w:t>[</w:t>
      </w:r>
      <w:r w:rsidR="005E7D6F">
        <w:rPr>
          <w:rFonts w:ascii="仿宋" w:eastAsia="仿宋" w:hAnsi="仿宋"/>
          <w:sz w:val="32"/>
          <w:szCs w:val="36"/>
        </w:rPr>
        <w:t>J]</w:t>
      </w:r>
      <w:r w:rsidR="005E7D6F">
        <w:rPr>
          <w:rFonts w:ascii="仿宋" w:eastAsia="仿宋" w:hAnsi="仿宋"/>
          <w:sz w:val="32"/>
          <w:szCs w:val="36"/>
        </w:rPr>
        <w:t>.</w:t>
      </w:r>
      <w:r w:rsidR="005E7D6F" w:rsidRPr="005E7D6F">
        <w:rPr>
          <w:rFonts w:ascii="仿宋" w:eastAsia="仿宋" w:hAnsi="仿宋" w:hint="eastAsia"/>
          <w:sz w:val="32"/>
          <w:szCs w:val="36"/>
        </w:rPr>
        <w:t>教育科学论坛</w:t>
      </w:r>
      <w:r w:rsidR="005E7D6F">
        <w:rPr>
          <w:rFonts w:ascii="仿宋" w:eastAsia="仿宋" w:hAnsi="仿宋"/>
          <w:sz w:val="32"/>
          <w:szCs w:val="36"/>
        </w:rPr>
        <w:t>,</w:t>
      </w:r>
      <w:r w:rsidR="005E7D6F" w:rsidRPr="005E7D6F">
        <w:rPr>
          <w:rFonts w:ascii="仿宋" w:eastAsia="仿宋" w:hAnsi="仿宋" w:hint="eastAsia"/>
          <w:sz w:val="32"/>
          <w:szCs w:val="36"/>
        </w:rPr>
        <w:t>2006</w:t>
      </w:r>
    </w:p>
    <w:p w14:paraId="74246EEF" w14:textId="6F95C4AF" w:rsidR="008F309F" w:rsidRPr="00D770A2" w:rsidRDefault="005E7D6F" w:rsidP="00D770A2">
      <w:pPr>
        <w:spacing w:line="560" w:lineRule="exact"/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[</w:t>
      </w:r>
      <w:r>
        <w:rPr>
          <w:rFonts w:ascii="仿宋" w:eastAsia="仿宋" w:hAnsi="仿宋"/>
          <w:sz w:val="32"/>
          <w:szCs w:val="36"/>
        </w:rPr>
        <w:t>2</w:t>
      </w:r>
      <w:r>
        <w:rPr>
          <w:rFonts w:ascii="仿宋" w:eastAsia="仿宋" w:hAnsi="仿宋"/>
          <w:sz w:val="32"/>
          <w:szCs w:val="36"/>
        </w:rPr>
        <w:t>]</w:t>
      </w:r>
      <w:r w:rsidR="00D770A2" w:rsidRPr="00796695">
        <w:rPr>
          <w:rFonts w:ascii="仿宋" w:eastAsia="仿宋" w:hAnsi="仿宋" w:hint="eastAsia"/>
          <w:sz w:val="32"/>
          <w:szCs w:val="36"/>
        </w:rPr>
        <w:t>井派派</w:t>
      </w:r>
      <w:r w:rsidR="00D770A2">
        <w:rPr>
          <w:rFonts w:ascii="仿宋" w:eastAsia="仿宋" w:hAnsi="仿宋" w:hint="eastAsia"/>
          <w:sz w:val="32"/>
          <w:szCs w:val="36"/>
        </w:rPr>
        <w:t>.</w:t>
      </w:r>
      <w:r w:rsidR="00D770A2" w:rsidRPr="00796695">
        <w:rPr>
          <w:rFonts w:ascii="仿宋" w:eastAsia="仿宋" w:hAnsi="仿宋" w:hint="eastAsia"/>
          <w:sz w:val="32"/>
          <w:szCs w:val="36"/>
        </w:rPr>
        <w:t xml:space="preserve">运用网络多媒体辅助教学 </w:t>
      </w:r>
      <w:r w:rsidR="00D770A2">
        <w:rPr>
          <w:rFonts w:ascii="仿宋" w:eastAsia="仿宋" w:hAnsi="仿宋" w:hint="eastAsia"/>
          <w:sz w:val="32"/>
          <w:szCs w:val="36"/>
        </w:rPr>
        <w:t>激发学生学习数学的兴趣[</w:t>
      </w:r>
      <w:r w:rsidR="00D770A2">
        <w:rPr>
          <w:rFonts w:ascii="仿宋" w:eastAsia="仿宋" w:hAnsi="仿宋"/>
          <w:sz w:val="32"/>
          <w:szCs w:val="36"/>
        </w:rPr>
        <w:t>J].神州</w:t>
      </w:r>
      <w:r w:rsidR="00D770A2">
        <w:rPr>
          <w:rFonts w:ascii="仿宋" w:eastAsia="仿宋" w:hAnsi="仿宋" w:hint="eastAsia"/>
          <w:sz w:val="32"/>
          <w:szCs w:val="36"/>
        </w:rPr>
        <w:t>,</w:t>
      </w:r>
      <w:r w:rsidR="00D770A2" w:rsidRPr="00796695">
        <w:rPr>
          <w:rFonts w:ascii="仿宋" w:eastAsia="仿宋" w:hAnsi="仿宋" w:hint="eastAsia"/>
          <w:sz w:val="32"/>
          <w:szCs w:val="36"/>
        </w:rPr>
        <w:t>2019</w:t>
      </w:r>
      <w:r w:rsidR="00D770A2">
        <w:rPr>
          <w:rFonts w:ascii="仿宋" w:eastAsia="仿宋" w:hAnsi="仿宋"/>
          <w:sz w:val="32"/>
          <w:szCs w:val="36"/>
        </w:rPr>
        <w:t>(36):230</w:t>
      </w:r>
    </w:p>
    <w:sectPr w:rsidR="008F309F" w:rsidRPr="00D770A2" w:rsidSect="00F61E3A">
      <w:pgSz w:w="11906" w:h="16838"/>
      <w:pgMar w:top="2041" w:right="1559" w:bottom="1701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432B" w14:textId="77777777" w:rsidR="00FC4526" w:rsidRDefault="00FC4526" w:rsidP="004B4AC3">
      <w:r>
        <w:separator/>
      </w:r>
    </w:p>
  </w:endnote>
  <w:endnote w:type="continuationSeparator" w:id="0">
    <w:p w14:paraId="5D2B1E79" w14:textId="77777777" w:rsidR="00FC4526" w:rsidRDefault="00FC4526" w:rsidP="004B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800002BF" w:usb1="184F6CF8" w:usb2="00000012" w:usb3="00000000" w:csb0="0016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5DB8" w14:textId="77777777" w:rsidR="00FC4526" w:rsidRDefault="00FC4526" w:rsidP="004B4AC3">
      <w:r>
        <w:separator/>
      </w:r>
    </w:p>
  </w:footnote>
  <w:footnote w:type="continuationSeparator" w:id="0">
    <w:p w14:paraId="4D3ADD43" w14:textId="77777777" w:rsidR="00FC4526" w:rsidRDefault="00FC4526" w:rsidP="004B4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4E"/>
    <w:rsid w:val="00022750"/>
    <w:rsid w:val="00065956"/>
    <w:rsid w:val="00074D90"/>
    <w:rsid w:val="000D571D"/>
    <w:rsid w:val="000D629F"/>
    <w:rsid w:val="001477BC"/>
    <w:rsid w:val="00147B1A"/>
    <w:rsid w:val="001673F5"/>
    <w:rsid w:val="001A5D66"/>
    <w:rsid w:val="001D2C8F"/>
    <w:rsid w:val="00206464"/>
    <w:rsid w:val="0030126D"/>
    <w:rsid w:val="003055C4"/>
    <w:rsid w:val="00311195"/>
    <w:rsid w:val="00317B4E"/>
    <w:rsid w:val="003778F1"/>
    <w:rsid w:val="003F4C57"/>
    <w:rsid w:val="00480830"/>
    <w:rsid w:val="0048154B"/>
    <w:rsid w:val="004A0265"/>
    <w:rsid w:val="004B4AC3"/>
    <w:rsid w:val="0051157F"/>
    <w:rsid w:val="00532FF5"/>
    <w:rsid w:val="00542352"/>
    <w:rsid w:val="00542FEE"/>
    <w:rsid w:val="00546E8A"/>
    <w:rsid w:val="00563E20"/>
    <w:rsid w:val="0059116C"/>
    <w:rsid w:val="005E7D6F"/>
    <w:rsid w:val="0080772C"/>
    <w:rsid w:val="00842059"/>
    <w:rsid w:val="00842D7D"/>
    <w:rsid w:val="0089221C"/>
    <w:rsid w:val="008A4C89"/>
    <w:rsid w:val="008D7D8B"/>
    <w:rsid w:val="008F309F"/>
    <w:rsid w:val="00925F04"/>
    <w:rsid w:val="00941316"/>
    <w:rsid w:val="009803D2"/>
    <w:rsid w:val="009936EF"/>
    <w:rsid w:val="009C7BC1"/>
    <w:rsid w:val="009D224D"/>
    <w:rsid w:val="00A02DB2"/>
    <w:rsid w:val="00A05B52"/>
    <w:rsid w:val="00A82310"/>
    <w:rsid w:val="00A832E2"/>
    <w:rsid w:val="00A84601"/>
    <w:rsid w:val="00A90B91"/>
    <w:rsid w:val="00A9244F"/>
    <w:rsid w:val="00AE3AE0"/>
    <w:rsid w:val="00AE51B6"/>
    <w:rsid w:val="00B44698"/>
    <w:rsid w:val="00B903D5"/>
    <w:rsid w:val="00B95578"/>
    <w:rsid w:val="00C060E2"/>
    <w:rsid w:val="00C11AD7"/>
    <w:rsid w:val="00C27267"/>
    <w:rsid w:val="00C67A13"/>
    <w:rsid w:val="00C85ECB"/>
    <w:rsid w:val="00CC10B4"/>
    <w:rsid w:val="00CD07F2"/>
    <w:rsid w:val="00CE5822"/>
    <w:rsid w:val="00D25B5D"/>
    <w:rsid w:val="00D32077"/>
    <w:rsid w:val="00D770A2"/>
    <w:rsid w:val="00DC1BCE"/>
    <w:rsid w:val="00E34654"/>
    <w:rsid w:val="00E940E3"/>
    <w:rsid w:val="00ED7366"/>
    <w:rsid w:val="00F50EBE"/>
    <w:rsid w:val="00F55C23"/>
    <w:rsid w:val="00F61E3A"/>
    <w:rsid w:val="00FC4526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42662"/>
  <w15:chartTrackingRefBased/>
  <w15:docId w15:val="{63628D5A-4309-47E4-9CE1-EBE1A94A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4A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4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4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5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傲 雪</dc:creator>
  <cp:keywords/>
  <dc:description/>
  <cp:lastModifiedBy>傲 雪</cp:lastModifiedBy>
  <cp:revision>530</cp:revision>
  <dcterms:created xsi:type="dcterms:W3CDTF">2022-06-26T12:41:00Z</dcterms:created>
  <dcterms:modified xsi:type="dcterms:W3CDTF">2023-05-17T13:57:00Z</dcterms:modified>
</cp:coreProperties>
</file>