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A3" w:rsidRDefault="00385ECE" w:rsidP="001977A3">
      <w:pPr>
        <w:ind w:firstLine="560"/>
        <w:jc w:val="center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《网络学习空间应用模式研究》</w:t>
      </w:r>
    </w:p>
    <w:p w:rsidR="00E47245" w:rsidRPr="00F6423F" w:rsidRDefault="00385ECE" w:rsidP="001977A3">
      <w:pPr>
        <w:ind w:firstLine="560"/>
        <w:jc w:val="center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cs="宋体" w:hint="eastAsia"/>
          <w:color w:val="000000" w:themeColor="text1"/>
          <w:sz w:val="28"/>
          <w:szCs w:val="28"/>
        </w:rPr>
        <w:t>开题报告</w:t>
      </w:r>
    </w:p>
    <w:p w:rsidR="0080108C" w:rsidRPr="00F6423F" w:rsidRDefault="0080108C" w:rsidP="00F6423F">
      <w:pPr>
        <w:ind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</w:p>
    <w:p w:rsidR="00AA170E" w:rsidRPr="00F6423F" w:rsidRDefault="00AA170E" w:rsidP="00F6423F">
      <w:pPr>
        <w:ind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一、课题研究意义</w:t>
      </w:r>
    </w:p>
    <w:p w:rsidR="00385ECE" w:rsidRPr="00F6423F" w:rsidRDefault="007F4F36" w:rsidP="00F6423F">
      <w:pPr>
        <w:ind w:firstLine="560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“十二五”以来，特别是《教育信息化十年发展规划(2011-2020年)》发布和首次全国教育信息化工作会议召开以来，</w:t>
      </w:r>
      <w:r w:rsidR="00AA170E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以“三通两平台”为主要标志的各项工作取得了突破性进展。</w:t>
      </w:r>
      <w:r w:rsidR="0080108C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学校网络教学环境大幅改善，全国中小学校互联网</w:t>
      </w:r>
      <w:proofErr w:type="gramStart"/>
      <w:r w:rsidR="0080108C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接入率</w:t>
      </w:r>
      <w:proofErr w:type="gramEnd"/>
      <w:r w:rsidR="0080108C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已达87%，多媒体教室普及率达80%</w:t>
      </w:r>
      <w:r w:rsidR="00C4058D">
        <w:rPr>
          <w:rFonts w:asciiTheme="minorEastAsia" w:hAnsiTheme="minorEastAsia" w:hint="eastAsia"/>
          <w:sz w:val="28"/>
          <w:szCs w:val="28"/>
          <w:shd w:val="clear" w:color="auto" w:fill="FFFFFF"/>
        </w:rPr>
        <w:t>；</w:t>
      </w:r>
      <w:r w:rsidR="0080108C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优质数字教育资源日益丰富，信息化教学日渐普及，而本区域率先实现了“宽带网络校</w:t>
      </w:r>
      <w:proofErr w:type="gramStart"/>
      <w:r w:rsidR="0080108C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校</w:t>
      </w:r>
      <w:proofErr w:type="gramEnd"/>
      <w:r w:rsidR="0080108C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通”和“优质资源班班通”，</w:t>
      </w:r>
      <w:r w:rsidR="00AA170E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全国6000万名师生已通过“网络学习空间”探索网络条件下的新型教学、学习与教研模式，而本地区，网络学习空间应用模式研究还没有开展起来。</w:t>
      </w:r>
    </w:p>
    <w:p w:rsidR="00726562" w:rsidRPr="00F6423F" w:rsidRDefault="00726562" w:rsidP="00F6423F">
      <w:pPr>
        <w:ind w:firstLine="560"/>
        <w:rPr>
          <w:rFonts w:asciiTheme="minorEastAsia" w:hAnsiTheme="minorEastAsia" w:cs="宋体"/>
          <w:sz w:val="28"/>
          <w:szCs w:val="28"/>
        </w:rPr>
      </w:pPr>
      <w:r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“十三五”规划提出</w:t>
      </w:r>
      <w:r w:rsidR="00AD4E64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：</w:t>
      </w:r>
      <w:r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以“构建网络化、数字化、个性化、终身化的教育体系，建设‘人人皆学、处处能学、时时可学’的学习型社会，培养大批创新人才</w:t>
      </w:r>
      <w:proofErr w:type="gramStart"/>
      <w:r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”</w:t>
      </w:r>
      <w:proofErr w:type="gramEnd"/>
      <w:r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为发展方向</w:t>
      </w:r>
      <w:r w:rsidR="00AD4E64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；</w:t>
      </w:r>
      <w:r w:rsidR="00930787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大力推进“网络学习空间人人通”，网络学习空间应用普及化，基本形成与学习型社会建设需求相适应的信息化支撑服务体系；</w:t>
      </w:r>
      <w:r w:rsidR="00AD4E64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实现“一生</w:t>
      </w:r>
      <w:proofErr w:type="gramStart"/>
      <w:r w:rsidR="00AD4E64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一</w:t>
      </w:r>
      <w:proofErr w:type="gramEnd"/>
      <w:r w:rsidR="00AD4E64"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空间、生生有特色”等相关工作任务</w:t>
      </w:r>
      <w:r w:rsidRPr="00F6423F">
        <w:rPr>
          <w:rFonts w:asciiTheme="minorEastAsia" w:hAnsiTheme="minorEastAsia" w:hint="eastAsia"/>
          <w:sz w:val="28"/>
          <w:szCs w:val="28"/>
          <w:shd w:val="clear" w:color="auto" w:fill="FFFFFF"/>
        </w:rPr>
        <w:t>。</w:t>
      </w:r>
      <w:r w:rsidR="00C10858" w:rsidRPr="00F6423F">
        <w:rPr>
          <w:rFonts w:asciiTheme="minorEastAsia" w:hAnsiTheme="minorEastAsia" w:cs="宋体" w:hint="eastAsia"/>
          <w:sz w:val="28"/>
          <w:szCs w:val="28"/>
        </w:rPr>
        <w:t>网络学习空间应用模式研究势在必行。</w:t>
      </w:r>
    </w:p>
    <w:p w:rsidR="00CF7E78" w:rsidRPr="00F6423F" w:rsidRDefault="00CF7E78" w:rsidP="00F6423F">
      <w:pPr>
        <w:ind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cs="宋体" w:hint="eastAsia"/>
          <w:color w:val="000000" w:themeColor="text1"/>
          <w:sz w:val="28"/>
          <w:szCs w:val="28"/>
        </w:rPr>
        <w:t>二、研究目的</w:t>
      </w:r>
    </w:p>
    <w:p w:rsidR="00540DEE" w:rsidRPr="00F6423F" w:rsidRDefault="008B3FF4" w:rsidP="00F6423F">
      <w:pPr>
        <w:ind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通过网络学习空间的使用，改变教学模式、师生沟通模式、家校互动模式；</w:t>
      </w:r>
      <w:r w:rsidR="00CF7E78"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通过教师运用网络学习空间开展备课授课、网络研修、指导学生学习等教育教学活动，提高教师信息化教学能力，提升学生信</w:t>
      </w:r>
      <w:r w:rsidR="00CF7E78"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息化学习素养</w:t>
      </w:r>
      <w:r w:rsidR="007A2F54"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；</w:t>
      </w:r>
      <w:r w:rsidRPr="008B3FF4"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通过</w:t>
      </w:r>
      <w:r w:rsidR="00AF7013" w:rsidRPr="008B3FF4"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学生</w:t>
      </w:r>
      <w:r w:rsidRPr="008B3FF4"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利用网络学习空间，</w:t>
      </w:r>
      <w:r w:rsidR="00953E74" w:rsidRPr="008B3FF4"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与教师、同学即时互动答疑、</w:t>
      </w:r>
      <w:r w:rsidRPr="008B3FF4"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交流</w:t>
      </w:r>
      <w:r w:rsidR="00953E74" w:rsidRPr="008B3FF4"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分享，</w:t>
      </w:r>
      <w:r w:rsidRPr="008B3FF4"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>基于兴趣群组，参加主题研究学习活动，综合提高学生素质</w:t>
      </w:r>
      <w:r w:rsidRPr="008B3F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；</w:t>
      </w:r>
      <w:r w:rsidR="005E44FE"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家长</w:t>
      </w:r>
      <w:r w:rsidRPr="008B3FF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利用网络学习空间</w:t>
      </w:r>
      <w:r w:rsidR="005E44FE"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时时掌握学生在校期间的学习和表现，</w:t>
      </w:r>
      <w:proofErr w:type="gramStart"/>
      <w:r w:rsidR="005E44FE"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实现家</w:t>
      </w:r>
      <w:proofErr w:type="gramEnd"/>
      <w:r w:rsidR="005E44FE"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校互联。</w:t>
      </w:r>
    </w:p>
    <w:p w:rsidR="002F5E41" w:rsidRPr="00F6423F" w:rsidRDefault="002F5E41" w:rsidP="00F6423F">
      <w:pPr>
        <w:ind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F6423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三、研究内容</w:t>
      </w:r>
    </w:p>
    <w:p w:rsidR="00DC6BF4" w:rsidRPr="00F6423F" w:rsidRDefault="00DC6BF4" w:rsidP="00F6423F">
      <w:pPr>
        <w:ind w:left="56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1.通过查阅文献，深入研究网络学习的理论依据。</w:t>
      </w:r>
    </w:p>
    <w:p w:rsidR="00DC6BF4" w:rsidRPr="00F6423F" w:rsidRDefault="00DC6BF4" w:rsidP="00F6423F">
      <w:pPr>
        <w:ind w:left="56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2.按照学校师生的需求，对</w:t>
      </w:r>
      <w:proofErr w:type="gramStart"/>
      <w:r w:rsidRPr="00F6423F">
        <w:rPr>
          <w:rFonts w:asciiTheme="minorEastAsia" w:hAnsiTheme="minorEastAsia"/>
          <w:color w:val="000000" w:themeColor="text1"/>
          <w:sz w:val="28"/>
          <w:szCs w:val="28"/>
        </w:rPr>
        <w:t>”</w:t>
      </w:r>
      <w:proofErr w:type="gramEnd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人人通</w:t>
      </w:r>
      <w:proofErr w:type="gramStart"/>
      <w:r w:rsidRPr="00F6423F">
        <w:rPr>
          <w:rFonts w:asciiTheme="minorEastAsia" w:hAnsiTheme="minorEastAsia"/>
          <w:color w:val="000000" w:themeColor="text1"/>
          <w:sz w:val="28"/>
          <w:szCs w:val="28"/>
        </w:rPr>
        <w:t>”</w:t>
      </w:r>
      <w:proofErr w:type="gramEnd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平台进行后台设置和权限分配。</w:t>
      </w:r>
    </w:p>
    <w:p w:rsidR="00DC6BF4" w:rsidRPr="00F6423F" w:rsidRDefault="00DC6BF4" w:rsidP="00F6423F">
      <w:pPr>
        <w:ind w:left="56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3.研究利用网络学习空间进行网络教研的模式。</w:t>
      </w:r>
    </w:p>
    <w:p w:rsidR="00DC6BF4" w:rsidRPr="00F6423F" w:rsidRDefault="00DC6BF4" w:rsidP="00F6423F">
      <w:pPr>
        <w:ind w:left="56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4.研究利用网络学习空间进行教学的模式。</w:t>
      </w:r>
    </w:p>
    <w:p w:rsidR="00DC6BF4" w:rsidRPr="00F6423F" w:rsidRDefault="00DC6BF4" w:rsidP="00F6423F">
      <w:pPr>
        <w:ind w:left="56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5.研究利用网络学习空间进行家校互动的模式。</w:t>
      </w:r>
    </w:p>
    <w:p w:rsidR="00DC6BF4" w:rsidRPr="005913F4" w:rsidRDefault="00DC6BF4" w:rsidP="00F6423F">
      <w:pPr>
        <w:ind w:left="560" w:firstLine="560"/>
        <w:jc w:val="left"/>
        <w:rPr>
          <w:rFonts w:asciiTheme="minorEastAsia" w:hAnsiTheme="minorEastAsia"/>
          <w:color w:val="FF0000"/>
          <w:sz w:val="28"/>
          <w:szCs w:val="28"/>
        </w:rPr>
      </w:pPr>
      <w:r w:rsidRPr="005913F4">
        <w:rPr>
          <w:rFonts w:asciiTheme="minorEastAsia" w:hAnsiTheme="minorEastAsia" w:hint="eastAsia"/>
          <w:color w:val="FF0000"/>
          <w:sz w:val="28"/>
          <w:szCs w:val="28"/>
        </w:rPr>
        <w:t>6.研究利用网络学习空间</w:t>
      </w:r>
      <w:r w:rsidR="00396012">
        <w:rPr>
          <w:rFonts w:asciiTheme="minorEastAsia" w:hAnsiTheme="minorEastAsia" w:hint="eastAsia"/>
          <w:color w:val="FF0000"/>
          <w:sz w:val="28"/>
          <w:szCs w:val="28"/>
        </w:rPr>
        <w:t>个性化学习</w:t>
      </w:r>
      <w:r w:rsidRPr="005913F4">
        <w:rPr>
          <w:rFonts w:asciiTheme="minorEastAsia" w:hAnsiTheme="minorEastAsia" w:hint="eastAsia"/>
          <w:color w:val="FF0000"/>
          <w:sz w:val="28"/>
          <w:szCs w:val="28"/>
        </w:rPr>
        <w:t>的模式。</w:t>
      </w:r>
    </w:p>
    <w:p w:rsidR="00DC6BF4" w:rsidRPr="00F6423F" w:rsidRDefault="00DC6BF4" w:rsidP="00F6423F">
      <w:pPr>
        <w:ind w:left="56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7.记录学生学习痕迹和各类教学、管理活动的痕迹，整理数据，进行数据分析，挖掘数据背后的规律，有效服务于教育教学管理。</w:t>
      </w:r>
    </w:p>
    <w:p w:rsidR="002F5E41" w:rsidRPr="00F6423F" w:rsidRDefault="00DC6BF4" w:rsidP="00F6423F">
      <w:pPr>
        <w:ind w:left="56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8.调研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个人数据隐私方面的认识、态度、个人数据隐私的保护等现状，找出其中存在的主要问题和不足之处，进而能够有针对性地制定个人数据隐私保护方面的改进和完善策略。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四、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研究方法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1.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文献研究法,本文前期研究通过在论文库中查阅大量与网络学习空间相关的论文,研究教育技术和网络学习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空间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相关理论概念,并对其进行梳理和归纳,全面详实的了解网络学习空间。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2.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调研法,通过对网络学习空间数据中心和试点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学校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的调研,掌握网络学习空间的发展情况的第一手资料。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3.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调查问卷法,问卷主要针对试点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学校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师生,了解其在应用网络学习空间进行教学活动中遇到的问题。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五、实施阶段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第一阶段：课题立项阶段（2016年9月-201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7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9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月）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进行课题申报。完成实验校的遴选,平台的搭建。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第二阶段：课题研究阶段（2017年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月-2018年12月）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2017年1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0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月-2017年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12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月，进行子课题申报,完成后台设置,权限分配,使用培训,初步使用</w:t>
      </w:r>
      <w:r w:rsidR="007C5F53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进行网络学习理论研究，形成科研论文。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201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月-2018年8月，</w:t>
      </w:r>
      <w:r w:rsidR="007C5F53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外出学习，引进先进经验；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课题深入研究</w:t>
      </w:r>
      <w:r w:rsidR="0069160C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C91AA8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形成应用个案</w:t>
      </w:r>
      <w:r w:rsidR="00163C2F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2018年9月-2018年1</w:t>
      </w:r>
      <w:r w:rsidR="004745E9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0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月，进行课题的中期推动。对实验校实验数据进行分析，总结实验</w:t>
      </w: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校应用</w:t>
      </w:r>
      <w:proofErr w:type="gramEnd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经验。</w:t>
      </w:r>
    </w:p>
    <w:p w:rsidR="004745E9" w:rsidRPr="00F6423F" w:rsidRDefault="004745E9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2018年11月-2019年5，</w:t>
      </w:r>
      <w:r w:rsidR="00804B41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形成应用模式，</w:t>
      </w:r>
      <w:r w:rsidR="006E797F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总结</w:t>
      </w:r>
      <w:r w:rsidR="00804B41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应用案例。</w:t>
      </w:r>
    </w:p>
    <w:p w:rsidR="00AD212F" w:rsidRPr="00F6423F" w:rsidRDefault="00AD212F" w:rsidP="00AD212F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第三阶段：课题结题阶段（2019年1月-2019年12月）</w:t>
      </w:r>
    </w:p>
    <w:p w:rsidR="008C1403" w:rsidRPr="00F6423F" w:rsidRDefault="00AD212F" w:rsidP="008C1403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2019年1月-2019年8月，总结区域内应用经验，树典型学校。</w:t>
      </w:r>
    </w:p>
    <w:p w:rsidR="00AD212F" w:rsidRPr="00F6423F" w:rsidRDefault="00AD212F" w:rsidP="008C1403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2019年9月-2019年12月，完成课题结题。</w:t>
      </w:r>
    </w:p>
    <w:p w:rsidR="00543C1D" w:rsidRPr="00F6423F" w:rsidRDefault="00543C1D" w:rsidP="008C1403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六、研究</w:t>
      </w:r>
      <w:r w:rsidR="00F6423F">
        <w:rPr>
          <w:rFonts w:asciiTheme="minorEastAsia" w:hAnsiTheme="minorEastAsia" w:hint="eastAsia"/>
          <w:color w:val="000000" w:themeColor="text1"/>
          <w:sz w:val="28"/>
          <w:szCs w:val="28"/>
        </w:rPr>
        <w:t>保障</w:t>
      </w:r>
    </w:p>
    <w:p w:rsidR="00543C1D" w:rsidRPr="00F6423F" w:rsidRDefault="00543C1D" w:rsidP="008C1403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1.人员保证</w:t>
      </w:r>
    </w:p>
    <w:p w:rsidR="00543C1D" w:rsidRPr="00F6423F" w:rsidRDefault="00543C1D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课题负责人：</w:t>
      </w:r>
    </w:p>
    <w:p w:rsidR="00543C1D" w:rsidRPr="00F6423F" w:rsidRDefault="00543C1D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石培文</w:t>
      </w:r>
      <w:proofErr w:type="gramEnd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，是大港教师进修学校副校长，数学专业，中学高级职称。主管区域教育信息化工作十几年，高度重视和支持信息化工作的推动，并在这一领域有深入的研究。不仅能不断地支持课题组的研究工作，而且能从专业上引领课题组研究方向。</w:t>
      </w:r>
    </w:p>
    <w:p w:rsidR="00543C1D" w:rsidRPr="00F6423F" w:rsidRDefault="00543C1D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课题组成员：</w:t>
      </w:r>
    </w:p>
    <w:p w:rsidR="00543C1D" w:rsidRPr="00F6423F" w:rsidRDefault="00543C1D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刘金凤，是大港教育信息技术中心主任，教育技术专业，中学高级，天津市“265农村骨干教师培养工程”区级优秀骨干教师，负责大港区</w:t>
      </w: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域教育</w:t>
      </w:r>
      <w:proofErr w:type="gramEnd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信息化工作的规划，推动落实。负责“滨海新区三通两平台”工作的整体设计，参与“滨海新区三通两平台”方案以及软硬件多个项目招标文件的撰写，具有较强的信息化规划设计能力。承担国家级课题《信息技术与高中物理教学整合模式研究》，顺利结题，且被评为优秀课题。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对课题研究已积累了一定的经验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，多篇论文获奖，具有扎实的课题研究能力。</w:t>
      </w:r>
    </w:p>
    <w:p w:rsidR="00543C1D" w:rsidRPr="00F6423F" w:rsidRDefault="00543C1D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李春燕，大港教师进修学校教师，信息技术专业，中学一级教师。负责大港教育网站的维护、信息安全，负责各类教育技术活动的策划、组织、评审。参与多项教育技术课题研究，多篇论文获奖，具有扎实的课题研究能力。</w:t>
      </w:r>
    </w:p>
    <w:p w:rsidR="00543C1D" w:rsidRPr="00F6423F" w:rsidRDefault="00543C1D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张勇，大港教师进修学校教师，信息技术专业，中学一级教师。负责区域教育专网的维护、数据中心的维护、区域网络管理人员队伍建设。作为滨海新区教育信息化专家组成员，主笔撰写 “滨海新区三通两平台”教育专网项目方案。参与多项教育技术课题研究，多篇论文获奖，具有扎实的课题研究能力。</w:t>
      </w:r>
    </w:p>
    <w:p w:rsidR="00543C1D" w:rsidRPr="00F6423F" w:rsidRDefault="00543C1D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课题组成员8人，中学高级4人，中学一级3人，中学二级1人，老中青搭配,结构合理。数学专业1人，物理专业2人，英语专业1人，教育技术专业2人，信息技术专业2人，学科覆盖面广泛，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有着丰富的教育经验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、信息素养、技术能力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和教科研研究能力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。课题组成员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具备良好的职业道德素质，完整的科学文化知识，先进的教育理念、教学思想，精湛的教育、教学业务能力，健全的生理、心理素质，教科研意识强烈，有敬业精神。另外，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几位成员均承担区域教育信息化管理与指导工作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，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带领区域技术人员及学科骨干教师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在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教育技术研究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等方面都已取得了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大量的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研究成果。</w:t>
      </w:r>
    </w:p>
    <w:p w:rsidR="00660D14" w:rsidRPr="00F6423F" w:rsidRDefault="00660D14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2.</w:t>
      </w:r>
      <w:r w:rsidR="00442E01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研究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经费保证</w:t>
      </w:r>
    </w:p>
    <w:p w:rsidR="00660D14" w:rsidRPr="00F6423F" w:rsidRDefault="00660D14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大港教师进修学校支持教师进行科研课题研究，在研究时间、经费、外出学习都给与大力支持，保证课题顺利实施。</w:t>
      </w:r>
    </w:p>
    <w:p w:rsidR="00660D14" w:rsidRPr="00F6423F" w:rsidRDefault="00660D14" w:rsidP="00543C1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3.</w:t>
      </w:r>
      <w:r w:rsidR="00442E01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研究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基础</w:t>
      </w:r>
      <w:r w:rsidR="00442E01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环境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保证</w:t>
      </w:r>
    </w:p>
    <w:p w:rsidR="00660D14" w:rsidRDefault="00660D14" w:rsidP="00660D14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基础教育现代化达标对学习空间的应用提出明确的标准，为课题研究提供了契机；</w:t>
      </w:r>
      <w:r w:rsidR="00C8517F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政府已经搭建了人人通平台，学校免费使用，为课题研究提供了基础环境。</w:t>
      </w:r>
    </w:p>
    <w:p w:rsidR="00C4058D" w:rsidRPr="00F6423F" w:rsidRDefault="00C4058D" w:rsidP="00C4058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七、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预期成果</w:t>
      </w:r>
    </w:p>
    <w:p w:rsidR="00C4058D" w:rsidRDefault="00C4058D" w:rsidP="00C4058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9F3660">
        <w:rPr>
          <w:rFonts w:asciiTheme="minorEastAsia" w:hAnsiTheme="minorEastAsia" w:hint="eastAsia"/>
          <w:color w:val="000000" w:themeColor="text1"/>
          <w:sz w:val="28"/>
          <w:szCs w:val="28"/>
        </w:rPr>
        <w:t>预期成果内容：网络学习理论基础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；利用网络学习空间进行教研的模式、教学的模式、师生互动模式、家校互动模式；</w:t>
      </w:r>
      <w:r w:rsidRPr="009F3660">
        <w:rPr>
          <w:rFonts w:asciiTheme="minorEastAsia" w:hAnsiTheme="minorEastAsia" w:hint="eastAsia"/>
          <w:color w:val="000000" w:themeColor="text1"/>
          <w:sz w:val="28"/>
          <w:szCs w:val="28"/>
        </w:rPr>
        <w:t>数据分析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  <w:r w:rsidRPr="009F366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9F3660">
        <w:rPr>
          <w:rFonts w:asciiTheme="minorEastAsia" w:hAnsiTheme="minorEastAsia"/>
          <w:color w:val="000000" w:themeColor="text1"/>
          <w:sz w:val="28"/>
          <w:szCs w:val="28"/>
        </w:rPr>
        <w:t>个人数据隐私保护</w:t>
      </w:r>
      <w:r w:rsidRPr="009F3660">
        <w:rPr>
          <w:rFonts w:asciiTheme="minorEastAsia" w:hAnsiTheme="minorEastAsia" w:hint="eastAsia"/>
          <w:color w:val="000000" w:themeColor="text1"/>
          <w:sz w:val="28"/>
          <w:szCs w:val="28"/>
        </w:rPr>
        <w:t>策略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C4058D" w:rsidRPr="00F6423F" w:rsidRDefault="00C4058D" w:rsidP="00C4058D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预期成果模式:论文 典型案例</w:t>
      </w:r>
      <w:r w:rsidR="00F57C4D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结题报告</w:t>
      </w:r>
    </w:p>
    <w:p w:rsidR="00BC62B6" w:rsidRPr="00F6423F" w:rsidRDefault="00C4058D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八</w:t>
      </w:r>
      <w:r w:rsidR="00BC62B6"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、参考文献</w:t>
      </w:r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1.教育部.刘延东副总理在第二次全国教育信息化}_作电视电话会议上的讲话.</w:t>
      </w:r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2.教育部关于印发《教育信息化“十三五”规划》的通知</w:t>
      </w:r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3.教育部.教育部关于印发《教育部2016 年工作要点的通知》</w:t>
      </w:r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4.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吴永和，陈丹，马晓玲，et al.学习分析：教育信息化的新浪潮[J].远程教育杂志，2013，31（4）：</w:t>
      </w:r>
      <w:proofErr w:type="gramStart"/>
      <w:r w:rsidRPr="00F6423F">
        <w:rPr>
          <w:rFonts w:asciiTheme="minorEastAsia" w:hAnsiTheme="minorEastAsia"/>
          <w:color w:val="000000" w:themeColor="text1"/>
          <w:sz w:val="28"/>
          <w:szCs w:val="28"/>
        </w:rPr>
        <w:t>11-19.</w:t>
      </w:r>
      <w:proofErr w:type="gramEnd"/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5.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JOHNSON</w:t>
      </w:r>
      <w:proofErr w:type="gramEnd"/>
      <w:r w:rsidRPr="00F6423F">
        <w:rPr>
          <w:rFonts w:asciiTheme="minorEastAsia" w:hAnsiTheme="minorEastAsia"/>
          <w:color w:val="000000" w:themeColor="text1"/>
          <w:sz w:val="28"/>
          <w:szCs w:val="28"/>
        </w:rPr>
        <w:t xml:space="preserve"> L, ADAMS BECKER S, WITCHEY H, et al. The　NMC Horizon Report: </w:t>
      </w:r>
      <w:proofErr w:type="gramStart"/>
      <w:r w:rsidRPr="00F6423F">
        <w:rPr>
          <w:rFonts w:asciiTheme="minorEastAsia" w:hAnsiTheme="minorEastAsia"/>
          <w:color w:val="000000" w:themeColor="text1"/>
          <w:sz w:val="28"/>
          <w:szCs w:val="28"/>
        </w:rPr>
        <w:t>2011 Museum Edition [J].</w:t>
      </w:r>
      <w:proofErr w:type="gramEnd"/>
      <w:r w:rsidRPr="00F6423F">
        <w:rPr>
          <w:rFonts w:asciiTheme="minorEastAsia" w:hAnsiTheme="minorEastAsia"/>
          <w:color w:val="000000" w:themeColor="text1"/>
          <w:sz w:val="28"/>
          <w:szCs w:val="28"/>
        </w:rPr>
        <w:t xml:space="preserve"> Austin, Texas: The New Media Consortium, 2011.</w:t>
      </w:r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6.</w:t>
      </w:r>
      <w:r w:rsidRPr="00F6423F">
        <w:rPr>
          <w:rFonts w:asciiTheme="minorEastAsia" w:hAnsiTheme="minorEastAsia"/>
          <w:color w:val="000000" w:themeColor="text1"/>
          <w:sz w:val="28"/>
          <w:szCs w:val="28"/>
        </w:rPr>
        <w:t>SIEMENS</w:t>
      </w:r>
      <w:proofErr w:type="gramEnd"/>
      <w:r w:rsidRPr="00F6423F">
        <w:rPr>
          <w:rFonts w:asciiTheme="minorEastAsia" w:hAnsiTheme="minorEastAsia"/>
          <w:color w:val="000000" w:themeColor="text1"/>
          <w:sz w:val="28"/>
          <w:szCs w:val="28"/>
        </w:rPr>
        <w:t xml:space="preserve"> G, LONG P. Penetrating the fog: Analytics in learn</w:t>
      </w: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⁃</w:t>
      </w:r>
      <w:proofErr w:type="spellStart"/>
      <w:r w:rsidRPr="00F6423F">
        <w:rPr>
          <w:rFonts w:asciiTheme="minorEastAsia" w:hAnsiTheme="minorEastAsia"/>
          <w:color w:val="000000" w:themeColor="text1"/>
          <w:sz w:val="28"/>
          <w:szCs w:val="28"/>
        </w:rPr>
        <w:t>ing</w:t>
      </w:r>
      <w:proofErr w:type="spellEnd"/>
      <w:r w:rsidRPr="00F6423F">
        <w:rPr>
          <w:rFonts w:asciiTheme="minorEastAsia" w:hAnsiTheme="minorEastAsia"/>
          <w:color w:val="000000" w:themeColor="text1"/>
          <w:sz w:val="28"/>
          <w:szCs w:val="28"/>
        </w:rPr>
        <w:t xml:space="preserve"> and education [J].</w:t>
      </w:r>
      <w:proofErr w:type="spellStart"/>
      <w:r w:rsidRPr="00F6423F">
        <w:rPr>
          <w:rFonts w:asciiTheme="minorEastAsia" w:hAnsiTheme="minorEastAsia"/>
          <w:color w:val="000000" w:themeColor="text1"/>
          <w:sz w:val="28"/>
          <w:szCs w:val="28"/>
        </w:rPr>
        <w:t>Educause</w:t>
      </w:r>
      <w:proofErr w:type="spellEnd"/>
      <w:r w:rsidRPr="00F6423F">
        <w:rPr>
          <w:rFonts w:asciiTheme="minorEastAsia" w:hAnsiTheme="minorEastAsia"/>
          <w:color w:val="000000" w:themeColor="text1"/>
          <w:sz w:val="28"/>
          <w:szCs w:val="28"/>
        </w:rPr>
        <w:t xml:space="preserve"> Review, 2011, 46(5): 30-32.</w:t>
      </w:r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7.吴忠良，赵磊.基于网络学习空间的翻转课堂教学模式初探，中国电化教育，2014,(4):</w:t>
      </w: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121-126.</w:t>
      </w:r>
      <w:proofErr w:type="gramEnd"/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8.祝智庭，</w:t>
      </w: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管压琪</w:t>
      </w:r>
      <w:proofErr w:type="gramEnd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.“网络学习空间人人通”建设框架，中国电化教育，2013,(10):</w:t>
      </w: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1-7.</w:t>
      </w:r>
      <w:proofErr w:type="gramEnd"/>
    </w:p>
    <w:p w:rsidR="00BC62B6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9.钟绍春.教育云、智慧校园和网络学习空间的界定与关系研究，中国教育信息化2014,(6):</w:t>
      </w: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3-8.</w:t>
      </w:r>
      <w:proofErr w:type="gramEnd"/>
    </w:p>
    <w:p w:rsidR="00543C1D" w:rsidRPr="00F6423F" w:rsidRDefault="00BC62B6" w:rsidP="00BC62B6">
      <w:pPr>
        <w:ind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10.张子石，金义富，吴涛.网络学习空间平台的规划与设计—以未来教育空间站为例，中国电化教育，2015,(4):</w:t>
      </w:r>
      <w:proofErr w:type="gramStart"/>
      <w:r w:rsidRPr="00F6423F">
        <w:rPr>
          <w:rFonts w:asciiTheme="minorEastAsia" w:hAnsiTheme="minorEastAsia" w:hint="eastAsia"/>
          <w:color w:val="000000" w:themeColor="text1"/>
          <w:sz w:val="28"/>
          <w:szCs w:val="28"/>
        </w:rPr>
        <w:t>47-53.</w:t>
      </w:r>
      <w:proofErr w:type="gramEnd"/>
    </w:p>
    <w:sectPr w:rsidR="00543C1D" w:rsidRPr="00F6423F" w:rsidSect="00E4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ECE"/>
    <w:rsid w:val="00136AD7"/>
    <w:rsid w:val="00163C2F"/>
    <w:rsid w:val="001977A3"/>
    <w:rsid w:val="00210192"/>
    <w:rsid w:val="002F5E41"/>
    <w:rsid w:val="00385ECE"/>
    <w:rsid w:val="00396012"/>
    <w:rsid w:val="00442E01"/>
    <w:rsid w:val="004745E9"/>
    <w:rsid w:val="00540DEE"/>
    <w:rsid w:val="00543C1D"/>
    <w:rsid w:val="00585E97"/>
    <w:rsid w:val="005913F4"/>
    <w:rsid w:val="005E44FE"/>
    <w:rsid w:val="00660D14"/>
    <w:rsid w:val="0069160C"/>
    <w:rsid w:val="006E797F"/>
    <w:rsid w:val="00726562"/>
    <w:rsid w:val="007A2F54"/>
    <w:rsid w:val="007C5F53"/>
    <w:rsid w:val="007F4F36"/>
    <w:rsid w:val="0080108C"/>
    <w:rsid w:val="00804B41"/>
    <w:rsid w:val="00821AA3"/>
    <w:rsid w:val="008B3FF4"/>
    <w:rsid w:val="008C1403"/>
    <w:rsid w:val="00930787"/>
    <w:rsid w:val="00953E74"/>
    <w:rsid w:val="00A2766E"/>
    <w:rsid w:val="00AA170E"/>
    <w:rsid w:val="00AD212F"/>
    <w:rsid w:val="00AD4E64"/>
    <w:rsid w:val="00AF7013"/>
    <w:rsid w:val="00BB3E2C"/>
    <w:rsid w:val="00BC62B6"/>
    <w:rsid w:val="00C10858"/>
    <w:rsid w:val="00C4058D"/>
    <w:rsid w:val="00C8517F"/>
    <w:rsid w:val="00C91AA8"/>
    <w:rsid w:val="00CF7E78"/>
    <w:rsid w:val="00DC6BF4"/>
    <w:rsid w:val="00E47245"/>
    <w:rsid w:val="00EF42A4"/>
    <w:rsid w:val="00F57C4D"/>
    <w:rsid w:val="00F6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481</Words>
  <Characters>2748</Characters>
  <Application>Microsoft Office Word</Application>
  <DocSecurity>0</DocSecurity>
  <Lines>22</Lines>
  <Paragraphs>6</Paragraphs>
  <ScaleCrop>false</ScaleCrop>
  <Company>Sky123.Org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微软用户</cp:lastModifiedBy>
  <cp:revision>38</cp:revision>
  <dcterms:created xsi:type="dcterms:W3CDTF">2017-10-19T00:52:00Z</dcterms:created>
  <dcterms:modified xsi:type="dcterms:W3CDTF">2017-10-23T03:16:00Z</dcterms:modified>
</cp:coreProperties>
</file>