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87" w:rsidRPr="004E20C2" w:rsidRDefault="003B6E87" w:rsidP="00B91DF9">
      <w:pPr>
        <w:spacing w:line="360" w:lineRule="auto"/>
        <w:rPr>
          <w:rFonts w:ascii="宋体"/>
          <w:b/>
          <w:sz w:val="32"/>
          <w:szCs w:val="32"/>
        </w:rPr>
      </w:pPr>
      <w:r w:rsidRPr="004E20C2">
        <w:rPr>
          <w:rFonts w:ascii="宋体" w:hAnsi="宋体" w:hint="eastAsia"/>
          <w:b/>
          <w:sz w:val="32"/>
          <w:szCs w:val="32"/>
        </w:rPr>
        <w:t>《信息技术条件下学生自主学习模式的研究》开题报告</w:t>
      </w:r>
    </w:p>
    <w:p w:rsidR="003B6E87" w:rsidRPr="004E20C2" w:rsidRDefault="003B6E87" w:rsidP="004E20C2">
      <w:pPr>
        <w:spacing w:line="360" w:lineRule="auto"/>
        <w:ind w:firstLineChars="900" w:firstLine="2891"/>
        <w:rPr>
          <w:rFonts w:ascii="宋体"/>
          <w:b/>
          <w:sz w:val="32"/>
          <w:szCs w:val="32"/>
        </w:rPr>
      </w:pPr>
      <w:r w:rsidRPr="004E20C2">
        <w:rPr>
          <w:rFonts w:ascii="宋体" w:hAnsi="宋体" w:hint="eastAsia"/>
          <w:b/>
          <w:sz w:val="32"/>
          <w:szCs w:val="32"/>
        </w:rPr>
        <w:t>作者姓名</w:t>
      </w:r>
      <w:r w:rsidRPr="004E20C2">
        <w:rPr>
          <w:rFonts w:ascii="宋体" w:hAnsi="宋体"/>
          <w:b/>
          <w:sz w:val="32"/>
          <w:szCs w:val="32"/>
        </w:rPr>
        <w:t xml:space="preserve">     </w:t>
      </w:r>
      <w:r w:rsidRPr="004E20C2">
        <w:rPr>
          <w:rFonts w:ascii="宋体" w:hAnsi="宋体" w:hint="eastAsia"/>
          <w:b/>
          <w:sz w:val="32"/>
          <w:szCs w:val="32"/>
        </w:rPr>
        <w:t>李晓春</w:t>
      </w:r>
    </w:p>
    <w:p w:rsidR="003B6E87" w:rsidRDefault="003B6E87" w:rsidP="004E20C2">
      <w:pPr>
        <w:spacing w:line="440" w:lineRule="exact"/>
        <w:rPr>
          <w:rFonts w:ascii="Tahoma" w:hAnsi="Tahoma" w:cs="Tahoma"/>
          <w:b/>
          <w:color w:val="333333"/>
          <w:sz w:val="28"/>
          <w:szCs w:val="28"/>
        </w:rPr>
      </w:pPr>
      <w:r w:rsidRPr="004E20C2">
        <w:rPr>
          <w:rFonts w:ascii="Tahoma" w:hAnsi="Tahoma" w:cs="Tahoma" w:hint="eastAsia"/>
          <w:b/>
          <w:color w:val="333333"/>
          <w:sz w:val="28"/>
          <w:szCs w:val="28"/>
        </w:rPr>
        <w:t>一、研究背景（问题的提出）</w:t>
      </w:r>
    </w:p>
    <w:p w:rsidR="003B6E87" w:rsidRDefault="003B6E87" w:rsidP="004E20C2">
      <w:pPr>
        <w:spacing w:line="360" w:lineRule="auto"/>
        <w:ind w:firstLineChars="200" w:firstLine="560"/>
        <w:rPr>
          <w:rFonts w:ascii="宋体"/>
          <w:sz w:val="28"/>
          <w:szCs w:val="28"/>
        </w:rPr>
      </w:pPr>
      <w:r w:rsidRPr="00811388">
        <w:rPr>
          <w:rFonts w:ascii="宋体" w:hAnsi="宋体"/>
          <w:sz w:val="28"/>
          <w:szCs w:val="28"/>
        </w:rPr>
        <w:t>1</w:t>
      </w:r>
      <w:r w:rsidRPr="004E20C2">
        <w:rPr>
          <w:rFonts w:ascii="Tahoma" w:hAnsi="Tahoma" w:cs="Tahoma" w:hint="eastAsia"/>
          <w:b/>
          <w:color w:val="333333"/>
          <w:sz w:val="28"/>
          <w:szCs w:val="28"/>
        </w:rPr>
        <w:t>、</w:t>
      </w:r>
      <w:r>
        <w:rPr>
          <w:rFonts w:ascii="宋体" w:hAnsi="宋体" w:hint="eastAsia"/>
          <w:sz w:val="28"/>
          <w:szCs w:val="28"/>
        </w:rPr>
        <w:t>阐述</w:t>
      </w:r>
      <w:r w:rsidRPr="00811388">
        <w:rPr>
          <w:rFonts w:ascii="宋体" w:hAnsi="宋体" w:hint="eastAsia"/>
          <w:sz w:val="28"/>
          <w:szCs w:val="28"/>
        </w:rPr>
        <w:t>研究主题</w:t>
      </w:r>
      <w:r>
        <w:rPr>
          <w:rFonts w:ascii="宋体" w:hAnsi="宋体" w:hint="eastAsia"/>
          <w:sz w:val="28"/>
          <w:szCs w:val="28"/>
        </w:rPr>
        <w:t>的</w:t>
      </w:r>
      <w:r w:rsidRPr="00811388">
        <w:rPr>
          <w:rFonts w:ascii="宋体" w:hAnsi="宋体" w:hint="eastAsia"/>
          <w:sz w:val="28"/>
          <w:szCs w:val="28"/>
        </w:rPr>
        <w:t>意义</w:t>
      </w:r>
    </w:p>
    <w:p w:rsidR="003B6E87" w:rsidRPr="00B64F40" w:rsidRDefault="003B6E87" w:rsidP="00E376A4">
      <w:pPr>
        <w:spacing w:line="360" w:lineRule="auto"/>
        <w:ind w:firstLineChars="200" w:firstLine="480"/>
        <w:rPr>
          <w:rFonts w:ascii="宋体"/>
          <w:sz w:val="24"/>
        </w:rPr>
      </w:pPr>
      <w:r w:rsidRPr="00073154">
        <w:rPr>
          <w:rFonts w:ascii="宋体" w:hAnsi="宋体" w:hint="eastAsia"/>
          <w:sz w:val="24"/>
        </w:rPr>
        <w:t>随着现代科技的迅速发展，信息技术无论是在理念、程度还是模式上，都对教育</w:t>
      </w:r>
      <w:r>
        <w:rPr>
          <w:rFonts w:ascii="宋体" w:hAnsi="宋体" w:hint="eastAsia"/>
          <w:sz w:val="24"/>
        </w:rPr>
        <w:t>存在一定的</w:t>
      </w:r>
      <w:r w:rsidRPr="00073154">
        <w:rPr>
          <w:rFonts w:ascii="宋体" w:hAnsi="宋体" w:hint="eastAsia"/>
          <w:sz w:val="24"/>
        </w:rPr>
        <w:t>影响，形成了“主导</w:t>
      </w:r>
      <w:r w:rsidRPr="00073154">
        <w:rPr>
          <w:rFonts w:ascii="宋体" w:hAnsi="宋体"/>
          <w:sz w:val="24"/>
        </w:rPr>
        <w:t>——</w:t>
      </w:r>
      <w:r w:rsidRPr="00073154">
        <w:rPr>
          <w:rFonts w:ascii="宋体" w:hAnsi="宋体" w:hint="eastAsia"/>
          <w:sz w:val="24"/>
        </w:rPr>
        <w:t>主体”</w:t>
      </w:r>
      <w:r>
        <w:rPr>
          <w:rFonts w:ascii="宋体" w:hAnsi="宋体" w:hint="eastAsia"/>
          <w:sz w:val="24"/>
        </w:rPr>
        <w:t>的</w:t>
      </w:r>
      <w:r w:rsidRPr="00324AD0">
        <w:rPr>
          <w:rFonts w:ascii="宋体" w:hAnsi="宋体"/>
          <w:sz w:val="24"/>
        </w:rPr>
        <w:t xml:space="preserve"> </w:t>
      </w:r>
      <w:r w:rsidRPr="00073154">
        <w:rPr>
          <w:rFonts w:ascii="宋体" w:hAnsi="宋体" w:hint="eastAsia"/>
          <w:sz w:val="24"/>
        </w:rPr>
        <w:t>新型师生教学模式，极大地促进了基础教育信息化的发展，想要充分调动学生的积极性和主动性就必须应用现代教育技术。</w:t>
      </w:r>
      <w:r w:rsidRPr="00B64F40">
        <w:rPr>
          <w:rFonts w:ascii="宋体" w:hAnsi="宋体" w:hint="eastAsia"/>
          <w:sz w:val="24"/>
        </w:rPr>
        <w:t>随着社会信息技术的迅速发展，我校现代教育技术的设施有了很大的改善</w:t>
      </w:r>
      <w:r w:rsidRPr="00B64F40">
        <w:rPr>
          <w:rFonts w:ascii="宋体"/>
          <w:sz w:val="24"/>
        </w:rPr>
        <w:t>.</w:t>
      </w:r>
      <w:r w:rsidRPr="00B64F40">
        <w:rPr>
          <w:rFonts w:ascii="宋体" w:hAnsi="宋体" w:hint="eastAsia"/>
          <w:sz w:val="24"/>
        </w:rPr>
        <w:t>学校现有信息技术教室一个</w:t>
      </w:r>
      <w:r w:rsidRPr="00B64F40">
        <w:rPr>
          <w:rFonts w:ascii="宋体"/>
          <w:sz w:val="24"/>
        </w:rPr>
        <w:t>,</w:t>
      </w:r>
      <w:r w:rsidRPr="00B64F40">
        <w:rPr>
          <w:rFonts w:ascii="宋体" w:hAnsi="宋体" w:hint="eastAsia"/>
          <w:sz w:val="24"/>
        </w:rPr>
        <w:t>电子白板多媒体教室</w:t>
      </w:r>
      <w:r w:rsidRPr="00B64F40">
        <w:rPr>
          <w:rFonts w:ascii="宋体" w:hAnsi="宋体"/>
          <w:sz w:val="24"/>
        </w:rPr>
        <w:t>30</w:t>
      </w:r>
      <w:r w:rsidRPr="00B64F40">
        <w:rPr>
          <w:rFonts w:ascii="宋体" w:hAnsi="宋体" w:hint="eastAsia"/>
          <w:sz w:val="24"/>
        </w:rPr>
        <w:t>个</w:t>
      </w:r>
      <w:r w:rsidRPr="00B64F40">
        <w:rPr>
          <w:rFonts w:ascii="宋体"/>
          <w:sz w:val="24"/>
        </w:rPr>
        <w:t>,</w:t>
      </w:r>
      <w:r w:rsidRPr="00B64F40">
        <w:rPr>
          <w:rFonts w:ascii="宋体" w:hAnsi="宋体" w:hint="eastAsia"/>
          <w:sz w:val="24"/>
        </w:rPr>
        <w:t>教师每个办公室都安装了电脑并且有宽带链路</w:t>
      </w:r>
      <w:r w:rsidRPr="00B64F40">
        <w:rPr>
          <w:rFonts w:ascii="宋体" w:hAnsi="宋体"/>
          <w:sz w:val="24"/>
        </w:rPr>
        <w:t>2</w:t>
      </w:r>
      <w:r w:rsidRPr="00B64F40">
        <w:rPr>
          <w:rFonts w:ascii="宋体" w:hAnsi="宋体" w:hint="eastAsia"/>
          <w:sz w:val="24"/>
        </w:rPr>
        <w:t>条，每个教室安装了多媒体终端或移动多媒体平台；教师掌握了较高的现代教育技术</w:t>
      </w:r>
      <w:r w:rsidRPr="00B64F40">
        <w:rPr>
          <w:rFonts w:ascii="宋体"/>
          <w:sz w:val="24"/>
        </w:rPr>
        <w:t>,</w:t>
      </w:r>
      <w:r w:rsidRPr="00B64F40">
        <w:rPr>
          <w:rFonts w:ascii="宋体" w:hAnsi="宋体" w:hint="eastAsia"/>
          <w:sz w:val="24"/>
        </w:rPr>
        <w:t>教师们能熟练的运用现代教学技术进行教学。面对学生学习被动、自主性缺失的现实，要求我们探讨信息环境下学生自主学习模式，将学习的主动权真正让给学生</w:t>
      </w:r>
      <w:r w:rsidRPr="00B64F40">
        <w:rPr>
          <w:rFonts w:ascii="宋体"/>
          <w:sz w:val="24"/>
        </w:rPr>
        <w:t>,</w:t>
      </w:r>
      <w:r w:rsidRPr="00B64F40">
        <w:rPr>
          <w:rFonts w:ascii="宋体" w:hAnsi="宋体" w:hint="eastAsia"/>
          <w:sz w:val="24"/>
        </w:rPr>
        <w:t>在学习</w:t>
      </w:r>
      <w:r>
        <w:rPr>
          <w:rFonts w:ascii="宋体" w:hAnsi="宋体" w:hint="eastAsia"/>
          <w:sz w:val="24"/>
        </w:rPr>
        <w:t>的</w:t>
      </w:r>
      <w:r w:rsidRPr="00B64F40">
        <w:rPr>
          <w:rFonts w:ascii="宋体" w:hAnsi="宋体" w:hint="eastAsia"/>
          <w:sz w:val="24"/>
        </w:rPr>
        <w:t>过程中</w:t>
      </w:r>
      <w:r>
        <w:rPr>
          <w:rFonts w:ascii="宋体" w:hAnsi="宋体" w:hint="eastAsia"/>
          <w:sz w:val="24"/>
        </w:rPr>
        <w:t>充分发挥学生的主体地位，发挥学生的创造性</w:t>
      </w:r>
      <w:r w:rsidRPr="00B64F40">
        <w:rPr>
          <w:rFonts w:ascii="宋体" w:hAnsi="宋体" w:hint="eastAsia"/>
          <w:sz w:val="24"/>
        </w:rPr>
        <w:t>，使教学成为一种有目的的，沿着特色教学的模式发展，切实减轻学生课业负担，提高教学质量。改变学生</w:t>
      </w:r>
      <w:r>
        <w:rPr>
          <w:rFonts w:ascii="宋体" w:hAnsi="宋体" w:hint="eastAsia"/>
          <w:sz w:val="24"/>
        </w:rPr>
        <w:t>以往</w:t>
      </w:r>
      <w:r w:rsidRPr="00B64F40">
        <w:rPr>
          <w:rFonts w:ascii="宋体" w:hAnsi="宋体" w:hint="eastAsia"/>
          <w:sz w:val="24"/>
        </w:rPr>
        <w:t>的学习方式，使</w:t>
      </w:r>
      <w:r>
        <w:rPr>
          <w:rFonts w:ascii="宋体" w:hAnsi="宋体" w:hint="eastAsia"/>
          <w:sz w:val="24"/>
        </w:rPr>
        <w:t>他们</w:t>
      </w:r>
      <w:r w:rsidRPr="00B64F40">
        <w:rPr>
          <w:rFonts w:ascii="宋体" w:hAnsi="宋体" w:hint="eastAsia"/>
          <w:sz w:val="24"/>
        </w:rPr>
        <w:t>获得不同的认知方式，培养</w:t>
      </w:r>
      <w:r>
        <w:rPr>
          <w:rFonts w:ascii="宋体" w:hAnsi="宋体" w:hint="eastAsia"/>
          <w:sz w:val="24"/>
        </w:rPr>
        <w:t>学生</w:t>
      </w:r>
      <w:r w:rsidRPr="00B64F40">
        <w:rPr>
          <w:rFonts w:ascii="宋体" w:hAnsi="宋体" w:hint="eastAsia"/>
          <w:sz w:val="24"/>
        </w:rPr>
        <w:t>的</w:t>
      </w:r>
      <w:r>
        <w:rPr>
          <w:rFonts w:ascii="宋体" w:hAnsi="宋体" w:hint="eastAsia"/>
          <w:sz w:val="24"/>
        </w:rPr>
        <w:t>知识</w:t>
      </w:r>
      <w:r w:rsidRPr="00B64F40">
        <w:rPr>
          <w:rFonts w:ascii="宋体" w:hAnsi="宋体" w:hint="eastAsia"/>
          <w:sz w:val="24"/>
        </w:rPr>
        <w:t>技能</w:t>
      </w:r>
      <w:r>
        <w:rPr>
          <w:rFonts w:ascii="宋体" w:hAnsi="宋体" w:hint="eastAsia"/>
          <w:sz w:val="24"/>
        </w:rPr>
        <w:t>与运用技能</w:t>
      </w:r>
      <w:r w:rsidRPr="00B64F40">
        <w:rPr>
          <w:rFonts w:ascii="宋体" w:hAnsi="宋体" w:hint="eastAsia"/>
          <w:sz w:val="24"/>
        </w:rPr>
        <w:t>，以</w:t>
      </w:r>
      <w:r>
        <w:rPr>
          <w:rFonts w:ascii="宋体" w:hAnsi="宋体" w:hint="eastAsia"/>
          <w:sz w:val="24"/>
        </w:rPr>
        <w:t>便</w:t>
      </w:r>
      <w:r w:rsidRPr="00B64F40">
        <w:rPr>
          <w:rFonts w:ascii="宋体" w:hAnsi="宋体" w:hint="eastAsia"/>
          <w:sz w:val="24"/>
        </w:rPr>
        <w:t>提高</w:t>
      </w:r>
      <w:r>
        <w:rPr>
          <w:rFonts w:ascii="宋体" w:hAnsi="宋体" w:hint="eastAsia"/>
          <w:sz w:val="24"/>
        </w:rPr>
        <w:t>他们的</w:t>
      </w:r>
      <w:r w:rsidRPr="00B64F40">
        <w:rPr>
          <w:rFonts w:ascii="宋体" w:hAnsi="宋体" w:hint="eastAsia"/>
          <w:sz w:val="24"/>
        </w:rPr>
        <w:t>学习兴趣。</w:t>
      </w:r>
    </w:p>
    <w:p w:rsidR="003B6E87" w:rsidRDefault="003B6E87" w:rsidP="00E376A4">
      <w:pPr>
        <w:spacing w:line="360" w:lineRule="auto"/>
        <w:ind w:firstLineChars="200" w:firstLine="480"/>
        <w:rPr>
          <w:rFonts w:ascii="宋体"/>
          <w:sz w:val="24"/>
        </w:rPr>
      </w:pPr>
      <w:r w:rsidRPr="00B64F40">
        <w:rPr>
          <w:rFonts w:ascii="宋体" w:hAnsi="宋体" w:hint="eastAsia"/>
          <w:sz w:val="24"/>
        </w:rPr>
        <w:t>《基础教育课程改革纲要》课程改革目标</w:t>
      </w:r>
      <w:r>
        <w:rPr>
          <w:rFonts w:ascii="宋体" w:hAnsi="宋体" w:hint="eastAsia"/>
          <w:sz w:val="24"/>
        </w:rPr>
        <w:t>中</w:t>
      </w:r>
      <w:r w:rsidRPr="00B64F40">
        <w:rPr>
          <w:rFonts w:ascii="宋体" w:hAnsi="宋体" w:hint="eastAsia"/>
          <w:sz w:val="24"/>
        </w:rPr>
        <w:t>明确指出：新课程倡导学生主动参与、勤于动手、乐于探究，培养学生搜索、处理信息的能力，获取、分析解决问题</w:t>
      </w:r>
      <w:r>
        <w:rPr>
          <w:rFonts w:ascii="宋体" w:hAnsi="宋体" w:hint="eastAsia"/>
          <w:sz w:val="24"/>
        </w:rPr>
        <w:t>以</w:t>
      </w:r>
      <w:r w:rsidRPr="00B64F40">
        <w:rPr>
          <w:rFonts w:ascii="宋体" w:hAnsi="宋体" w:hint="eastAsia"/>
          <w:sz w:val="24"/>
        </w:rPr>
        <w:t>及交流与合作的能力。本课题的研究将体现这一基本理念，使学生真正成为学习的主人，</w:t>
      </w:r>
      <w:r>
        <w:rPr>
          <w:rFonts w:ascii="宋体" w:hAnsi="宋体" w:hint="eastAsia"/>
          <w:sz w:val="24"/>
        </w:rPr>
        <w:t>培养了</w:t>
      </w:r>
      <w:r w:rsidRPr="00B64F40">
        <w:rPr>
          <w:rFonts w:ascii="宋体" w:hAnsi="宋体" w:hint="eastAsia"/>
          <w:sz w:val="24"/>
        </w:rPr>
        <w:t>学生自主学习</w:t>
      </w:r>
      <w:r>
        <w:rPr>
          <w:rFonts w:ascii="宋体" w:hAnsi="宋体" w:hint="eastAsia"/>
          <w:sz w:val="24"/>
        </w:rPr>
        <w:t>的</w:t>
      </w:r>
      <w:r w:rsidRPr="00B64F40">
        <w:rPr>
          <w:rFonts w:ascii="宋体" w:hAnsi="宋体" w:hint="eastAsia"/>
          <w:sz w:val="24"/>
        </w:rPr>
        <w:t>能力，提高</w:t>
      </w:r>
      <w:r>
        <w:rPr>
          <w:rFonts w:ascii="宋体" w:hAnsi="宋体" w:hint="eastAsia"/>
          <w:sz w:val="24"/>
        </w:rPr>
        <w:t>了</w:t>
      </w:r>
      <w:r w:rsidRPr="00B64F40">
        <w:rPr>
          <w:rFonts w:ascii="宋体" w:hAnsi="宋体" w:hint="eastAsia"/>
          <w:sz w:val="24"/>
        </w:rPr>
        <w:t>自学能力</w:t>
      </w:r>
      <w:r>
        <w:rPr>
          <w:rFonts w:ascii="宋体" w:hAnsi="宋体" w:hint="eastAsia"/>
          <w:sz w:val="24"/>
        </w:rPr>
        <w:t>。</w:t>
      </w:r>
      <w:r w:rsidRPr="00B64F40">
        <w:rPr>
          <w:rFonts w:ascii="宋体" w:hAnsi="宋体" w:hint="eastAsia"/>
          <w:sz w:val="24"/>
        </w:rPr>
        <w:t>因此我们提出了本课题的研究以实现学生学习模式的改变。</w:t>
      </w:r>
    </w:p>
    <w:p w:rsidR="003B6E87" w:rsidRDefault="003B6E87" w:rsidP="00E376A4">
      <w:pPr>
        <w:spacing w:line="360" w:lineRule="auto"/>
        <w:ind w:firstLineChars="200" w:firstLine="560"/>
        <w:rPr>
          <w:rFonts w:ascii="宋体"/>
          <w:sz w:val="28"/>
          <w:szCs w:val="28"/>
        </w:rPr>
      </w:pPr>
      <w:r w:rsidRPr="00811388">
        <w:rPr>
          <w:rFonts w:ascii="宋体" w:hAnsi="宋体"/>
          <w:sz w:val="28"/>
          <w:szCs w:val="28"/>
        </w:rPr>
        <w:t>2</w:t>
      </w:r>
      <w:r w:rsidRPr="004E20C2">
        <w:rPr>
          <w:rFonts w:ascii="Tahoma" w:hAnsi="Tahoma" w:cs="Tahoma" w:hint="eastAsia"/>
          <w:b/>
          <w:color w:val="333333"/>
          <w:sz w:val="28"/>
          <w:szCs w:val="28"/>
        </w:rPr>
        <w:t>、</w:t>
      </w:r>
      <w:r>
        <w:rPr>
          <w:rFonts w:ascii="宋体" w:hAnsi="宋体" w:hint="eastAsia"/>
          <w:sz w:val="28"/>
          <w:szCs w:val="28"/>
        </w:rPr>
        <w:t>阐述相关的文献研究成果</w:t>
      </w:r>
    </w:p>
    <w:p w:rsidR="003B6E87" w:rsidRDefault="003B6E87" w:rsidP="00E376A4">
      <w:pPr>
        <w:spacing w:line="360" w:lineRule="auto"/>
        <w:ind w:firstLineChars="200" w:firstLine="480"/>
        <w:rPr>
          <w:rFonts w:ascii="宋体"/>
          <w:sz w:val="24"/>
        </w:rPr>
      </w:pPr>
      <w:r w:rsidRPr="00073154">
        <w:rPr>
          <w:rFonts w:ascii="宋体" w:hAnsi="宋体" w:hint="eastAsia"/>
          <w:sz w:val="24"/>
        </w:rPr>
        <w:t>国内现状：</w:t>
      </w:r>
      <w:r>
        <w:rPr>
          <w:rFonts w:ascii="宋体" w:hAnsi="宋体" w:hint="eastAsia"/>
          <w:sz w:val="24"/>
        </w:rPr>
        <w:t>如何让学生运用信息技术改变以往的学习方式，就有待于我们教师去探索、去深化、去拓展。新课程改革以来学生的自主学习有了很大的改善，提升学生素质、改善学生自主学习的教育理念已深入人心。多数学生喜欢自习课认为自主学习学到了很多知识。特别是书本上学不到的，作业效率提高了，作业速度加快了，养成了静心的好习惯。但学生们生活状况还存在着差异，每天少有时间进行自主学习，课堂枯燥乏味缺少思考、提高与讨论、学习效果不佳又缺少方法指导。怎样进一步的提高学生自主素质，丰富学生的课内外生活，就成为了我们共同探讨与解决的课题和责任。</w:t>
      </w:r>
    </w:p>
    <w:p w:rsidR="003B6E87" w:rsidRPr="00073154" w:rsidRDefault="003B6E87" w:rsidP="00E376A4">
      <w:pPr>
        <w:spacing w:line="360" w:lineRule="auto"/>
        <w:ind w:firstLineChars="200" w:firstLine="480"/>
        <w:rPr>
          <w:rFonts w:ascii="宋体"/>
          <w:sz w:val="24"/>
        </w:rPr>
      </w:pPr>
      <w:r w:rsidRPr="00073154">
        <w:rPr>
          <w:rFonts w:ascii="宋体" w:hAnsi="宋体" w:hint="eastAsia"/>
          <w:sz w:val="24"/>
        </w:rPr>
        <w:t>国外现状：在美</w:t>
      </w:r>
      <w:r>
        <w:rPr>
          <w:rFonts w:ascii="宋体" w:hAnsi="宋体" w:hint="eastAsia"/>
          <w:sz w:val="24"/>
        </w:rPr>
        <w:t>国</w:t>
      </w:r>
      <w:r w:rsidRPr="00073154">
        <w:rPr>
          <w:rFonts w:ascii="宋体" w:hAnsi="宋体" w:hint="eastAsia"/>
          <w:sz w:val="24"/>
        </w:rPr>
        <w:t>、英</w:t>
      </w:r>
      <w:r>
        <w:rPr>
          <w:rFonts w:ascii="宋体" w:hAnsi="宋体" w:hint="eastAsia"/>
          <w:sz w:val="24"/>
        </w:rPr>
        <w:t>国</w:t>
      </w:r>
      <w:r w:rsidRPr="00073154">
        <w:rPr>
          <w:rFonts w:ascii="宋体" w:hAnsi="宋体" w:hint="eastAsia"/>
          <w:sz w:val="24"/>
        </w:rPr>
        <w:t>、韩</w:t>
      </w:r>
      <w:r>
        <w:rPr>
          <w:rFonts w:ascii="宋体" w:hAnsi="宋体" w:hint="eastAsia"/>
          <w:sz w:val="24"/>
        </w:rPr>
        <w:t>国</w:t>
      </w:r>
      <w:r w:rsidRPr="00073154">
        <w:rPr>
          <w:rFonts w:ascii="宋体" w:hAnsi="宋体" w:hint="eastAsia"/>
          <w:sz w:val="24"/>
        </w:rPr>
        <w:t>、等</w:t>
      </w:r>
      <w:r>
        <w:rPr>
          <w:rFonts w:ascii="宋体" w:hAnsi="宋体" w:hint="eastAsia"/>
          <w:sz w:val="24"/>
        </w:rPr>
        <w:t>等西方国家，</w:t>
      </w:r>
      <w:r w:rsidRPr="00073154">
        <w:rPr>
          <w:rFonts w:ascii="宋体" w:hAnsi="宋体" w:hint="eastAsia"/>
          <w:sz w:val="24"/>
        </w:rPr>
        <w:t>在数学教学中</w:t>
      </w:r>
      <w:r>
        <w:rPr>
          <w:rFonts w:ascii="宋体" w:hAnsi="宋体" w:hint="eastAsia"/>
          <w:sz w:val="24"/>
        </w:rPr>
        <w:t>信息技术</w:t>
      </w:r>
      <w:r w:rsidRPr="00073154">
        <w:rPr>
          <w:rFonts w:ascii="宋体" w:hAnsi="宋体" w:hint="eastAsia"/>
          <w:sz w:val="24"/>
        </w:rPr>
        <w:t>得到</w:t>
      </w:r>
      <w:r>
        <w:rPr>
          <w:rFonts w:ascii="宋体" w:hAnsi="宋体" w:hint="eastAsia"/>
          <w:sz w:val="24"/>
        </w:rPr>
        <w:t>了</w:t>
      </w:r>
      <w:r w:rsidRPr="00073154">
        <w:rPr>
          <w:rFonts w:ascii="宋体" w:hAnsi="宋体" w:hint="eastAsia"/>
          <w:sz w:val="24"/>
        </w:rPr>
        <w:t>广泛</w:t>
      </w:r>
      <w:r>
        <w:rPr>
          <w:rFonts w:ascii="宋体" w:hAnsi="宋体" w:hint="eastAsia"/>
          <w:sz w:val="24"/>
        </w:rPr>
        <w:t>的</w:t>
      </w:r>
      <w:r w:rsidRPr="00073154">
        <w:rPr>
          <w:rFonts w:ascii="宋体" w:hAnsi="宋体" w:hint="eastAsia"/>
          <w:sz w:val="24"/>
        </w:rPr>
        <w:t>应用</w:t>
      </w:r>
      <w:r>
        <w:rPr>
          <w:rFonts w:ascii="宋体" w:hAnsi="宋体" w:hint="eastAsia"/>
          <w:sz w:val="24"/>
        </w:rPr>
        <w:t>，</w:t>
      </w:r>
      <w:r w:rsidRPr="00073154">
        <w:rPr>
          <w:rFonts w:ascii="宋体" w:hAnsi="宋体" w:hint="eastAsia"/>
          <w:sz w:val="24"/>
        </w:rPr>
        <w:t>并</w:t>
      </w:r>
      <w:r>
        <w:rPr>
          <w:rFonts w:ascii="宋体" w:hAnsi="宋体" w:hint="eastAsia"/>
          <w:sz w:val="24"/>
        </w:rPr>
        <w:t>以</w:t>
      </w:r>
      <w:r w:rsidRPr="00073154">
        <w:rPr>
          <w:rFonts w:ascii="宋体" w:hAnsi="宋体" w:hint="eastAsia"/>
          <w:sz w:val="24"/>
        </w:rPr>
        <w:t>取得了良好效果。</w:t>
      </w:r>
      <w:r>
        <w:rPr>
          <w:rFonts w:ascii="宋体" w:hAnsi="宋体" w:hint="eastAsia"/>
          <w:sz w:val="24"/>
        </w:rPr>
        <w:t>现在</w:t>
      </w:r>
      <w:r w:rsidRPr="00073154">
        <w:rPr>
          <w:rFonts w:ascii="宋体" w:hAnsi="宋体" w:hint="eastAsia"/>
          <w:sz w:val="24"/>
        </w:rPr>
        <w:t>各国</w:t>
      </w:r>
      <w:r>
        <w:rPr>
          <w:rFonts w:ascii="宋体" w:hAnsi="宋体" w:hint="eastAsia"/>
          <w:sz w:val="24"/>
        </w:rPr>
        <w:t>都把</w:t>
      </w:r>
      <w:r w:rsidRPr="00073154">
        <w:rPr>
          <w:rFonts w:ascii="宋体" w:hAnsi="宋体" w:hint="eastAsia"/>
          <w:sz w:val="24"/>
        </w:rPr>
        <w:t>信息技术</w:t>
      </w:r>
      <w:r>
        <w:rPr>
          <w:rFonts w:ascii="宋体" w:hAnsi="宋体" w:hint="eastAsia"/>
          <w:sz w:val="24"/>
        </w:rPr>
        <w:t>运用到</w:t>
      </w:r>
      <w:r w:rsidRPr="00073154">
        <w:rPr>
          <w:rFonts w:ascii="宋体" w:hAnsi="宋体" w:hint="eastAsia"/>
          <w:sz w:val="24"/>
        </w:rPr>
        <w:t>教学中</w:t>
      </w:r>
      <w:r>
        <w:rPr>
          <w:rFonts w:ascii="宋体" w:hAnsi="宋体" w:hint="eastAsia"/>
          <w:sz w:val="24"/>
        </w:rPr>
        <w:t>，</w:t>
      </w:r>
      <w:r w:rsidRPr="00073154">
        <w:rPr>
          <w:rFonts w:ascii="宋体" w:hAnsi="宋体" w:hint="eastAsia"/>
          <w:sz w:val="24"/>
        </w:rPr>
        <w:t>都有相应的政策措施或</w:t>
      </w:r>
      <w:r>
        <w:rPr>
          <w:rFonts w:ascii="宋体" w:hAnsi="宋体" w:hint="eastAsia"/>
          <w:sz w:val="24"/>
        </w:rPr>
        <w:t>应用</w:t>
      </w:r>
      <w:r w:rsidRPr="00073154">
        <w:rPr>
          <w:rFonts w:ascii="宋体" w:hAnsi="宋体" w:hint="eastAsia"/>
          <w:sz w:val="24"/>
        </w:rPr>
        <w:t>要求。</w:t>
      </w:r>
      <w:r>
        <w:rPr>
          <w:rFonts w:ascii="宋体" w:hAnsi="宋体" w:hint="eastAsia"/>
          <w:sz w:val="24"/>
        </w:rPr>
        <w:t>对于</w:t>
      </w:r>
      <w:r w:rsidRPr="00073154">
        <w:rPr>
          <w:rFonts w:ascii="宋体" w:hAnsi="宋体" w:hint="eastAsia"/>
          <w:sz w:val="24"/>
        </w:rPr>
        <w:t>信息技术的应用</w:t>
      </w:r>
      <w:r>
        <w:rPr>
          <w:rFonts w:ascii="宋体" w:hAnsi="宋体" w:hint="eastAsia"/>
          <w:sz w:val="24"/>
        </w:rPr>
        <w:t>，都有</w:t>
      </w:r>
      <w:r w:rsidRPr="00073154">
        <w:rPr>
          <w:rFonts w:ascii="宋体" w:hAnsi="宋体" w:hint="eastAsia"/>
          <w:sz w:val="24"/>
        </w:rPr>
        <w:t>明确</w:t>
      </w:r>
      <w:r>
        <w:rPr>
          <w:rFonts w:ascii="宋体" w:hAnsi="宋体" w:hint="eastAsia"/>
          <w:sz w:val="24"/>
        </w:rPr>
        <w:t>的</w:t>
      </w:r>
      <w:r w:rsidRPr="00073154">
        <w:rPr>
          <w:rFonts w:ascii="宋体" w:hAnsi="宋体" w:hint="eastAsia"/>
          <w:sz w:val="24"/>
        </w:rPr>
        <w:t>要求或</w:t>
      </w:r>
      <w:r>
        <w:rPr>
          <w:rFonts w:ascii="宋体" w:hAnsi="宋体" w:hint="eastAsia"/>
          <w:sz w:val="24"/>
        </w:rPr>
        <w:t>者</w:t>
      </w:r>
      <w:r w:rsidRPr="00073154">
        <w:rPr>
          <w:rFonts w:ascii="宋体" w:hAnsi="宋体" w:hint="eastAsia"/>
          <w:sz w:val="24"/>
        </w:rPr>
        <w:t>设立要求达到的考核</w:t>
      </w:r>
      <w:r>
        <w:rPr>
          <w:rFonts w:ascii="宋体" w:hAnsi="宋体" w:hint="eastAsia"/>
          <w:sz w:val="24"/>
        </w:rPr>
        <w:t>等级</w:t>
      </w:r>
      <w:r w:rsidRPr="00073154">
        <w:rPr>
          <w:rFonts w:ascii="宋体" w:hAnsi="宋体" w:hint="eastAsia"/>
          <w:sz w:val="24"/>
        </w:rPr>
        <w:t>标准，是各国的普遍做法。</w:t>
      </w:r>
    </w:p>
    <w:p w:rsidR="003B6E87" w:rsidRPr="001F63B6" w:rsidRDefault="003B6E87" w:rsidP="00E376A4">
      <w:pPr>
        <w:spacing w:line="360" w:lineRule="auto"/>
        <w:ind w:firstLineChars="150" w:firstLine="360"/>
        <w:rPr>
          <w:rFonts w:ascii="宋体"/>
          <w:sz w:val="24"/>
          <w:szCs w:val="24"/>
        </w:rPr>
      </w:pPr>
      <w:r w:rsidRPr="001F63B6">
        <w:rPr>
          <w:rFonts w:ascii="宋体" w:hAnsi="宋体" w:hint="eastAsia"/>
          <w:sz w:val="24"/>
          <w:szCs w:val="24"/>
        </w:rPr>
        <w:t>（</w:t>
      </w:r>
      <w:r w:rsidRPr="001F63B6">
        <w:rPr>
          <w:rFonts w:ascii="宋体" w:hAnsi="宋体"/>
          <w:sz w:val="24"/>
          <w:szCs w:val="24"/>
        </w:rPr>
        <w:t>1</w:t>
      </w:r>
      <w:r w:rsidRPr="001F63B6">
        <w:rPr>
          <w:rFonts w:ascii="宋体" w:hAnsi="宋体" w:hint="eastAsia"/>
          <w:sz w:val="24"/>
          <w:szCs w:val="24"/>
        </w:rPr>
        <w:t>）本课题立足教学现状研究，有助于更加全面、客观</w:t>
      </w:r>
      <w:r>
        <w:rPr>
          <w:rFonts w:ascii="宋体" w:hAnsi="宋体" w:hint="eastAsia"/>
          <w:sz w:val="24"/>
          <w:szCs w:val="24"/>
        </w:rPr>
        <w:t>的</w:t>
      </w:r>
      <w:r w:rsidRPr="001F63B6">
        <w:rPr>
          <w:rFonts w:ascii="宋体" w:hAnsi="宋体" w:hint="eastAsia"/>
          <w:sz w:val="24"/>
          <w:szCs w:val="24"/>
        </w:rPr>
        <w:t>了解信息技术在数学教学中的应用及其效果，提出实施方案。</w:t>
      </w:r>
    </w:p>
    <w:p w:rsidR="003B6E87" w:rsidRPr="001F63B6" w:rsidRDefault="003B6E87" w:rsidP="00E376A4">
      <w:pPr>
        <w:spacing w:line="360" w:lineRule="auto"/>
        <w:ind w:firstLineChars="150" w:firstLine="360"/>
        <w:rPr>
          <w:rFonts w:ascii="宋体"/>
          <w:sz w:val="24"/>
          <w:szCs w:val="24"/>
        </w:rPr>
      </w:pPr>
      <w:r w:rsidRPr="001F63B6">
        <w:rPr>
          <w:rFonts w:ascii="宋体" w:hAnsi="宋体" w:hint="eastAsia"/>
          <w:sz w:val="24"/>
          <w:szCs w:val="24"/>
        </w:rPr>
        <w:t>（</w:t>
      </w:r>
      <w:r w:rsidRPr="001F63B6">
        <w:rPr>
          <w:rFonts w:ascii="宋体" w:hAnsi="宋体"/>
          <w:sz w:val="24"/>
          <w:szCs w:val="24"/>
        </w:rPr>
        <w:t>2</w:t>
      </w:r>
      <w:r w:rsidRPr="001F63B6">
        <w:rPr>
          <w:rFonts w:ascii="宋体" w:hAnsi="宋体" w:hint="eastAsia"/>
          <w:sz w:val="24"/>
          <w:szCs w:val="24"/>
        </w:rPr>
        <w:t>）本课题研究成果可供数学教师进行参考，改进教学方法，提高</w:t>
      </w:r>
      <w:r>
        <w:rPr>
          <w:rFonts w:ascii="宋体" w:hAnsi="宋体" w:hint="eastAsia"/>
          <w:sz w:val="24"/>
          <w:szCs w:val="24"/>
        </w:rPr>
        <w:t>课堂</w:t>
      </w:r>
      <w:r w:rsidRPr="001F63B6">
        <w:rPr>
          <w:rFonts w:ascii="宋体" w:hAnsi="宋体" w:hint="eastAsia"/>
          <w:sz w:val="24"/>
          <w:szCs w:val="24"/>
        </w:rPr>
        <w:t>教学质量</w:t>
      </w:r>
      <w:r>
        <w:rPr>
          <w:rFonts w:ascii="宋体" w:hAnsi="宋体" w:hint="eastAsia"/>
          <w:sz w:val="24"/>
          <w:szCs w:val="24"/>
        </w:rPr>
        <w:t>和效率</w:t>
      </w:r>
      <w:r w:rsidRPr="001F63B6">
        <w:rPr>
          <w:rFonts w:ascii="宋体" w:hAnsi="宋体" w:hint="eastAsia"/>
          <w:sz w:val="24"/>
          <w:szCs w:val="24"/>
        </w:rPr>
        <w:t>。</w:t>
      </w:r>
    </w:p>
    <w:p w:rsidR="003B6E87" w:rsidRPr="001F63B6" w:rsidRDefault="003B6E87" w:rsidP="00E376A4">
      <w:pPr>
        <w:spacing w:line="360" w:lineRule="auto"/>
        <w:ind w:firstLine="200"/>
        <w:rPr>
          <w:rFonts w:ascii="宋体"/>
          <w:b/>
          <w:bCs/>
          <w:sz w:val="24"/>
          <w:szCs w:val="24"/>
        </w:rPr>
      </w:pPr>
      <w:r w:rsidRPr="00811388">
        <w:rPr>
          <w:rFonts w:ascii="宋体" w:hAnsi="宋体" w:hint="eastAsia"/>
          <w:b/>
          <w:bCs/>
          <w:sz w:val="28"/>
          <w:szCs w:val="28"/>
        </w:rPr>
        <w:t>二、主要概念的界定</w:t>
      </w:r>
    </w:p>
    <w:p w:rsidR="003B6E87" w:rsidRPr="006B05FD" w:rsidRDefault="003B6E87" w:rsidP="00E376A4">
      <w:pPr>
        <w:spacing w:line="360" w:lineRule="auto"/>
        <w:ind w:firstLineChars="200" w:firstLine="480"/>
        <w:rPr>
          <w:rFonts w:ascii="宋体"/>
          <w:sz w:val="24"/>
        </w:rPr>
      </w:pPr>
      <w:r w:rsidRPr="006B05FD">
        <w:rPr>
          <w:rFonts w:ascii="宋体" w:hAnsi="宋体" w:hint="eastAsia"/>
          <w:sz w:val="24"/>
        </w:rPr>
        <w:t>信息技术，是主要用于管理和处理信息所采用的各种技术的总称。课堂教学是教育教学中普遍使用的一种手段，是教师给学生传授知识和技能的全过程，主要包括教师讲解、学生问答以及教学过程中使用的所有教具等。</w:t>
      </w:r>
    </w:p>
    <w:p w:rsidR="003B6E87" w:rsidRPr="006B05FD" w:rsidRDefault="003B6E87" w:rsidP="00E376A4">
      <w:pPr>
        <w:spacing w:line="360" w:lineRule="auto"/>
        <w:ind w:firstLineChars="200" w:firstLine="480"/>
        <w:rPr>
          <w:rFonts w:ascii="宋体"/>
          <w:sz w:val="24"/>
        </w:rPr>
      </w:pPr>
      <w:r w:rsidRPr="006B05FD">
        <w:rPr>
          <w:rFonts w:ascii="宋体" w:hAnsi="宋体" w:hint="eastAsia"/>
          <w:sz w:val="24"/>
        </w:rPr>
        <w:t>自主学习，是学生根据自己的学习能力、学习任务和学习要求，自觉地主动地调整自己的学习策略和努力程度的过程。我们</w:t>
      </w:r>
      <w:r>
        <w:rPr>
          <w:rFonts w:ascii="宋体" w:hAnsi="宋体" w:hint="eastAsia"/>
          <w:sz w:val="24"/>
        </w:rPr>
        <w:t>理解的</w:t>
      </w:r>
      <w:r w:rsidRPr="006B05FD">
        <w:rPr>
          <w:rFonts w:ascii="宋体" w:hAnsi="宋体" w:hint="eastAsia"/>
          <w:sz w:val="24"/>
        </w:rPr>
        <w:t>自主学习</w:t>
      </w:r>
      <w:r>
        <w:rPr>
          <w:rFonts w:ascii="宋体" w:hAnsi="宋体" w:hint="eastAsia"/>
          <w:sz w:val="24"/>
        </w:rPr>
        <w:t>是</w:t>
      </w:r>
      <w:r w:rsidRPr="006B05FD">
        <w:rPr>
          <w:rFonts w:ascii="宋体" w:hAnsi="宋体" w:hint="eastAsia"/>
          <w:sz w:val="24"/>
        </w:rPr>
        <w:t>教学过程中，做到能学</w:t>
      </w:r>
      <w:r>
        <w:rPr>
          <w:rFonts w:ascii="宋体" w:hAnsi="宋体" w:hint="eastAsia"/>
          <w:sz w:val="24"/>
        </w:rPr>
        <w:t>，</w:t>
      </w:r>
      <w:r w:rsidRPr="006B05FD">
        <w:rPr>
          <w:rFonts w:ascii="宋体" w:hAnsi="宋体" w:hint="eastAsia"/>
          <w:sz w:val="24"/>
        </w:rPr>
        <w:t>培养学生的学习意识；做到想学</w:t>
      </w:r>
      <w:r>
        <w:rPr>
          <w:rFonts w:ascii="宋体" w:hAnsi="宋体" w:hint="eastAsia"/>
          <w:sz w:val="24"/>
        </w:rPr>
        <w:t>，</w:t>
      </w:r>
      <w:r w:rsidRPr="006B05FD">
        <w:rPr>
          <w:rFonts w:ascii="宋体" w:hAnsi="宋体" w:hint="eastAsia"/>
          <w:sz w:val="24"/>
        </w:rPr>
        <w:t>激发学生</w:t>
      </w:r>
      <w:r>
        <w:rPr>
          <w:rFonts w:ascii="宋体" w:hAnsi="宋体" w:hint="eastAsia"/>
          <w:sz w:val="24"/>
        </w:rPr>
        <w:t>的学习兴趣；</w:t>
      </w:r>
      <w:r w:rsidRPr="006B05FD">
        <w:rPr>
          <w:rFonts w:ascii="宋体" w:hAnsi="宋体" w:hint="eastAsia"/>
          <w:sz w:val="24"/>
        </w:rPr>
        <w:t>做到会学</w:t>
      </w:r>
      <w:r>
        <w:rPr>
          <w:rFonts w:ascii="宋体" w:hAnsi="宋体" w:hint="eastAsia"/>
          <w:sz w:val="24"/>
        </w:rPr>
        <w:t>，</w:t>
      </w:r>
      <w:r w:rsidRPr="006B05FD">
        <w:rPr>
          <w:rFonts w:ascii="宋体" w:hAnsi="宋体" w:hint="eastAsia"/>
          <w:sz w:val="24"/>
        </w:rPr>
        <w:t>掌握一定的学习方法和学习策略；做到坚持学</w:t>
      </w:r>
      <w:r>
        <w:rPr>
          <w:rFonts w:ascii="宋体" w:hAnsi="宋体" w:hint="eastAsia"/>
          <w:sz w:val="24"/>
        </w:rPr>
        <w:t>，</w:t>
      </w:r>
      <w:r w:rsidRPr="006B05FD">
        <w:rPr>
          <w:rFonts w:ascii="宋体" w:hAnsi="宋体" w:hint="eastAsia"/>
          <w:sz w:val="24"/>
        </w:rPr>
        <w:t>培养学习的意志品质。</w:t>
      </w:r>
    </w:p>
    <w:p w:rsidR="003B6E87" w:rsidRPr="006B05FD" w:rsidRDefault="003B6E87" w:rsidP="00D803A3">
      <w:pPr>
        <w:pStyle w:val="NormalWeb"/>
        <w:shd w:val="clear" w:color="auto" w:fill="FFFFFF"/>
        <w:spacing w:before="150" w:beforeAutospacing="0" w:after="150" w:afterAutospacing="0" w:line="360" w:lineRule="auto"/>
        <w:ind w:firstLineChars="182" w:firstLine="437"/>
      </w:pPr>
      <w:r w:rsidRPr="006B05FD">
        <w:rPr>
          <w:rFonts w:hint="eastAsia"/>
        </w:rPr>
        <w:t>现代信息技术下学生自主学习是指利用多媒体信息技术，支持学生的个别化</w:t>
      </w:r>
      <w:r>
        <w:rPr>
          <w:rFonts w:hint="eastAsia"/>
        </w:rPr>
        <w:t>发展</w:t>
      </w:r>
      <w:r w:rsidRPr="006B05FD">
        <w:rPr>
          <w:rFonts w:hint="eastAsia"/>
        </w:rPr>
        <w:t>，促进学生信息技术合作交流以</w:t>
      </w:r>
      <w:r>
        <w:rPr>
          <w:rFonts w:hint="eastAsia"/>
        </w:rPr>
        <w:t>便快速高效的</w:t>
      </w:r>
      <w:r w:rsidRPr="006B05FD">
        <w:rPr>
          <w:rFonts w:hint="eastAsia"/>
        </w:rPr>
        <w:t>完成学习</w:t>
      </w:r>
      <w:r>
        <w:rPr>
          <w:rFonts w:hint="eastAsia"/>
        </w:rPr>
        <w:t>任务</w:t>
      </w:r>
      <w:r w:rsidRPr="006B05FD">
        <w:rPr>
          <w:rFonts w:hint="eastAsia"/>
        </w:rPr>
        <w:t>。现代信息技术为学生</w:t>
      </w:r>
      <w:r>
        <w:rPr>
          <w:rFonts w:hint="eastAsia"/>
        </w:rPr>
        <w:t>习的</w:t>
      </w:r>
      <w:r w:rsidRPr="006B05FD">
        <w:rPr>
          <w:rFonts w:hint="eastAsia"/>
        </w:rPr>
        <w:t>提供了</w:t>
      </w:r>
      <w:r>
        <w:rPr>
          <w:rFonts w:hint="eastAsia"/>
        </w:rPr>
        <w:t>大量</w:t>
      </w:r>
      <w:r w:rsidRPr="006B05FD">
        <w:rPr>
          <w:rFonts w:hint="eastAsia"/>
        </w:rPr>
        <w:t>的认知工具和丰富的资源。信息技术的</w:t>
      </w:r>
      <w:r>
        <w:rPr>
          <w:rFonts w:hint="eastAsia"/>
        </w:rPr>
        <w:t>迅猛</w:t>
      </w:r>
      <w:r w:rsidRPr="006B05FD">
        <w:rPr>
          <w:rFonts w:hint="eastAsia"/>
        </w:rPr>
        <w:t>发展，出现了因特网、图文并茂、交互式人机界面、大规模的知识库和信息库，提高了学生的学习兴趣</w:t>
      </w:r>
      <w:r>
        <w:rPr>
          <w:rFonts w:hint="eastAsia"/>
        </w:rPr>
        <w:t>和积极性</w:t>
      </w:r>
      <w:r w:rsidRPr="006B05FD">
        <w:rPr>
          <w:rFonts w:hint="eastAsia"/>
        </w:rPr>
        <w:t>。通过</w:t>
      </w:r>
      <w:r>
        <w:rPr>
          <w:rFonts w:hint="eastAsia"/>
        </w:rPr>
        <w:t>大量的</w:t>
      </w:r>
      <w:r w:rsidRPr="006B05FD">
        <w:rPr>
          <w:rFonts w:hint="eastAsia"/>
        </w:rPr>
        <w:t>实验研究，构建信息技术条件</w:t>
      </w:r>
      <w:r>
        <w:rPr>
          <w:rFonts w:hint="eastAsia"/>
        </w:rPr>
        <w:t>下</w:t>
      </w:r>
      <w:r w:rsidRPr="006B05FD">
        <w:rPr>
          <w:rFonts w:hint="eastAsia"/>
        </w:rPr>
        <w:t>学生自主学习的模式，培养和提高</w:t>
      </w:r>
      <w:r>
        <w:rPr>
          <w:rFonts w:hint="eastAsia"/>
        </w:rPr>
        <w:t>了</w:t>
      </w:r>
      <w:r w:rsidRPr="006B05FD">
        <w:rPr>
          <w:rFonts w:hint="eastAsia"/>
        </w:rPr>
        <w:t>学生</w:t>
      </w:r>
      <w:r>
        <w:rPr>
          <w:rFonts w:hint="eastAsia"/>
        </w:rPr>
        <w:t>的</w:t>
      </w:r>
      <w:r w:rsidRPr="006B05FD">
        <w:rPr>
          <w:rFonts w:hint="eastAsia"/>
        </w:rPr>
        <w:t>获取信息、运用信息、生成新信息的能力；激发</w:t>
      </w:r>
      <w:r>
        <w:rPr>
          <w:rFonts w:hint="eastAsia"/>
        </w:rPr>
        <w:t>了</w:t>
      </w:r>
      <w:r w:rsidRPr="006B05FD">
        <w:rPr>
          <w:rFonts w:hint="eastAsia"/>
        </w:rPr>
        <w:t>学生的深层学习动机，培养</w:t>
      </w:r>
      <w:r>
        <w:rPr>
          <w:rFonts w:hint="eastAsia"/>
        </w:rPr>
        <w:t>了</w:t>
      </w:r>
      <w:r w:rsidRPr="006B05FD">
        <w:rPr>
          <w:rFonts w:hint="eastAsia"/>
        </w:rPr>
        <w:t>学生自主</w:t>
      </w:r>
      <w:r>
        <w:rPr>
          <w:rFonts w:hint="eastAsia"/>
        </w:rPr>
        <w:t>的</w:t>
      </w:r>
      <w:r w:rsidRPr="006B05FD">
        <w:rPr>
          <w:rFonts w:hint="eastAsia"/>
        </w:rPr>
        <w:t>学习意识，发挥</w:t>
      </w:r>
      <w:r>
        <w:rPr>
          <w:rFonts w:hint="eastAsia"/>
        </w:rPr>
        <w:t>了</w:t>
      </w:r>
      <w:r w:rsidRPr="006B05FD">
        <w:rPr>
          <w:rFonts w:hint="eastAsia"/>
        </w:rPr>
        <w:t>学生主体作用；培养</w:t>
      </w:r>
      <w:r>
        <w:rPr>
          <w:rFonts w:hint="eastAsia"/>
        </w:rPr>
        <w:t>了</w:t>
      </w:r>
      <w:r w:rsidRPr="006B05FD">
        <w:rPr>
          <w:rFonts w:hint="eastAsia"/>
        </w:rPr>
        <w:t>学生的独立思维能力和创造性思维能力，使学生的自主学习能力得到</w:t>
      </w:r>
      <w:r>
        <w:rPr>
          <w:rFonts w:hint="eastAsia"/>
        </w:rPr>
        <w:t>了</w:t>
      </w:r>
      <w:r w:rsidRPr="006B05FD">
        <w:rPr>
          <w:rFonts w:hint="eastAsia"/>
        </w:rPr>
        <w:t>提高，真正地体现我校“以人为本，为学生的终身发展奠基”的办学宗旨。</w:t>
      </w:r>
    </w:p>
    <w:p w:rsidR="003B6E87" w:rsidRPr="006B05FD" w:rsidRDefault="003B6E87" w:rsidP="00D803A3">
      <w:pPr>
        <w:pStyle w:val="NormalWeb"/>
        <w:shd w:val="clear" w:color="auto" w:fill="FFFFFF"/>
        <w:spacing w:before="150" w:beforeAutospacing="0" w:after="150" w:afterAutospacing="0" w:line="360" w:lineRule="auto"/>
        <w:ind w:firstLineChars="182" w:firstLine="437"/>
        <w:rPr>
          <w:b/>
          <w:bCs/>
          <w:sz w:val="28"/>
          <w:szCs w:val="28"/>
        </w:rPr>
      </w:pPr>
      <w:r w:rsidRPr="006B05FD">
        <w:rPr>
          <w:rFonts w:cs="Tahoma" w:hint="eastAsia"/>
        </w:rPr>
        <w:t>本课题研究是建立在新课程学习理念下的实践研究</w:t>
      </w:r>
      <w:r w:rsidRPr="006B05FD">
        <w:rPr>
          <w:rFonts w:cs="Tahoma"/>
        </w:rPr>
        <w:t>,</w:t>
      </w:r>
      <w:r w:rsidRPr="006B05FD">
        <w:rPr>
          <w:rFonts w:cs="Tahoma" w:hint="eastAsia"/>
        </w:rPr>
        <w:t>学生学习方式的转变</w:t>
      </w:r>
      <w:r w:rsidRPr="006B05FD">
        <w:rPr>
          <w:rFonts w:cs="Tahoma"/>
        </w:rPr>
        <w:t>,</w:t>
      </w:r>
      <w:r w:rsidRPr="006B05FD">
        <w:rPr>
          <w:rFonts w:cs="Tahoma" w:hint="eastAsia"/>
        </w:rPr>
        <w:t>不是补充、不是调和</w:t>
      </w:r>
      <w:r w:rsidRPr="006B05FD">
        <w:rPr>
          <w:rFonts w:cs="Tahoma"/>
        </w:rPr>
        <w:t>,</w:t>
      </w:r>
      <w:r w:rsidRPr="006B05FD">
        <w:rPr>
          <w:rFonts w:cs="Tahoma" w:hint="eastAsia"/>
        </w:rPr>
        <w:t>而是一场在新理念指导下、新载体支持下的前所未有的学习革命。</w:t>
      </w:r>
    </w:p>
    <w:p w:rsidR="003B6E87" w:rsidRDefault="003B6E87" w:rsidP="00E376A4">
      <w:pPr>
        <w:spacing w:line="360" w:lineRule="auto"/>
        <w:ind w:firstLine="200"/>
        <w:rPr>
          <w:rFonts w:ascii="宋体"/>
          <w:b/>
          <w:bCs/>
          <w:sz w:val="28"/>
          <w:szCs w:val="28"/>
        </w:rPr>
      </w:pPr>
      <w:r w:rsidRPr="00811388">
        <w:rPr>
          <w:rFonts w:ascii="宋体" w:hAnsi="宋体" w:hint="eastAsia"/>
          <w:b/>
          <w:bCs/>
          <w:sz w:val="28"/>
          <w:szCs w:val="28"/>
        </w:rPr>
        <w:t>三、研究目标</w:t>
      </w:r>
    </w:p>
    <w:p w:rsidR="003B6E87" w:rsidRPr="00073154" w:rsidRDefault="003B6E87" w:rsidP="00E376A4">
      <w:pPr>
        <w:spacing w:line="360" w:lineRule="auto"/>
        <w:ind w:firstLineChars="200" w:firstLine="480"/>
        <w:rPr>
          <w:rFonts w:ascii="宋体"/>
          <w:sz w:val="24"/>
        </w:rPr>
      </w:pPr>
      <w:r>
        <w:rPr>
          <w:rFonts w:ascii="宋体" w:hAnsi="宋体" w:hint="eastAsia"/>
          <w:sz w:val="24"/>
        </w:rPr>
        <w:t>通过本课题的研究，充分利用信息技术激发学生的学习兴趣。让学生在学习的过程中，发展各种学习策略和思考策略。充分利用信息技术，调动学生的学习热情，激发他们的学习积极性和主动性，变被动的学习为主动地学习，大大提高了学习效率，使每一个学生都得到了充分的发展。</w:t>
      </w:r>
    </w:p>
    <w:p w:rsidR="003B6E87" w:rsidRDefault="003B6E87" w:rsidP="00E376A4">
      <w:pPr>
        <w:spacing w:line="360" w:lineRule="auto"/>
        <w:ind w:firstLine="200"/>
        <w:rPr>
          <w:rFonts w:ascii="宋体"/>
          <w:b/>
          <w:bCs/>
          <w:sz w:val="28"/>
          <w:szCs w:val="28"/>
        </w:rPr>
      </w:pPr>
      <w:r w:rsidRPr="00811388">
        <w:rPr>
          <w:rFonts w:ascii="宋体" w:hAnsi="宋体" w:hint="eastAsia"/>
          <w:b/>
          <w:bCs/>
          <w:sz w:val="28"/>
          <w:szCs w:val="28"/>
        </w:rPr>
        <w:t>四、研究内容</w:t>
      </w:r>
    </w:p>
    <w:p w:rsidR="003B6E87" w:rsidRPr="00073154" w:rsidRDefault="003B6E87" w:rsidP="00D803A3">
      <w:pPr>
        <w:spacing w:line="360" w:lineRule="auto"/>
        <w:ind w:firstLineChars="150" w:firstLine="360"/>
        <w:rPr>
          <w:rFonts w:ascii="宋体"/>
          <w:sz w:val="24"/>
        </w:rPr>
      </w:pPr>
      <w:r w:rsidRPr="00073154">
        <w:rPr>
          <w:rFonts w:ascii="宋体" w:hAnsi="宋体" w:hint="eastAsia"/>
          <w:sz w:val="24"/>
        </w:rPr>
        <w:t>（</w:t>
      </w:r>
      <w:r w:rsidRPr="00073154">
        <w:rPr>
          <w:rFonts w:ascii="宋体" w:hAnsi="宋体"/>
          <w:sz w:val="24"/>
        </w:rPr>
        <w:t>1</w:t>
      </w:r>
      <w:r w:rsidRPr="00073154">
        <w:rPr>
          <w:rFonts w:ascii="宋体" w:hAnsi="宋体" w:hint="eastAsia"/>
          <w:sz w:val="24"/>
        </w:rPr>
        <w:t>）</w:t>
      </w:r>
      <w:r>
        <w:rPr>
          <w:rFonts w:ascii="宋体" w:hAnsi="宋体" w:hint="eastAsia"/>
          <w:sz w:val="24"/>
        </w:rPr>
        <w:t>培养学生熟练地运用计算机网络工具自主的学习，培养学生的创新能力和实际运用能力</w:t>
      </w:r>
      <w:r w:rsidRPr="00073154">
        <w:rPr>
          <w:rFonts w:ascii="宋体" w:hAnsi="宋体" w:hint="eastAsia"/>
          <w:sz w:val="24"/>
        </w:rPr>
        <w:t>；</w:t>
      </w:r>
    </w:p>
    <w:p w:rsidR="003B6E87" w:rsidRDefault="003B6E87" w:rsidP="00D803A3">
      <w:pPr>
        <w:spacing w:line="360" w:lineRule="auto"/>
        <w:ind w:firstLineChars="150" w:firstLine="360"/>
        <w:rPr>
          <w:rFonts w:ascii="宋体"/>
          <w:sz w:val="24"/>
        </w:rPr>
      </w:pPr>
      <w:r w:rsidRPr="00073154">
        <w:rPr>
          <w:rFonts w:ascii="宋体" w:hAnsi="宋体" w:hint="eastAsia"/>
          <w:sz w:val="24"/>
        </w:rPr>
        <w:t>（</w:t>
      </w:r>
      <w:r w:rsidRPr="00073154">
        <w:rPr>
          <w:rFonts w:ascii="宋体" w:hAnsi="宋体"/>
          <w:sz w:val="24"/>
        </w:rPr>
        <w:t>2</w:t>
      </w:r>
      <w:r w:rsidRPr="00073154">
        <w:rPr>
          <w:rFonts w:ascii="宋体" w:hAnsi="宋体" w:hint="eastAsia"/>
          <w:sz w:val="24"/>
        </w:rPr>
        <w:t>）</w:t>
      </w:r>
      <w:r>
        <w:rPr>
          <w:rFonts w:ascii="宋体" w:hAnsi="宋体" w:hint="eastAsia"/>
          <w:sz w:val="24"/>
        </w:rPr>
        <w:t>探索数学这学科在内容和形式上对网络环境的需要程度</w:t>
      </w:r>
      <w:r w:rsidRPr="00073154">
        <w:rPr>
          <w:rFonts w:ascii="宋体" w:hAnsi="宋体" w:hint="eastAsia"/>
          <w:sz w:val="24"/>
        </w:rPr>
        <w:t>；</w:t>
      </w:r>
    </w:p>
    <w:p w:rsidR="003B6E87" w:rsidRPr="00073154" w:rsidRDefault="003B6E87" w:rsidP="00D803A3">
      <w:pPr>
        <w:spacing w:line="360" w:lineRule="auto"/>
        <w:ind w:firstLineChars="150" w:firstLine="360"/>
        <w:rPr>
          <w:rFonts w:ascii="宋体"/>
          <w:sz w:val="24"/>
        </w:rPr>
      </w:pPr>
      <w:r w:rsidRPr="00073154">
        <w:rPr>
          <w:rFonts w:ascii="宋体" w:hAnsi="宋体" w:hint="eastAsia"/>
          <w:sz w:val="24"/>
        </w:rPr>
        <w:t>（</w:t>
      </w:r>
      <w:r w:rsidRPr="00073154">
        <w:rPr>
          <w:rFonts w:ascii="宋体" w:hAnsi="宋体"/>
          <w:sz w:val="24"/>
        </w:rPr>
        <w:t>3</w:t>
      </w:r>
      <w:r w:rsidRPr="00073154">
        <w:rPr>
          <w:rFonts w:ascii="宋体" w:hAnsi="宋体" w:hint="eastAsia"/>
          <w:sz w:val="24"/>
        </w:rPr>
        <w:t>）</w:t>
      </w:r>
      <w:r>
        <w:rPr>
          <w:rFonts w:ascii="宋体" w:hAnsi="宋体" w:hint="eastAsia"/>
          <w:sz w:val="24"/>
        </w:rPr>
        <w:t>构建网络环境下学生的自主学习的教学模式</w:t>
      </w:r>
      <w:r w:rsidRPr="00073154">
        <w:rPr>
          <w:rFonts w:ascii="宋体" w:hAnsi="宋体" w:hint="eastAsia"/>
          <w:sz w:val="24"/>
        </w:rPr>
        <w:t>，提出切实可行的方案。</w:t>
      </w:r>
    </w:p>
    <w:p w:rsidR="003B6E87" w:rsidRDefault="003B6E87" w:rsidP="00E376A4">
      <w:pPr>
        <w:spacing w:line="360" w:lineRule="auto"/>
        <w:ind w:firstLine="200"/>
        <w:rPr>
          <w:rFonts w:ascii="宋体"/>
          <w:b/>
          <w:bCs/>
          <w:sz w:val="28"/>
          <w:szCs w:val="28"/>
        </w:rPr>
      </w:pPr>
      <w:r w:rsidRPr="00811388">
        <w:rPr>
          <w:rFonts w:ascii="宋体" w:hAnsi="宋体" w:hint="eastAsia"/>
          <w:b/>
          <w:bCs/>
          <w:sz w:val="28"/>
          <w:szCs w:val="28"/>
        </w:rPr>
        <w:t>五、研究对象</w:t>
      </w:r>
    </w:p>
    <w:p w:rsidR="003B6E87" w:rsidRDefault="003B6E87" w:rsidP="00E376A4">
      <w:pPr>
        <w:spacing w:line="360" w:lineRule="auto"/>
        <w:ind w:firstLineChars="200" w:firstLine="480"/>
        <w:rPr>
          <w:rFonts w:ascii="宋体"/>
          <w:sz w:val="24"/>
          <w:szCs w:val="24"/>
        </w:rPr>
      </w:pPr>
      <w:r w:rsidRPr="001F63B6">
        <w:rPr>
          <w:rFonts w:ascii="宋体" w:hAnsi="宋体" w:hint="eastAsia"/>
          <w:sz w:val="24"/>
          <w:szCs w:val="24"/>
        </w:rPr>
        <w:t>本课题将对顺驰小学一年级到六年级的所有学生进行研究。利用信息技术</w:t>
      </w:r>
      <w:r>
        <w:rPr>
          <w:rFonts w:ascii="宋体" w:hAnsi="宋体" w:hint="eastAsia"/>
          <w:sz w:val="24"/>
          <w:szCs w:val="24"/>
        </w:rPr>
        <w:t>下</w:t>
      </w:r>
      <w:r w:rsidRPr="001F63B6">
        <w:rPr>
          <w:rFonts w:ascii="宋体" w:hAnsi="宋体" w:hint="eastAsia"/>
          <w:sz w:val="24"/>
          <w:szCs w:val="24"/>
        </w:rPr>
        <w:t>学生自主学习模式，不仅可以提高学生们上课的积极性而且可以利用现代信息技术的动画效果，帮助学生们进行探索和发现，从而提高了课堂效率，树立了学生的主人翁意识，提高了探究的能力。</w:t>
      </w:r>
    </w:p>
    <w:p w:rsidR="003B6E87" w:rsidRDefault="003B6E87" w:rsidP="00E376A4">
      <w:pPr>
        <w:spacing w:line="360" w:lineRule="auto"/>
        <w:ind w:firstLine="200"/>
        <w:rPr>
          <w:rFonts w:ascii="宋体"/>
          <w:b/>
          <w:bCs/>
          <w:sz w:val="28"/>
          <w:szCs w:val="28"/>
        </w:rPr>
      </w:pPr>
      <w:r>
        <w:rPr>
          <w:rFonts w:ascii="宋体" w:hAnsi="宋体" w:hint="eastAsia"/>
          <w:b/>
          <w:bCs/>
          <w:sz w:val="28"/>
          <w:szCs w:val="28"/>
        </w:rPr>
        <w:t>六、</w:t>
      </w:r>
      <w:r w:rsidRPr="00811388">
        <w:rPr>
          <w:rFonts w:ascii="宋体" w:hAnsi="宋体" w:hint="eastAsia"/>
          <w:b/>
          <w:bCs/>
          <w:sz w:val="28"/>
          <w:szCs w:val="28"/>
        </w:rPr>
        <w:t>理论依据</w:t>
      </w:r>
    </w:p>
    <w:p w:rsidR="003B6E87" w:rsidRPr="006B05FD" w:rsidRDefault="003B6E87" w:rsidP="00E376A4">
      <w:pPr>
        <w:spacing w:line="360" w:lineRule="auto"/>
        <w:ind w:firstLineChars="200" w:firstLine="480"/>
        <w:rPr>
          <w:rFonts w:ascii="宋体"/>
          <w:sz w:val="24"/>
          <w:szCs w:val="24"/>
        </w:rPr>
      </w:pPr>
      <w:r w:rsidRPr="006B05FD">
        <w:rPr>
          <w:rFonts w:ascii="宋体" w:hAnsi="宋体" w:hint="eastAsia"/>
          <w:sz w:val="24"/>
          <w:szCs w:val="24"/>
        </w:rPr>
        <w:t>在学习</w:t>
      </w:r>
      <w:r>
        <w:rPr>
          <w:rFonts w:ascii="宋体" w:hAnsi="宋体" w:hint="eastAsia"/>
          <w:sz w:val="24"/>
          <w:szCs w:val="24"/>
        </w:rPr>
        <w:t>的</w:t>
      </w:r>
      <w:r w:rsidRPr="006B05FD">
        <w:rPr>
          <w:rFonts w:ascii="宋体" w:hAnsi="宋体" w:hint="eastAsia"/>
          <w:sz w:val="24"/>
          <w:szCs w:val="24"/>
        </w:rPr>
        <w:t>过程中</w:t>
      </w:r>
      <w:r>
        <w:rPr>
          <w:rFonts w:ascii="宋体" w:hAnsi="宋体" w:hint="eastAsia"/>
          <w:sz w:val="24"/>
          <w:szCs w:val="24"/>
        </w:rPr>
        <w:t>学生会</w:t>
      </w:r>
      <w:r w:rsidRPr="006B05FD">
        <w:rPr>
          <w:rFonts w:ascii="宋体" w:hAnsi="宋体" w:hint="eastAsia"/>
          <w:sz w:val="24"/>
          <w:szCs w:val="24"/>
        </w:rPr>
        <w:t>获得广泛</w:t>
      </w:r>
      <w:r>
        <w:rPr>
          <w:rFonts w:ascii="宋体" w:hAnsi="宋体" w:hint="eastAsia"/>
          <w:sz w:val="24"/>
          <w:szCs w:val="24"/>
        </w:rPr>
        <w:t>的</w:t>
      </w:r>
      <w:r w:rsidRPr="006B05FD">
        <w:rPr>
          <w:rFonts w:ascii="宋体" w:hAnsi="宋体" w:hint="eastAsia"/>
          <w:sz w:val="24"/>
          <w:szCs w:val="24"/>
        </w:rPr>
        <w:t>信息</w:t>
      </w:r>
      <w:r>
        <w:rPr>
          <w:rFonts w:ascii="宋体" w:hAnsi="宋体" w:hint="eastAsia"/>
          <w:sz w:val="24"/>
          <w:szCs w:val="24"/>
        </w:rPr>
        <w:t>，</w:t>
      </w:r>
      <w:r w:rsidRPr="006B05FD">
        <w:rPr>
          <w:rFonts w:ascii="宋体" w:hAnsi="宋体" w:hint="eastAsia"/>
          <w:sz w:val="24"/>
          <w:szCs w:val="24"/>
        </w:rPr>
        <w:t>是建构新知的</w:t>
      </w:r>
      <w:r>
        <w:rPr>
          <w:rFonts w:ascii="宋体" w:hAnsi="宋体" w:hint="eastAsia"/>
          <w:sz w:val="24"/>
          <w:szCs w:val="24"/>
        </w:rPr>
        <w:t>前提和条件。</w:t>
      </w:r>
      <w:r w:rsidRPr="006B05FD">
        <w:rPr>
          <w:rFonts w:ascii="宋体" w:hAnsi="宋体" w:hint="eastAsia"/>
          <w:sz w:val="24"/>
          <w:szCs w:val="24"/>
        </w:rPr>
        <w:t>教学活动是依靠信息</w:t>
      </w:r>
      <w:r>
        <w:rPr>
          <w:rFonts w:ascii="宋体" w:hAnsi="宋体" w:hint="eastAsia"/>
          <w:sz w:val="24"/>
          <w:szCs w:val="24"/>
        </w:rPr>
        <w:t>技术</w:t>
      </w:r>
      <w:r w:rsidRPr="006B05FD">
        <w:rPr>
          <w:rFonts w:ascii="宋体" w:hAnsi="宋体" w:hint="eastAsia"/>
          <w:sz w:val="24"/>
          <w:szCs w:val="24"/>
        </w:rPr>
        <w:t>传递的</w:t>
      </w:r>
      <w:r w:rsidRPr="006B05FD">
        <w:rPr>
          <w:rFonts w:ascii="宋体" w:hAnsi="宋体"/>
          <w:sz w:val="24"/>
          <w:szCs w:val="24"/>
        </w:rPr>
        <w:t>,</w:t>
      </w:r>
      <w:r w:rsidRPr="006B05FD">
        <w:rPr>
          <w:rFonts w:ascii="宋体" w:hAnsi="宋体" w:hint="eastAsia"/>
          <w:sz w:val="24"/>
          <w:szCs w:val="24"/>
        </w:rPr>
        <w:t>教学</w:t>
      </w:r>
      <w:r>
        <w:rPr>
          <w:rFonts w:ascii="宋体" w:hAnsi="宋体" w:hint="eastAsia"/>
          <w:sz w:val="24"/>
          <w:szCs w:val="24"/>
        </w:rPr>
        <w:t>的</w:t>
      </w:r>
      <w:r w:rsidRPr="006B05FD">
        <w:rPr>
          <w:rFonts w:ascii="宋体" w:hAnsi="宋体" w:hint="eastAsia"/>
          <w:sz w:val="24"/>
          <w:szCs w:val="24"/>
        </w:rPr>
        <w:t>过程实际上就是一个信息交流的过程。</w:t>
      </w:r>
    </w:p>
    <w:p w:rsidR="003B6E87" w:rsidRPr="006B05FD" w:rsidRDefault="003B6E87" w:rsidP="00E376A4">
      <w:pPr>
        <w:spacing w:line="360" w:lineRule="auto"/>
        <w:ind w:firstLineChars="200" w:firstLine="480"/>
        <w:rPr>
          <w:rFonts w:ascii="宋体"/>
          <w:sz w:val="24"/>
          <w:szCs w:val="24"/>
        </w:rPr>
      </w:pPr>
      <w:r w:rsidRPr="006B05FD">
        <w:rPr>
          <w:rFonts w:ascii="宋体" w:hAnsi="宋体" w:hint="eastAsia"/>
          <w:sz w:val="24"/>
          <w:szCs w:val="24"/>
        </w:rPr>
        <w:t>建构主义认为</w:t>
      </w:r>
      <w:r w:rsidRPr="006B05FD">
        <w:rPr>
          <w:rFonts w:ascii="宋体" w:hAnsi="宋体"/>
          <w:sz w:val="24"/>
          <w:szCs w:val="24"/>
        </w:rPr>
        <w:t>,</w:t>
      </w:r>
      <w:r w:rsidRPr="006B05FD">
        <w:rPr>
          <w:rFonts w:ascii="宋体" w:hAnsi="宋体" w:hint="eastAsia"/>
          <w:sz w:val="24"/>
          <w:szCs w:val="24"/>
        </w:rPr>
        <w:t>知识是</w:t>
      </w:r>
      <w:r>
        <w:rPr>
          <w:rFonts w:ascii="宋体" w:hAnsi="宋体" w:hint="eastAsia"/>
          <w:sz w:val="24"/>
          <w:szCs w:val="24"/>
        </w:rPr>
        <w:t>学生</w:t>
      </w:r>
      <w:r w:rsidRPr="006B05FD">
        <w:rPr>
          <w:rFonts w:ascii="宋体" w:hAnsi="宋体" w:hint="eastAsia"/>
          <w:sz w:val="24"/>
          <w:szCs w:val="24"/>
        </w:rPr>
        <w:t>在一定的情境</w:t>
      </w:r>
      <w:r>
        <w:rPr>
          <w:rFonts w:ascii="宋体" w:hAnsi="宋体" w:hint="eastAsia"/>
          <w:sz w:val="24"/>
          <w:szCs w:val="24"/>
        </w:rPr>
        <w:t>条件</w:t>
      </w:r>
      <w:r w:rsidRPr="006B05FD">
        <w:rPr>
          <w:rFonts w:ascii="宋体" w:hAnsi="宋体" w:hint="eastAsia"/>
          <w:sz w:val="24"/>
          <w:szCs w:val="24"/>
        </w:rPr>
        <w:t>下</w:t>
      </w:r>
      <w:r w:rsidRPr="006B05FD">
        <w:rPr>
          <w:rFonts w:ascii="宋体" w:hAnsi="宋体"/>
          <w:sz w:val="24"/>
          <w:szCs w:val="24"/>
        </w:rPr>
        <w:t>,</w:t>
      </w:r>
      <w:r w:rsidRPr="006B05FD">
        <w:rPr>
          <w:rFonts w:ascii="宋体" w:hAnsi="宋体" w:hint="eastAsia"/>
          <w:sz w:val="24"/>
          <w:szCs w:val="24"/>
        </w:rPr>
        <w:t>利用学习资料</w:t>
      </w:r>
      <w:r w:rsidRPr="006B05FD">
        <w:rPr>
          <w:rFonts w:ascii="宋体" w:hAnsi="宋体"/>
          <w:sz w:val="24"/>
          <w:szCs w:val="24"/>
        </w:rPr>
        <w:t>,</w:t>
      </w:r>
      <w:r w:rsidRPr="006B05FD">
        <w:rPr>
          <w:rFonts w:ascii="宋体" w:hAnsi="宋体" w:hint="eastAsia"/>
          <w:sz w:val="24"/>
          <w:szCs w:val="24"/>
        </w:rPr>
        <w:t>获得相关的帮助</w:t>
      </w:r>
      <w:r w:rsidRPr="006B05FD">
        <w:rPr>
          <w:rFonts w:ascii="宋体" w:hAnsi="宋体"/>
          <w:sz w:val="24"/>
          <w:szCs w:val="24"/>
        </w:rPr>
        <w:t>,</w:t>
      </w:r>
      <w:r w:rsidRPr="006B05FD">
        <w:rPr>
          <w:rFonts w:ascii="宋体" w:hAnsi="宋体" w:hint="eastAsia"/>
          <w:sz w:val="24"/>
          <w:szCs w:val="24"/>
        </w:rPr>
        <w:t>通过意义建构的方式而获得</w:t>
      </w:r>
      <w:r>
        <w:rPr>
          <w:rFonts w:ascii="宋体" w:hAnsi="宋体" w:hint="eastAsia"/>
          <w:sz w:val="24"/>
          <w:szCs w:val="24"/>
        </w:rPr>
        <w:t>的</w:t>
      </w:r>
      <w:r w:rsidRPr="006B05FD">
        <w:rPr>
          <w:rFonts w:ascii="宋体" w:hAnsi="宋体"/>
          <w:sz w:val="24"/>
          <w:szCs w:val="24"/>
        </w:rPr>
        <w:t>,</w:t>
      </w:r>
      <w:r w:rsidRPr="006B05FD">
        <w:rPr>
          <w:rFonts w:ascii="宋体" w:hAnsi="宋体" w:hint="eastAsia"/>
          <w:sz w:val="24"/>
          <w:szCs w:val="24"/>
        </w:rPr>
        <w:t>学习环境中的情境必须有利于学生对所学内容的意义建构</w:t>
      </w:r>
      <w:r>
        <w:rPr>
          <w:rFonts w:ascii="宋体" w:hAnsi="宋体" w:hint="eastAsia"/>
          <w:sz w:val="24"/>
          <w:szCs w:val="24"/>
        </w:rPr>
        <w:t>。新的课堂教学中应在教师的指导下以学生为主体，教师为主导，改变传统的教学方式让学生由被动的学变为主动的学。信息</w:t>
      </w:r>
      <w:r w:rsidRPr="006B05FD">
        <w:rPr>
          <w:rFonts w:ascii="宋体" w:hAnsi="宋体" w:hint="eastAsia"/>
          <w:sz w:val="24"/>
          <w:szCs w:val="24"/>
        </w:rPr>
        <w:t>技术的运用</w:t>
      </w:r>
      <w:r w:rsidRPr="006B05FD">
        <w:rPr>
          <w:rFonts w:ascii="宋体" w:hAnsi="宋体"/>
          <w:sz w:val="24"/>
          <w:szCs w:val="24"/>
        </w:rPr>
        <w:t>,</w:t>
      </w:r>
      <w:r w:rsidRPr="006B05FD">
        <w:rPr>
          <w:rFonts w:ascii="宋体" w:hAnsi="宋体" w:hint="eastAsia"/>
          <w:sz w:val="24"/>
          <w:szCs w:val="24"/>
        </w:rPr>
        <w:t>有</w:t>
      </w:r>
      <w:r>
        <w:rPr>
          <w:rFonts w:ascii="宋体" w:hAnsi="宋体" w:hint="eastAsia"/>
          <w:sz w:val="24"/>
          <w:szCs w:val="24"/>
        </w:rPr>
        <w:t>利</w:t>
      </w:r>
      <w:r w:rsidRPr="006B05FD">
        <w:rPr>
          <w:rFonts w:ascii="宋体" w:hAnsi="宋体" w:hint="eastAsia"/>
          <w:sz w:val="24"/>
          <w:szCs w:val="24"/>
        </w:rPr>
        <w:t>于创设情景</w:t>
      </w:r>
      <w:r w:rsidRPr="006B05FD">
        <w:rPr>
          <w:rFonts w:ascii="宋体" w:hAnsi="宋体"/>
          <w:sz w:val="24"/>
          <w:szCs w:val="24"/>
        </w:rPr>
        <w:t>,</w:t>
      </w:r>
      <w:r>
        <w:rPr>
          <w:rFonts w:ascii="宋体" w:hAnsi="宋体" w:hint="eastAsia"/>
          <w:sz w:val="24"/>
          <w:szCs w:val="24"/>
        </w:rPr>
        <w:t>激发学生的学习兴趣，</w:t>
      </w:r>
      <w:r w:rsidRPr="006B05FD">
        <w:rPr>
          <w:rFonts w:ascii="宋体" w:hAnsi="宋体" w:hint="eastAsia"/>
          <w:sz w:val="24"/>
          <w:szCs w:val="24"/>
        </w:rPr>
        <w:t>为学生提供形象、交流的学习环境。</w:t>
      </w:r>
    </w:p>
    <w:p w:rsidR="003B6E87" w:rsidRPr="001F63B6" w:rsidRDefault="003B6E87" w:rsidP="00E376A4">
      <w:pPr>
        <w:pStyle w:val="NormalWeb"/>
        <w:shd w:val="clear" w:color="auto" w:fill="FFFFFF"/>
        <w:spacing w:before="150" w:beforeAutospacing="0" w:after="150" w:afterAutospacing="0" w:line="360" w:lineRule="auto"/>
        <w:ind w:firstLine="200"/>
        <w:rPr>
          <w:rFonts w:cs="Tahoma"/>
          <w:color w:val="333333"/>
        </w:rPr>
      </w:pPr>
      <w:r w:rsidRPr="00811388">
        <w:rPr>
          <w:rFonts w:hint="eastAsia"/>
          <w:b/>
          <w:bCs/>
          <w:sz w:val="28"/>
          <w:szCs w:val="28"/>
        </w:rPr>
        <w:t>七、研究假设（理论假说）</w:t>
      </w:r>
    </w:p>
    <w:p w:rsidR="003B6E87" w:rsidRPr="007E436A" w:rsidRDefault="003B6E87" w:rsidP="00E376A4">
      <w:pPr>
        <w:pStyle w:val="NormalWeb"/>
        <w:shd w:val="clear" w:color="auto" w:fill="FFFFFF"/>
        <w:spacing w:before="150" w:beforeAutospacing="0" w:after="150" w:afterAutospacing="0" w:line="360" w:lineRule="auto"/>
        <w:ind w:firstLineChars="200" w:firstLine="480"/>
        <w:rPr>
          <w:rFonts w:cs="Tahoma"/>
          <w:color w:val="333333"/>
        </w:rPr>
      </w:pPr>
      <w:r w:rsidRPr="001F63B6">
        <w:rPr>
          <w:rFonts w:hint="eastAsia"/>
        </w:rPr>
        <w:t>根据建构主义理论和教学设计理论</w:t>
      </w:r>
      <w:r w:rsidRPr="001F63B6">
        <w:t>,</w:t>
      </w:r>
      <w:r w:rsidRPr="001F63B6">
        <w:rPr>
          <w:rFonts w:hint="eastAsia"/>
        </w:rPr>
        <w:t>我们假设</w:t>
      </w:r>
      <w:r w:rsidRPr="001F63B6">
        <w:t>:</w:t>
      </w:r>
      <w:r>
        <w:rPr>
          <w:rFonts w:hint="eastAsia"/>
        </w:rPr>
        <w:t>信息技术</w:t>
      </w:r>
      <w:r w:rsidRPr="001F63B6">
        <w:rPr>
          <w:rFonts w:hint="eastAsia"/>
        </w:rPr>
        <w:t>是促进学生自主学习</w:t>
      </w:r>
      <w:r>
        <w:rPr>
          <w:rFonts w:hint="eastAsia"/>
        </w:rPr>
        <w:t>的</w:t>
      </w:r>
      <w:r w:rsidRPr="001F63B6">
        <w:rPr>
          <w:rFonts w:hint="eastAsia"/>
        </w:rPr>
        <w:t>有效途径</w:t>
      </w:r>
      <w:r>
        <w:rPr>
          <w:rFonts w:hint="eastAsia"/>
        </w:rPr>
        <w:t>之一。它</w:t>
      </w:r>
      <w:r w:rsidRPr="001F63B6">
        <w:rPr>
          <w:rFonts w:hint="eastAsia"/>
        </w:rPr>
        <w:t>能</w:t>
      </w:r>
      <w:r>
        <w:rPr>
          <w:rFonts w:hint="eastAsia"/>
        </w:rPr>
        <w:t>够</w:t>
      </w:r>
      <w:r w:rsidRPr="001F63B6">
        <w:rPr>
          <w:rFonts w:hint="eastAsia"/>
        </w:rPr>
        <w:t>提供形象</w:t>
      </w:r>
      <w:r>
        <w:rPr>
          <w:rFonts w:hint="eastAsia"/>
        </w:rPr>
        <w:t>的</w:t>
      </w:r>
      <w:r w:rsidRPr="001F63B6">
        <w:rPr>
          <w:rFonts w:hint="eastAsia"/>
        </w:rPr>
        <w:t>直观的</w:t>
      </w:r>
      <w:r>
        <w:rPr>
          <w:rFonts w:hint="eastAsia"/>
        </w:rPr>
        <w:t>逼真的</w:t>
      </w:r>
      <w:r w:rsidRPr="001F63B6">
        <w:rPr>
          <w:rFonts w:hint="eastAsia"/>
        </w:rPr>
        <w:t>交互式学习环境</w:t>
      </w:r>
      <w:r w:rsidRPr="001F63B6">
        <w:t>,</w:t>
      </w:r>
      <w:r w:rsidRPr="001F63B6">
        <w:rPr>
          <w:rFonts w:hint="eastAsia"/>
        </w:rPr>
        <w:t>有利于激发学生的学习兴趣和</w:t>
      </w:r>
      <w:r>
        <w:rPr>
          <w:rFonts w:hint="eastAsia"/>
        </w:rPr>
        <w:t>积极主动性</w:t>
      </w:r>
      <w:r w:rsidRPr="001F63B6">
        <w:rPr>
          <w:rFonts w:hint="eastAsia"/>
        </w:rPr>
        <w:t>；能</w:t>
      </w:r>
      <w:r>
        <w:rPr>
          <w:rFonts w:hint="eastAsia"/>
        </w:rPr>
        <w:t>够</w:t>
      </w:r>
      <w:r w:rsidRPr="001F63B6">
        <w:rPr>
          <w:rFonts w:hint="eastAsia"/>
        </w:rPr>
        <w:t>提供</w:t>
      </w:r>
      <w:r>
        <w:rPr>
          <w:rFonts w:hint="eastAsia"/>
        </w:rPr>
        <w:t>大量的</w:t>
      </w:r>
      <w:r w:rsidRPr="001F63B6">
        <w:rPr>
          <w:rFonts w:hint="eastAsia"/>
        </w:rPr>
        <w:t>图文声像的多种感官刺激</w:t>
      </w:r>
      <w:r w:rsidRPr="001F63B6">
        <w:t>,</w:t>
      </w:r>
      <w:r w:rsidRPr="001F63B6">
        <w:rPr>
          <w:rFonts w:hint="eastAsia"/>
        </w:rPr>
        <w:t>有利于创设</w:t>
      </w:r>
      <w:r>
        <w:rPr>
          <w:rFonts w:hint="eastAsia"/>
        </w:rPr>
        <w:t>情境，获取大量的知识</w:t>
      </w:r>
      <w:r w:rsidRPr="001F63B6">
        <w:rPr>
          <w:rFonts w:hint="eastAsia"/>
        </w:rPr>
        <w:t>；还能组织管理</w:t>
      </w:r>
      <w:r>
        <w:rPr>
          <w:rFonts w:hint="eastAsia"/>
        </w:rPr>
        <w:t>各</w:t>
      </w:r>
      <w:r w:rsidRPr="001F63B6">
        <w:rPr>
          <w:rFonts w:hint="eastAsia"/>
        </w:rPr>
        <w:t>学科知识</w:t>
      </w:r>
      <w:r>
        <w:rPr>
          <w:rFonts w:hint="eastAsia"/>
        </w:rPr>
        <w:t>的</w:t>
      </w:r>
      <w:r w:rsidRPr="001F63B6">
        <w:rPr>
          <w:rFonts w:hint="eastAsia"/>
        </w:rPr>
        <w:t>教学信息</w:t>
      </w:r>
      <w:r w:rsidRPr="001F63B6">
        <w:t>,</w:t>
      </w:r>
      <w:r w:rsidRPr="001F63B6">
        <w:rPr>
          <w:rFonts w:hint="eastAsia"/>
        </w:rPr>
        <w:t>不仅</w:t>
      </w:r>
      <w:r>
        <w:rPr>
          <w:rFonts w:hint="eastAsia"/>
        </w:rPr>
        <w:t>能促进</w:t>
      </w:r>
      <w:r w:rsidRPr="001F63B6">
        <w:rPr>
          <w:rFonts w:hint="eastAsia"/>
        </w:rPr>
        <w:t>学生的主动发现探索</w:t>
      </w:r>
      <w:r>
        <w:rPr>
          <w:rFonts w:hint="eastAsia"/>
        </w:rPr>
        <w:t>能力</w:t>
      </w:r>
      <w:r w:rsidRPr="001F63B6">
        <w:t>,</w:t>
      </w:r>
      <w:r w:rsidRPr="001F63B6">
        <w:rPr>
          <w:rFonts w:hint="eastAsia"/>
        </w:rPr>
        <w:t>还有利于发展</w:t>
      </w:r>
      <w:r>
        <w:rPr>
          <w:rFonts w:hint="eastAsia"/>
        </w:rPr>
        <w:t>学生的</w:t>
      </w:r>
      <w:r w:rsidRPr="001F63B6">
        <w:rPr>
          <w:rFonts w:hint="eastAsia"/>
        </w:rPr>
        <w:t>思维</w:t>
      </w:r>
      <w:r>
        <w:rPr>
          <w:rFonts w:hint="eastAsia"/>
        </w:rPr>
        <w:t>能力和空间想象能力。</w:t>
      </w:r>
    </w:p>
    <w:p w:rsidR="003B6E87" w:rsidRDefault="003B6E87" w:rsidP="00E376A4">
      <w:pPr>
        <w:spacing w:line="360" w:lineRule="auto"/>
        <w:ind w:firstLine="200"/>
        <w:rPr>
          <w:rFonts w:ascii="宋体"/>
          <w:b/>
          <w:bCs/>
          <w:sz w:val="28"/>
          <w:szCs w:val="28"/>
        </w:rPr>
      </w:pPr>
      <w:r>
        <w:rPr>
          <w:rFonts w:ascii="宋体" w:hAnsi="宋体" w:hint="eastAsia"/>
          <w:b/>
          <w:bCs/>
          <w:sz w:val="28"/>
          <w:szCs w:val="28"/>
        </w:rPr>
        <w:t>八、</w:t>
      </w:r>
      <w:r w:rsidRPr="00DF35C2">
        <w:rPr>
          <w:rFonts w:ascii="宋体" w:hAnsi="宋体" w:hint="eastAsia"/>
          <w:b/>
          <w:bCs/>
          <w:sz w:val="28"/>
          <w:szCs w:val="28"/>
        </w:rPr>
        <w:t>研究方法</w:t>
      </w:r>
    </w:p>
    <w:p w:rsidR="003B6E87" w:rsidRPr="00073154" w:rsidRDefault="003B6E87" w:rsidP="00E376A4">
      <w:pPr>
        <w:spacing w:line="360" w:lineRule="auto"/>
        <w:ind w:firstLineChars="200" w:firstLine="480"/>
        <w:rPr>
          <w:rFonts w:ascii="宋体"/>
          <w:sz w:val="24"/>
        </w:rPr>
      </w:pPr>
      <w:r w:rsidRPr="00073154">
        <w:rPr>
          <w:rFonts w:ascii="宋体" w:hAnsi="宋体" w:hint="eastAsia"/>
          <w:sz w:val="24"/>
        </w:rPr>
        <w:t>（</w:t>
      </w:r>
      <w:r w:rsidRPr="00073154">
        <w:rPr>
          <w:rFonts w:ascii="宋体" w:hAnsi="宋体"/>
          <w:sz w:val="24"/>
        </w:rPr>
        <w:t>1</w:t>
      </w:r>
      <w:r w:rsidRPr="00073154">
        <w:rPr>
          <w:rFonts w:ascii="宋体" w:hAnsi="宋体" w:hint="eastAsia"/>
          <w:sz w:val="24"/>
        </w:rPr>
        <w:t>）文献法：通过阅读相关文献资料，借鉴国内外研究成果，对本课题进行研究分析。</w:t>
      </w:r>
    </w:p>
    <w:p w:rsidR="003B6E87" w:rsidRDefault="003B6E87" w:rsidP="00E376A4">
      <w:pPr>
        <w:spacing w:line="360" w:lineRule="auto"/>
        <w:ind w:firstLineChars="200" w:firstLine="480"/>
        <w:rPr>
          <w:rFonts w:ascii="宋体"/>
          <w:sz w:val="24"/>
        </w:rPr>
      </w:pPr>
      <w:r w:rsidRPr="00073154">
        <w:rPr>
          <w:rFonts w:ascii="宋体" w:hAnsi="宋体" w:hint="eastAsia"/>
          <w:sz w:val="24"/>
        </w:rPr>
        <w:t>（</w:t>
      </w:r>
      <w:r w:rsidRPr="00073154">
        <w:rPr>
          <w:rFonts w:ascii="宋体" w:hAnsi="宋体"/>
          <w:sz w:val="24"/>
        </w:rPr>
        <w:t>2</w:t>
      </w:r>
      <w:r w:rsidRPr="00073154">
        <w:rPr>
          <w:rFonts w:ascii="宋体" w:hAnsi="宋体" w:hint="eastAsia"/>
          <w:sz w:val="24"/>
        </w:rPr>
        <w:t>）调查法：</w:t>
      </w:r>
      <w:r>
        <w:rPr>
          <w:rFonts w:ascii="宋体" w:hAnsi="宋体" w:hint="eastAsia"/>
          <w:sz w:val="24"/>
        </w:rPr>
        <w:t>通过调查，把学生的学习方式中存在的问题查找不足及时改正，改进教师的教学方式和评价机制。</w:t>
      </w:r>
    </w:p>
    <w:p w:rsidR="003B6E87" w:rsidRPr="00073154" w:rsidRDefault="003B6E87" w:rsidP="00E376A4">
      <w:pPr>
        <w:spacing w:line="360" w:lineRule="auto"/>
        <w:ind w:firstLineChars="200" w:firstLine="480"/>
        <w:rPr>
          <w:rFonts w:ascii="宋体"/>
          <w:sz w:val="24"/>
        </w:rPr>
      </w:pPr>
      <w:r w:rsidRPr="00073154">
        <w:rPr>
          <w:rFonts w:ascii="宋体" w:hAnsi="宋体" w:hint="eastAsia"/>
          <w:sz w:val="24"/>
        </w:rPr>
        <w:t>（</w:t>
      </w:r>
      <w:r w:rsidRPr="00073154">
        <w:rPr>
          <w:rFonts w:ascii="宋体" w:hAnsi="宋体"/>
          <w:sz w:val="24"/>
        </w:rPr>
        <w:t>3</w:t>
      </w:r>
      <w:r w:rsidRPr="00073154">
        <w:rPr>
          <w:rFonts w:ascii="宋体" w:hAnsi="宋体" w:hint="eastAsia"/>
          <w:sz w:val="24"/>
        </w:rPr>
        <w:t>）研究法：针对</w:t>
      </w:r>
      <w:r>
        <w:rPr>
          <w:rFonts w:ascii="宋体" w:hAnsi="宋体" w:hint="eastAsia"/>
          <w:sz w:val="24"/>
        </w:rPr>
        <w:t>研究过程中存在的</w:t>
      </w:r>
      <w:r w:rsidRPr="00073154">
        <w:rPr>
          <w:rFonts w:ascii="宋体" w:hAnsi="宋体" w:hint="eastAsia"/>
          <w:sz w:val="24"/>
        </w:rPr>
        <w:t>问题，不断</w:t>
      </w:r>
      <w:r>
        <w:rPr>
          <w:rFonts w:ascii="宋体" w:hAnsi="宋体" w:hint="eastAsia"/>
          <w:sz w:val="24"/>
        </w:rPr>
        <w:t>的</w:t>
      </w:r>
      <w:r w:rsidRPr="00073154">
        <w:rPr>
          <w:rFonts w:ascii="宋体" w:hAnsi="宋体" w:hint="eastAsia"/>
          <w:sz w:val="24"/>
        </w:rPr>
        <w:t>探索，改进工作</w:t>
      </w:r>
      <w:r>
        <w:rPr>
          <w:rFonts w:ascii="宋体" w:hAnsi="宋体" w:hint="eastAsia"/>
          <w:sz w:val="24"/>
        </w:rPr>
        <w:t>方法</w:t>
      </w:r>
      <w:r w:rsidRPr="00073154">
        <w:rPr>
          <w:rFonts w:ascii="宋体" w:hAnsi="宋体" w:hint="eastAsia"/>
          <w:sz w:val="24"/>
        </w:rPr>
        <w:t>，总结评价，最终</w:t>
      </w:r>
      <w:r>
        <w:rPr>
          <w:rFonts w:ascii="宋体" w:hAnsi="宋体" w:hint="eastAsia"/>
          <w:sz w:val="24"/>
        </w:rPr>
        <w:t>找到</w:t>
      </w:r>
      <w:r w:rsidRPr="00073154">
        <w:rPr>
          <w:rFonts w:ascii="宋体" w:hAnsi="宋体" w:hint="eastAsia"/>
          <w:sz w:val="24"/>
        </w:rPr>
        <w:t>解决问题</w:t>
      </w:r>
      <w:r>
        <w:rPr>
          <w:rFonts w:ascii="宋体" w:hAnsi="宋体" w:hint="eastAsia"/>
          <w:sz w:val="24"/>
        </w:rPr>
        <w:t>的途径</w:t>
      </w:r>
      <w:r w:rsidRPr="00073154">
        <w:rPr>
          <w:rFonts w:ascii="宋体" w:hAnsi="宋体" w:hint="eastAsia"/>
          <w:sz w:val="24"/>
        </w:rPr>
        <w:t>。</w:t>
      </w:r>
      <w:r>
        <w:rPr>
          <w:rFonts w:ascii="宋体" w:hAnsi="宋体" w:hint="eastAsia"/>
          <w:sz w:val="24"/>
        </w:rPr>
        <w:t>促进学生利用信息技术进行自主学习。</w:t>
      </w:r>
    </w:p>
    <w:p w:rsidR="003B6E87" w:rsidRPr="00073154" w:rsidRDefault="003B6E87" w:rsidP="00E376A4">
      <w:pPr>
        <w:spacing w:line="360" w:lineRule="auto"/>
        <w:ind w:firstLineChars="200" w:firstLine="480"/>
        <w:rPr>
          <w:rFonts w:ascii="宋体"/>
          <w:sz w:val="24"/>
        </w:rPr>
      </w:pPr>
      <w:r w:rsidRPr="00073154">
        <w:rPr>
          <w:rFonts w:ascii="宋体" w:hAnsi="宋体" w:hint="eastAsia"/>
          <w:sz w:val="24"/>
        </w:rPr>
        <w:t>（</w:t>
      </w:r>
      <w:r w:rsidRPr="00073154">
        <w:rPr>
          <w:rFonts w:ascii="宋体" w:hAnsi="宋体"/>
          <w:sz w:val="24"/>
        </w:rPr>
        <w:t>4</w:t>
      </w:r>
      <w:r w:rsidRPr="00073154">
        <w:rPr>
          <w:rFonts w:ascii="宋体" w:hAnsi="宋体" w:hint="eastAsia"/>
          <w:sz w:val="24"/>
        </w:rPr>
        <w:t>）经验总结法：</w:t>
      </w:r>
      <w:r>
        <w:rPr>
          <w:rFonts w:ascii="宋体" w:hAnsi="宋体" w:hint="eastAsia"/>
          <w:sz w:val="24"/>
        </w:rPr>
        <w:t>组织学生总结学习方式的成功经验，教师及时的总结教学方法，进一步完善学习资料</w:t>
      </w:r>
      <w:r w:rsidRPr="00073154">
        <w:rPr>
          <w:rFonts w:ascii="宋体" w:hAnsi="宋体" w:hint="eastAsia"/>
          <w:sz w:val="24"/>
        </w:rPr>
        <w:t>。</w:t>
      </w:r>
    </w:p>
    <w:p w:rsidR="003B6E87" w:rsidRPr="001F63B6" w:rsidRDefault="003B6E87" w:rsidP="00E376A4">
      <w:pPr>
        <w:spacing w:line="360" w:lineRule="auto"/>
        <w:ind w:firstLineChars="200" w:firstLine="480"/>
        <w:rPr>
          <w:rFonts w:ascii="宋体"/>
          <w:b/>
          <w:bCs/>
          <w:sz w:val="28"/>
          <w:szCs w:val="28"/>
        </w:rPr>
      </w:pPr>
      <w:r w:rsidRPr="001F63B6">
        <w:rPr>
          <w:rFonts w:ascii="宋体" w:hAnsi="宋体" w:hint="eastAsia"/>
          <w:sz w:val="24"/>
        </w:rPr>
        <w:t>（</w:t>
      </w:r>
      <w:r w:rsidRPr="001F63B6">
        <w:rPr>
          <w:rFonts w:ascii="宋体" w:hAnsi="宋体"/>
          <w:sz w:val="24"/>
        </w:rPr>
        <w:t>5</w:t>
      </w:r>
      <w:r w:rsidRPr="001F63B6">
        <w:rPr>
          <w:rFonts w:ascii="宋体" w:hAnsi="宋体" w:hint="eastAsia"/>
          <w:sz w:val="24"/>
        </w:rPr>
        <w:t>）案例研究法：对个别学生进行学法指导，帮助个别学生改进学习方式，寻找规律或产生问题的根源，进而寻求解决问题的方法。使所有的学生都能在学习方式上有所进步。</w:t>
      </w:r>
    </w:p>
    <w:p w:rsidR="003B6E87" w:rsidRDefault="003B6E87" w:rsidP="00E376A4">
      <w:pPr>
        <w:spacing w:line="360" w:lineRule="auto"/>
        <w:ind w:firstLine="200"/>
        <w:rPr>
          <w:rFonts w:ascii="宋体"/>
          <w:b/>
          <w:bCs/>
          <w:sz w:val="28"/>
          <w:szCs w:val="28"/>
        </w:rPr>
      </w:pPr>
      <w:r w:rsidRPr="00DF35C2">
        <w:rPr>
          <w:rFonts w:ascii="宋体" w:hAnsi="宋体" w:hint="eastAsia"/>
          <w:b/>
          <w:bCs/>
          <w:sz w:val="28"/>
          <w:szCs w:val="28"/>
        </w:rPr>
        <w:t>九、研究过程（研究阶段）</w:t>
      </w:r>
    </w:p>
    <w:p w:rsidR="003B6E87" w:rsidRPr="00073154" w:rsidRDefault="003B6E87" w:rsidP="00E376A4">
      <w:pPr>
        <w:spacing w:line="360" w:lineRule="auto"/>
        <w:ind w:firstLineChars="200" w:firstLine="480"/>
        <w:rPr>
          <w:rFonts w:ascii="宋体"/>
          <w:sz w:val="24"/>
        </w:rPr>
      </w:pPr>
      <w:r w:rsidRPr="00073154">
        <w:rPr>
          <w:rFonts w:ascii="宋体" w:hAnsi="宋体" w:hint="eastAsia"/>
          <w:sz w:val="24"/>
        </w:rPr>
        <w:t>准备阶段（</w:t>
      </w:r>
      <w:r w:rsidRPr="00073154">
        <w:rPr>
          <w:rFonts w:ascii="宋体" w:hAnsi="宋体"/>
          <w:sz w:val="24"/>
        </w:rPr>
        <w:t>201</w:t>
      </w:r>
      <w:r>
        <w:rPr>
          <w:rFonts w:ascii="宋体" w:hAnsi="宋体"/>
          <w:sz w:val="24"/>
        </w:rPr>
        <w:t>7</w:t>
      </w:r>
      <w:r w:rsidRPr="00073154">
        <w:rPr>
          <w:rFonts w:ascii="宋体"/>
          <w:sz w:val="24"/>
        </w:rPr>
        <w:t>.</w:t>
      </w:r>
      <w:r>
        <w:rPr>
          <w:rFonts w:ascii="宋体" w:hAnsi="宋体"/>
          <w:sz w:val="24"/>
        </w:rPr>
        <w:t>10</w:t>
      </w:r>
      <w:r w:rsidRPr="00073154">
        <w:rPr>
          <w:rFonts w:ascii="宋体" w:hAnsi="宋体"/>
          <w:sz w:val="24"/>
        </w:rPr>
        <w:t>-201</w:t>
      </w:r>
      <w:r>
        <w:rPr>
          <w:rFonts w:ascii="宋体" w:hAnsi="宋体"/>
          <w:sz w:val="24"/>
        </w:rPr>
        <w:t>7</w:t>
      </w:r>
      <w:r w:rsidRPr="00073154">
        <w:rPr>
          <w:rFonts w:ascii="宋体"/>
          <w:sz w:val="24"/>
        </w:rPr>
        <w:t>.</w:t>
      </w:r>
      <w:r>
        <w:rPr>
          <w:rFonts w:ascii="宋体" w:hAnsi="宋体"/>
          <w:sz w:val="24"/>
        </w:rPr>
        <w:t>12</w:t>
      </w:r>
      <w:r w:rsidRPr="00073154">
        <w:rPr>
          <w:rFonts w:ascii="宋体" w:hAnsi="宋体" w:hint="eastAsia"/>
          <w:sz w:val="24"/>
        </w:rPr>
        <w:t>）</w:t>
      </w:r>
    </w:p>
    <w:p w:rsidR="003B6E87" w:rsidRPr="00073154" w:rsidRDefault="003B6E87" w:rsidP="00E376A4">
      <w:pPr>
        <w:spacing w:line="360" w:lineRule="auto"/>
        <w:ind w:firstLineChars="200" w:firstLine="480"/>
        <w:rPr>
          <w:rFonts w:ascii="宋体"/>
          <w:sz w:val="24"/>
        </w:rPr>
      </w:pPr>
      <w:r w:rsidRPr="00073154">
        <w:rPr>
          <w:rFonts w:ascii="宋体" w:hAnsi="宋体"/>
          <w:sz w:val="24"/>
        </w:rPr>
        <w:t>1</w:t>
      </w:r>
      <w:r w:rsidRPr="00073154">
        <w:rPr>
          <w:rFonts w:ascii="宋体" w:hAnsi="宋体" w:hint="eastAsia"/>
          <w:sz w:val="24"/>
        </w:rPr>
        <w:t>、课题申报，填写课题立项申请书，制定课题实施方案，准备申报等材料；</w:t>
      </w:r>
    </w:p>
    <w:p w:rsidR="003B6E87" w:rsidRPr="00B64F40" w:rsidRDefault="003B6E87" w:rsidP="00E376A4">
      <w:pPr>
        <w:spacing w:line="360" w:lineRule="auto"/>
        <w:ind w:firstLineChars="200" w:firstLine="480"/>
        <w:rPr>
          <w:rFonts w:ascii="宋体"/>
          <w:sz w:val="24"/>
        </w:rPr>
      </w:pPr>
      <w:r w:rsidRPr="00073154">
        <w:rPr>
          <w:rFonts w:ascii="宋体" w:hAnsi="宋体"/>
          <w:sz w:val="24"/>
        </w:rPr>
        <w:t>2</w:t>
      </w:r>
      <w:r w:rsidRPr="00073154">
        <w:rPr>
          <w:rFonts w:ascii="宋体" w:hAnsi="宋体" w:hint="eastAsia"/>
          <w:sz w:val="24"/>
        </w:rPr>
        <w:t>、成立课题研究小组，负责人组织、分工。</w:t>
      </w:r>
      <w:r w:rsidRPr="00B64F40">
        <w:rPr>
          <w:rFonts w:ascii="宋体" w:hAnsi="宋体" w:hint="eastAsia"/>
          <w:sz w:val="24"/>
        </w:rPr>
        <w:t>组织参与该课题所有老师进行信息技术、网络技术的理论及应用进行深入的学习和培训，调查学生自主学习现状和信息技术水平，书写调查报告，为课题的深入研究作好充分的准备。</w:t>
      </w:r>
    </w:p>
    <w:p w:rsidR="003B6E87" w:rsidRDefault="003B6E87" w:rsidP="00E376A4">
      <w:pPr>
        <w:spacing w:line="360" w:lineRule="auto"/>
        <w:ind w:firstLineChars="200" w:firstLine="480"/>
        <w:rPr>
          <w:rFonts w:ascii="宋体"/>
          <w:sz w:val="24"/>
        </w:rPr>
      </w:pPr>
      <w:r>
        <w:rPr>
          <w:rFonts w:ascii="宋体" w:hAnsi="宋体" w:hint="eastAsia"/>
          <w:sz w:val="24"/>
        </w:rPr>
        <w:t>实施阶段（</w:t>
      </w:r>
      <w:r>
        <w:rPr>
          <w:rFonts w:ascii="宋体" w:hAnsi="宋体"/>
          <w:sz w:val="24"/>
        </w:rPr>
        <w:t>2018.1-2018.12</w:t>
      </w:r>
      <w:r>
        <w:rPr>
          <w:rFonts w:ascii="宋体" w:hAnsi="宋体" w:hint="eastAsia"/>
          <w:sz w:val="24"/>
        </w:rPr>
        <w:t>）</w:t>
      </w:r>
    </w:p>
    <w:p w:rsidR="003B6E87" w:rsidRDefault="003B6E87" w:rsidP="00E376A4">
      <w:pPr>
        <w:spacing w:line="360" w:lineRule="auto"/>
        <w:ind w:firstLineChars="200" w:firstLine="480"/>
        <w:rPr>
          <w:rFonts w:ascii="宋体"/>
          <w:sz w:val="24"/>
        </w:rPr>
      </w:pPr>
      <w:r>
        <w:rPr>
          <w:rFonts w:ascii="宋体" w:hAnsi="宋体"/>
          <w:sz w:val="24"/>
        </w:rPr>
        <w:t>1</w:t>
      </w:r>
      <w:r>
        <w:rPr>
          <w:rFonts w:ascii="宋体" w:hAnsi="宋体" w:hint="eastAsia"/>
          <w:sz w:val="24"/>
        </w:rPr>
        <w:t>、继续进行理论学习，搜集制作开发教学软件，寻求技术支持，选择实验课题，运用网络上实验课。</w:t>
      </w:r>
    </w:p>
    <w:p w:rsidR="003B6E87" w:rsidRDefault="003B6E87" w:rsidP="00E376A4">
      <w:pPr>
        <w:spacing w:line="360" w:lineRule="auto"/>
        <w:ind w:firstLineChars="200" w:firstLine="480"/>
        <w:rPr>
          <w:rFonts w:ascii="宋体"/>
          <w:sz w:val="24"/>
        </w:rPr>
      </w:pPr>
      <w:r>
        <w:rPr>
          <w:rFonts w:ascii="宋体" w:hAnsi="宋体"/>
          <w:sz w:val="24"/>
        </w:rPr>
        <w:t>2</w:t>
      </w:r>
      <w:r>
        <w:rPr>
          <w:rFonts w:ascii="宋体" w:hAnsi="宋体" w:hint="eastAsia"/>
          <w:sz w:val="24"/>
        </w:rPr>
        <w:t>、进行小结和整理，撰写阶段性报告、相关论文、阶段总结。</w:t>
      </w:r>
    </w:p>
    <w:p w:rsidR="003B6E87" w:rsidRDefault="003B6E87" w:rsidP="00E376A4">
      <w:pPr>
        <w:spacing w:line="360" w:lineRule="auto"/>
        <w:ind w:firstLineChars="200" w:firstLine="480"/>
        <w:rPr>
          <w:rFonts w:ascii="宋体"/>
          <w:sz w:val="24"/>
        </w:rPr>
      </w:pPr>
      <w:r>
        <w:rPr>
          <w:rFonts w:ascii="宋体" w:hAnsi="宋体" w:hint="eastAsia"/>
          <w:sz w:val="24"/>
        </w:rPr>
        <w:t>总结阶段（</w:t>
      </w:r>
      <w:r>
        <w:rPr>
          <w:rFonts w:ascii="宋体" w:hAnsi="宋体"/>
          <w:sz w:val="24"/>
        </w:rPr>
        <w:t>2019.1-2019.12</w:t>
      </w:r>
      <w:r>
        <w:rPr>
          <w:rFonts w:ascii="宋体" w:hAnsi="宋体" w:hint="eastAsia"/>
          <w:sz w:val="24"/>
        </w:rPr>
        <w:t>）</w:t>
      </w:r>
    </w:p>
    <w:p w:rsidR="003B6E87" w:rsidRPr="00D64748" w:rsidRDefault="003B6E87" w:rsidP="00E376A4">
      <w:pPr>
        <w:spacing w:line="360" w:lineRule="auto"/>
        <w:ind w:firstLineChars="200" w:firstLine="480"/>
        <w:rPr>
          <w:rFonts w:ascii="宋体"/>
          <w:sz w:val="24"/>
        </w:rPr>
      </w:pPr>
      <w:r>
        <w:rPr>
          <w:rFonts w:ascii="宋体" w:hAnsi="宋体" w:hint="eastAsia"/>
          <w:sz w:val="24"/>
        </w:rPr>
        <w:t>按课题方案进行总结，整理资料，撰写研究报告，论文等</w:t>
      </w:r>
      <w:r>
        <w:rPr>
          <w:rFonts w:ascii="宋体"/>
          <w:sz w:val="24"/>
        </w:rPr>
        <w:t>,</w:t>
      </w:r>
      <w:r>
        <w:rPr>
          <w:rFonts w:ascii="宋体" w:hAnsi="宋体" w:hint="eastAsia"/>
          <w:sz w:val="24"/>
        </w:rPr>
        <w:t>做好总结工作。</w:t>
      </w:r>
    </w:p>
    <w:p w:rsidR="003B6E87" w:rsidRDefault="003B6E87" w:rsidP="00E376A4">
      <w:pPr>
        <w:spacing w:line="360" w:lineRule="auto"/>
        <w:ind w:firstLine="200"/>
        <w:rPr>
          <w:rFonts w:ascii="宋体"/>
          <w:b/>
          <w:bCs/>
          <w:sz w:val="28"/>
          <w:szCs w:val="28"/>
        </w:rPr>
      </w:pPr>
      <w:r>
        <w:rPr>
          <w:rFonts w:ascii="宋体" w:hAnsi="宋体" w:hint="eastAsia"/>
          <w:b/>
          <w:bCs/>
          <w:sz w:val="28"/>
          <w:szCs w:val="28"/>
        </w:rPr>
        <w:t>十、</w:t>
      </w:r>
      <w:r w:rsidRPr="00811388">
        <w:rPr>
          <w:rFonts w:ascii="宋体" w:hAnsi="宋体" w:hint="eastAsia"/>
          <w:b/>
          <w:bCs/>
          <w:sz w:val="28"/>
          <w:szCs w:val="28"/>
        </w:rPr>
        <w:t>课题组成员及分工</w:t>
      </w:r>
    </w:p>
    <w:p w:rsidR="003B6E87" w:rsidRDefault="003B6E87" w:rsidP="00E376A4">
      <w:pPr>
        <w:spacing w:line="360" w:lineRule="auto"/>
        <w:ind w:firstLineChars="200" w:firstLine="480"/>
        <w:rPr>
          <w:rFonts w:ascii="宋体"/>
          <w:sz w:val="24"/>
        </w:rPr>
      </w:pPr>
      <w:r>
        <w:rPr>
          <w:rFonts w:ascii="宋体" w:hAnsi="宋体" w:hint="eastAsia"/>
          <w:sz w:val="24"/>
        </w:rPr>
        <w:t>本课题人员为中青年骨干教师，有很强的事业心和责任心，有积极的科研意识。在从事教学工作的过程中，积累了丰富经验。</w:t>
      </w:r>
    </w:p>
    <w:p w:rsidR="003B6E87" w:rsidRDefault="003B6E87" w:rsidP="00E376A4">
      <w:pPr>
        <w:spacing w:line="360" w:lineRule="auto"/>
        <w:ind w:firstLineChars="200" w:firstLine="480"/>
        <w:rPr>
          <w:rFonts w:ascii="宋体"/>
          <w:sz w:val="24"/>
        </w:rPr>
      </w:pPr>
      <w:r>
        <w:rPr>
          <w:rFonts w:ascii="宋体" w:hAnsi="宋体" w:hint="eastAsia"/>
          <w:sz w:val="24"/>
        </w:rPr>
        <w:t>课题负责人李晓春数学一级教师，其专业为小学数学教学，有着丰富的教学经验和课题研究经验，多篇教学论文获市区级奖。参与的十二五国家级课题《坚持考核评价，提高班主任专业素养的策略研究》现已结题。十二五市级课题《小学简约教学应用的研究》现已结题。区级课题《小学数学课堂教学中实施高效教学的研究》现已结题。有着丰富的课题经验，善于调动课题组成员的积极性，课题成员结构合理，优势互补，都有着丰富的教学经验，有着旺盛的经验和充足的课题研究经验。</w:t>
      </w:r>
    </w:p>
    <w:p w:rsidR="003B6E87" w:rsidRDefault="003B6E87" w:rsidP="00E376A4">
      <w:pPr>
        <w:spacing w:line="360" w:lineRule="auto"/>
        <w:ind w:firstLineChars="200" w:firstLine="480"/>
        <w:rPr>
          <w:rFonts w:ascii="宋体"/>
          <w:sz w:val="24"/>
        </w:rPr>
      </w:pPr>
      <w:r>
        <w:rPr>
          <w:rFonts w:ascii="宋体" w:hAnsi="宋体" w:hint="eastAsia"/>
          <w:sz w:val="24"/>
        </w:rPr>
        <w:t>参加人员共</w:t>
      </w:r>
      <w:r>
        <w:rPr>
          <w:rFonts w:ascii="宋体" w:hAnsi="宋体"/>
          <w:sz w:val="24"/>
        </w:rPr>
        <w:t>8</w:t>
      </w:r>
      <w:r>
        <w:rPr>
          <w:rFonts w:ascii="宋体" w:hAnsi="宋体" w:hint="eastAsia"/>
          <w:sz w:val="24"/>
        </w:rPr>
        <w:t>人，分别为：刘雨晴、张玉琢、焦学红、李云梅、刘桂芬、张杰、李金学李妍。他们长期从事教育教学工作，对小学数学课程改革有较深的理解，为课题研究的扎实有效提供了现实保障。课题组成员在专业素养上具有互补性，心理性，教育性，数学教学，教学管理，计算机技术等不同的专业背景，都在研究中发挥各自不同的优势，形成有特色的良好的研究运行机制。</w:t>
      </w:r>
    </w:p>
    <w:p w:rsidR="003B6E87" w:rsidRDefault="003B6E87" w:rsidP="00E376A4">
      <w:pPr>
        <w:spacing w:line="360" w:lineRule="auto"/>
        <w:ind w:firstLineChars="200" w:firstLine="480"/>
        <w:rPr>
          <w:rFonts w:ascii="宋体"/>
          <w:sz w:val="24"/>
        </w:rPr>
      </w:pPr>
      <w:r>
        <w:rPr>
          <w:rFonts w:ascii="宋体" w:hAnsi="宋体" w:hint="eastAsia"/>
          <w:sz w:val="24"/>
        </w:rPr>
        <w:t>本课题组成结构：</w:t>
      </w:r>
    </w:p>
    <w:p w:rsidR="003B6E87" w:rsidRDefault="003B6E87" w:rsidP="00E376A4">
      <w:pPr>
        <w:spacing w:line="360" w:lineRule="auto"/>
        <w:ind w:firstLineChars="200" w:firstLine="480"/>
        <w:rPr>
          <w:rFonts w:ascii="宋体"/>
          <w:sz w:val="24"/>
        </w:rPr>
      </w:pPr>
      <w:r>
        <w:rPr>
          <w:rFonts w:ascii="宋体" w:hAnsi="宋体" w:hint="eastAsia"/>
          <w:sz w:val="24"/>
        </w:rPr>
        <w:t>组长：李晓春</w:t>
      </w:r>
      <w:r w:rsidRPr="00B64F40">
        <w:rPr>
          <w:rFonts w:ascii="宋体" w:hAnsi="宋体" w:hint="eastAsia"/>
          <w:sz w:val="24"/>
        </w:rPr>
        <w:t>负责课题研究</w:t>
      </w:r>
      <w:r>
        <w:rPr>
          <w:rFonts w:ascii="宋体" w:hAnsi="宋体" w:hint="eastAsia"/>
          <w:sz w:val="24"/>
        </w:rPr>
        <w:t>的</w:t>
      </w:r>
      <w:r w:rsidRPr="00B64F40">
        <w:rPr>
          <w:rFonts w:ascii="宋体" w:hAnsi="宋体" w:hint="eastAsia"/>
          <w:sz w:val="24"/>
        </w:rPr>
        <w:t>全面工作，</w:t>
      </w:r>
      <w:r>
        <w:rPr>
          <w:rFonts w:ascii="宋体" w:hAnsi="宋体" w:hint="eastAsia"/>
          <w:sz w:val="24"/>
        </w:rPr>
        <w:t>领导</w:t>
      </w:r>
      <w:r w:rsidRPr="00B64F40">
        <w:rPr>
          <w:rFonts w:ascii="宋体" w:hAnsi="宋体" w:hint="eastAsia"/>
          <w:sz w:val="24"/>
        </w:rPr>
        <w:t>、指导、督</w:t>
      </w:r>
      <w:r>
        <w:rPr>
          <w:rFonts w:ascii="宋体" w:hAnsi="宋体" w:hint="eastAsia"/>
          <w:sz w:val="24"/>
        </w:rPr>
        <w:t>促</w:t>
      </w:r>
      <w:r w:rsidRPr="00B64F40">
        <w:rPr>
          <w:rFonts w:ascii="宋体" w:hAnsi="宋体" w:hint="eastAsia"/>
          <w:sz w:val="24"/>
        </w:rPr>
        <w:t>课题</w:t>
      </w:r>
      <w:r>
        <w:rPr>
          <w:rFonts w:ascii="宋体" w:hAnsi="宋体" w:hint="eastAsia"/>
          <w:sz w:val="24"/>
        </w:rPr>
        <w:t>的</w:t>
      </w:r>
      <w:r w:rsidRPr="00B64F40">
        <w:rPr>
          <w:rFonts w:ascii="宋体" w:hAnsi="宋体" w:hint="eastAsia"/>
          <w:sz w:val="24"/>
        </w:rPr>
        <w:t>研究工作具体落实</w:t>
      </w:r>
      <w:r>
        <w:rPr>
          <w:rFonts w:ascii="宋体" w:hAnsi="宋体" w:hint="eastAsia"/>
          <w:sz w:val="24"/>
        </w:rPr>
        <w:t>情况</w:t>
      </w:r>
      <w:r w:rsidRPr="00B64F40">
        <w:rPr>
          <w:rFonts w:ascii="宋体" w:hAnsi="宋体" w:hint="eastAsia"/>
          <w:sz w:val="24"/>
        </w:rPr>
        <w:t>。</w:t>
      </w:r>
    </w:p>
    <w:p w:rsidR="003B6E87" w:rsidRPr="006B05FD" w:rsidRDefault="003B6E87" w:rsidP="00E376A4">
      <w:pPr>
        <w:spacing w:line="360" w:lineRule="auto"/>
        <w:ind w:firstLineChars="200" w:firstLine="480"/>
        <w:rPr>
          <w:rFonts w:ascii="宋体"/>
          <w:sz w:val="24"/>
        </w:rPr>
      </w:pPr>
      <w:r>
        <w:rPr>
          <w:rFonts w:ascii="宋体" w:hAnsi="宋体" w:hint="eastAsia"/>
          <w:sz w:val="24"/>
        </w:rPr>
        <w:t>组员：刘雨晴、张玉琢、焦学红、李云梅、刘桂芬、张杰、李金学、李妍</w:t>
      </w:r>
      <w:r w:rsidRPr="00B64F40">
        <w:rPr>
          <w:rFonts w:ascii="宋体" w:hAnsi="宋体" w:hint="eastAsia"/>
          <w:sz w:val="24"/>
        </w:rPr>
        <w:t>协助组长制订课题研究实施方案、计划、制度及必要的经费落实；组织开展课题研究活动，带领并指导理论学习和相关培训工作。在组长的带领下，积极开展课题研究工作，组织参与教师共同学习，深入探讨，不断反思，积极实践。</w:t>
      </w:r>
    </w:p>
    <w:p w:rsidR="003B6E87" w:rsidRDefault="003B6E87" w:rsidP="00E376A4">
      <w:pPr>
        <w:spacing w:line="360" w:lineRule="auto"/>
        <w:ind w:firstLine="200"/>
        <w:rPr>
          <w:rFonts w:ascii="宋体"/>
          <w:b/>
          <w:bCs/>
          <w:sz w:val="28"/>
          <w:szCs w:val="28"/>
        </w:rPr>
      </w:pPr>
      <w:r w:rsidRPr="00811388">
        <w:rPr>
          <w:rFonts w:ascii="宋体" w:hAnsi="宋体" w:hint="eastAsia"/>
          <w:b/>
          <w:bCs/>
          <w:sz w:val="28"/>
          <w:szCs w:val="28"/>
        </w:rPr>
        <w:t>十一、主要参考文献</w:t>
      </w:r>
    </w:p>
    <w:p w:rsidR="003B6E87" w:rsidRDefault="003B6E87" w:rsidP="00E376A4">
      <w:pPr>
        <w:spacing w:line="360" w:lineRule="auto"/>
        <w:ind w:firstLineChars="200" w:firstLine="480"/>
        <w:rPr>
          <w:rFonts w:ascii="宋体"/>
          <w:sz w:val="24"/>
        </w:rPr>
      </w:pPr>
      <w:r>
        <w:rPr>
          <w:rFonts w:ascii="宋体" w:hAnsi="宋体"/>
          <w:sz w:val="24"/>
        </w:rPr>
        <w:t>[1]</w:t>
      </w:r>
      <w:r>
        <w:rPr>
          <w:rFonts w:ascii="宋体" w:hAnsi="宋体" w:hint="eastAsia"/>
          <w:sz w:val="24"/>
        </w:rPr>
        <w:t>李世品，《论信息技术与小学数学教学的融合》</w:t>
      </w:r>
    </w:p>
    <w:p w:rsidR="003B6E87" w:rsidRDefault="003B6E87" w:rsidP="00E376A4">
      <w:pPr>
        <w:spacing w:line="360" w:lineRule="auto"/>
        <w:ind w:firstLineChars="200" w:firstLine="480"/>
        <w:rPr>
          <w:rFonts w:ascii="宋体"/>
          <w:sz w:val="24"/>
        </w:rPr>
      </w:pPr>
      <w:r>
        <w:rPr>
          <w:rFonts w:ascii="宋体" w:hAnsi="宋体"/>
          <w:sz w:val="24"/>
        </w:rPr>
        <w:t>[2]</w:t>
      </w:r>
      <w:r>
        <w:rPr>
          <w:rFonts w:ascii="宋体" w:hAnsi="宋体" w:hint="eastAsia"/>
          <w:sz w:val="24"/>
        </w:rPr>
        <w:t>梁静，《浅谈信息技术与课程整合存在的问题》</w:t>
      </w:r>
    </w:p>
    <w:p w:rsidR="003B6E87" w:rsidRDefault="003B6E87" w:rsidP="00E376A4">
      <w:pPr>
        <w:spacing w:line="360" w:lineRule="auto"/>
        <w:ind w:firstLineChars="200" w:firstLine="480"/>
        <w:rPr>
          <w:rFonts w:ascii="宋体"/>
          <w:sz w:val="24"/>
        </w:rPr>
      </w:pPr>
      <w:r>
        <w:rPr>
          <w:rFonts w:ascii="宋体" w:hAnsi="宋体"/>
          <w:sz w:val="24"/>
        </w:rPr>
        <w:t>[3]</w:t>
      </w:r>
      <w:r>
        <w:rPr>
          <w:rFonts w:ascii="宋体" w:hAnsi="宋体" w:hint="eastAsia"/>
          <w:sz w:val="24"/>
        </w:rPr>
        <w:t>王晨，《计算机辅助数学教学的研究》</w:t>
      </w:r>
    </w:p>
    <w:p w:rsidR="003B6E87" w:rsidRDefault="003B6E87" w:rsidP="00E376A4">
      <w:pPr>
        <w:spacing w:line="360" w:lineRule="auto"/>
        <w:ind w:firstLineChars="200" w:firstLine="480"/>
        <w:rPr>
          <w:rFonts w:ascii="宋体"/>
          <w:sz w:val="24"/>
        </w:rPr>
      </w:pPr>
      <w:r>
        <w:rPr>
          <w:rFonts w:ascii="宋体" w:hAnsi="宋体"/>
          <w:sz w:val="24"/>
        </w:rPr>
        <w:t>[4]</w:t>
      </w:r>
      <w:r>
        <w:rPr>
          <w:rFonts w:ascii="宋体" w:hAnsi="宋体" w:hint="eastAsia"/>
          <w:sz w:val="24"/>
        </w:rPr>
        <w:t>刘向永，《现代信息技术与中小学信息技术教育》</w:t>
      </w:r>
      <w:r>
        <w:rPr>
          <w:rFonts w:ascii="宋体" w:hAnsi="宋体"/>
          <w:sz w:val="24"/>
        </w:rPr>
        <w:t xml:space="preserve">     </w:t>
      </w:r>
    </w:p>
    <w:p w:rsidR="003B6E87" w:rsidRDefault="003B6E87" w:rsidP="00E376A4">
      <w:pPr>
        <w:spacing w:line="360" w:lineRule="auto"/>
        <w:ind w:firstLineChars="200" w:firstLine="480"/>
        <w:rPr>
          <w:rFonts w:ascii="宋体"/>
          <w:sz w:val="24"/>
        </w:rPr>
      </w:pPr>
      <w:r>
        <w:rPr>
          <w:rFonts w:ascii="宋体" w:hAnsi="宋体"/>
          <w:sz w:val="24"/>
        </w:rPr>
        <w:t>[5]</w:t>
      </w:r>
      <w:r>
        <w:rPr>
          <w:rFonts w:ascii="宋体" w:hAnsi="宋体" w:hint="eastAsia"/>
          <w:sz w:val="24"/>
        </w:rPr>
        <w:t>成必然，《教育信息化打败“黑板</w:t>
      </w:r>
      <w:r>
        <w:rPr>
          <w:rFonts w:ascii="宋体" w:hAnsi="宋体"/>
          <w:sz w:val="24"/>
        </w:rPr>
        <w:t>+</w:t>
      </w:r>
      <w:r>
        <w:rPr>
          <w:rFonts w:ascii="宋体" w:hAnsi="宋体" w:hint="eastAsia"/>
          <w:sz w:val="24"/>
        </w:rPr>
        <w:t>粉笔”》</w:t>
      </w:r>
    </w:p>
    <w:p w:rsidR="003B6E87" w:rsidRDefault="003B6E87" w:rsidP="00E376A4">
      <w:pPr>
        <w:spacing w:line="360" w:lineRule="auto"/>
        <w:ind w:firstLineChars="200" w:firstLine="480"/>
        <w:rPr>
          <w:rFonts w:ascii="宋体"/>
          <w:sz w:val="24"/>
        </w:rPr>
      </w:pPr>
      <w:r>
        <w:rPr>
          <w:rFonts w:ascii="宋体" w:hAnsi="宋体"/>
          <w:sz w:val="24"/>
        </w:rPr>
        <w:t>[6]</w:t>
      </w:r>
      <w:r>
        <w:rPr>
          <w:rFonts w:ascii="宋体" w:hAnsi="宋体" w:hint="eastAsia"/>
          <w:sz w:val="24"/>
        </w:rPr>
        <w:t>陈淳，《信息技术》</w:t>
      </w:r>
    </w:p>
    <w:p w:rsidR="003B6E87" w:rsidRDefault="003B6E87" w:rsidP="00E376A4">
      <w:pPr>
        <w:spacing w:line="360" w:lineRule="auto"/>
        <w:ind w:firstLineChars="200" w:firstLine="480"/>
        <w:rPr>
          <w:rFonts w:ascii="宋体"/>
          <w:sz w:val="24"/>
        </w:rPr>
      </w:pPr>
      <w:r>
        <w:rPr>
          <w:rFonts w:ascii="宋体" w:hAnsi="宋体"/>
          <w:sz w:val="24"/>
        </w:rPr>
        <w:t>[7]</w:t>
      </w:r>
      <w:r>
        <w:rPr>
          <w:rFonts w:ascii="宋体" w:hAnsi="宋体" w:hint="eastAsia"/>
          <w:sz w:val="24"/>
        </w:rPr>
        <w:t>傅德荣，《教育信息化的目的、内容与意义》</w:t>
      </w:r>
    </w:p>
    <w:p w:rsidR="003B6E87" w:rsidRPr="00D64748" w:rsidRDefault="003B6E87" w:rsidP="00DF35C2">
      <w:pPr>
        <w:spacing w:line="440" w:lineRule="exact"/>
        <w:ind w:firstLineChars="196" w:firstLine="551"/>
        <w:rPr>
          <w:rFonts w:ascii="宋体"/>
          <w:b/>
          <w:bCs/>
          <w:sz w:val="28"/>
          <w:szCs w:val="28"/>
        </w:rPr>
      </w:pPr>
    </w:p>
    <w:p w:rsidR="003B6E87" w:rsidRPr="00811388" w:rsidRDefault="003B6E87" w:rsidP="00DF35C2">
      <w:pPr>
        <w:spacing w:line="440" w:lineRule="exact"/>
        <w:ind w:left="1822"/>
        <w:rPr>
          <w:rFonts w:ascii="宋体"/>
          <w:b/>
          <w:bCs/>
          <w:sz w:val="28"/>
          <w:szCs w:val="28"/>
        </w:rPr>
      </w:pPr>
    </w:p>
    <w:p w:rsidR="003B6E87" w:rsidRPr="00DF35C2" w:rsidRDefault="003B6E87" w:rsidP="00DF35C2">
      <w:pPr>
        <w:spacing w:line="440" w:lineRule="exact"/>
        <w:ind w:firstLineChars="196" w:firstLine="551"/>
        <w:rPr>
          <w:rFonts w:ascii="宋体"/>
          <w:b/>
          <w:bCs/>
          <w:sz w:val="28"/>
          <w:szCs w:val="28"/>
        </w:rPr>
      </w:pPr>
    </w:p>
    <w:p w:rsidR="003B6E87" w:rsidRPr="00DF35C2" w:rsidRDefault="003B6E87" w:rsidP="00DF35C2">
      <w:pPr>
        <w:spacing w:line="440" w:lineRule="exact"/>
        <w:ind w:left="551"/>
        <w:rPr>
          <w:rFonts w:ascii="宋体"/>
          <w:b/>
          <w:bCs/>
          <w:sz w:val="28"/>
          <w:szCs w:val="28"/>
        </w:rPr>
      </w:pPr>
    </w:p>
    <w:p w:rsidR="003B6E87" w:rsidRPr="00811388" w:rsidRDefault="003B6E87" w:rsidP="00DF35C2">
      <w:pPr>
        <w:spacing w:line="440" w:lineRule="exact"/>
        <w:ind w:firstLineChars="196" w:firstLine="551"/>
        <w:rPr>
          <w:rFonts w:ascii="宋体"/>
          <w:b/>
          <w:bCs/>
          <w:sz w:val="28"/>
          <w:szCs w:val="28"/>
        </w:rPr>
      </w:pPr>
    </w:p>
    <w:p w:rsidR="003B6E87" w:rsidRPr="00DF35C2" w:rsidRDefault="003B6E87" w:rsidP="00DF35C2">
      <w:pPr>
        <w:spacing w:line="440" w:lineRule="exact"/>
        <w:ind w:firstLineChars="196" w:firstLine="551"/>
        <w:rPr>
          <w:rFonts w:ascii="宋体"/>
          <w:b/>
          <w:bCs/>
          <w:sz w:val="28"/>
          <w:szCs w:val="28"/>
        </w:rPr>
      </w:pPr>
    </w:p>
    <w:p w:rsidR="003B6E87" w:rsidRPr="00DF35C2" w:rsidRDefault="003B6E87" w:rsidP="00DF35C2">
      <w:pPr>
        <w:pStyle w:val="NormalWeb"/>
        <w:shd w:val="clear" w:color="auto" w:fill="FFFFFF"/>
        <w:spacing w:before="150" w:beforeAutospacing="0" w:after="150" w:afterAutospacing="0" w:line="420" w:lineRule="atLeast"/>
        <w:ind w:firstLine="420"/>
        <w:rPr>
          <w:rFonts w:ascii="Tahoma" w:hAnsi="Tahoma" w:cs="Tahoma"/>
        </w:rPr>
      </w:pPr>
    </w:p>
    <w:p w:rsidR="003B6E87" w:rsidRPr="00DF35C2" w:rsidRDefault="003B6E87" w:rsidP="00DF35C2">
      <w:pPr>
        <w:spacing w:line="360" w:lineRule="auto"/>
        <w:ind w:firstLineChars="200" w:firstLine="560"/>
        <w:rPr>
          <w:rFonts w:ascii="宋体"/>
          <w:sz w:val="28"/>
          <w:szCs w:val="28"/>
        </w:rPr>
      </w:pPr>
    </w:p>
    <w:p w:rsidR="003B6E87" w:rsidRPr="004E20C2" w:rsidRDefault="003B6E87" w:rsidP="004E20C2">
      <w:pPr>
        <w:ind w:firstLineChars="150" w:firstLine="420"/>
        <w:rPr>
          <w:rFonts w:ascii="宋体"/>
          <w:sz w:val="28"/>
          <w:szCs w:val="28"/>
        </w:rPr>
      </w:pPr>
    </w:p>
    <w:p w:rsidR="003B6E87" w:rsidRPr="004E20C2" w:rsidRDefault="003B6E87" w:rsidP="004E20C2">
      <w:pPr>
        <w:spacing w:line="360" w:lineRule="auto"/>
        <w:ind w:firstLineChars="200" w:firstLine="480"/>
        <w:rPr>
          <w:rFonts w:ascii="宋体"/>
          <w:sz w:val="24"/>
        </w:rPr>
      </w:pPr>
    </w:p>
    <w:p w:rsidR="003B6E87" w:rsidRPr="004E20C2" w:rsidRDefault="003B6E87" w:rsidP="004E20C2">
      <w:pPr>
        <w:spacing w:line="440" w:lineRule="exact"/>
        <w:rPr>
          <w:rFonts w:ascii="宋体"/>
          <w:sz w:val="28"/>
          <w:szCs w:val="28"/>
        </w:rPr>
      </w:pPr>
    </w:p>
    <w:sectPr w:rsidR="003B6E87" w:rsidRPr="004E20C2" w:rsidSect="00DF35C2">
      <w:pgSz w:w="11906" w:h="16838"/>
      <w:pgMar w:top="1440" w:right="1800" w:bottom="1440" w:left="184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E87" w:rsidRDefault="003B6E87" w:rsidP="00B91DF9">
      <w:r>
        <w:separator/>
      </w:r>
    </w:p>
  </w:endnote>
  <w:endnote w:type="continuationSeparator" w:id="0">
    <w:p w:rsidR="003B6E87" w:rsidRDefault="003B6E87" w:rsidP="00B91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E87" w:rsidRDefault="003B6E87" w:rsidP="00B91DF9">
      <w:r>
        <w:separator/>
      </w:r>
    </w:p>
  </w:footnote>
  <w:footnote w:type="continuationSeparator" w:id="0">
    <w:p w:rsidR="003B6E87" w:rsidRDefault="003B6E87" w:rsidP="00B91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C5CD4"/>
    <w:multiLevelType w:val="singleLevel"/>
    <w:tmpl w:val="58FC5CD4"/>
    <w:lvl w:ilvl="0">
      <w:start w:val="10"/>
      <w:numFmt w:val="chineseCounting"/>
      <w:suff w:val="nothing"/>
      <w:lvlText w:val="%1、"/>
      <w:lvlJc w:val="left"/>
      <w:rPr>
        <w:rFonts w:cs="Times New Roman"/>
      </w:rPr>
    </w:lvl>
  </w:abstractNum>
  <w:abstractNum w:abstractNumId="1">
    <w:nsid w:val="58FC60B8"/>
    <w:multiLevelType w:val="singleLevel"/>
    <w:tmpl w:val="58FC60B8"/>
    <w:lvl w:ilvl="0">
      <w:start w:val="6"/>
      <w:numFmt w:val="chineseCounting"/>
      <w:suff w:val="nothing"/>
      <w:lvlText w:val="%1、"/>
      <w:lvlJc w:val="left"/>
      <w:rPr>
        <w:rFonts w:cs="Times New Roman"/>
      </w:rPr>
    </w:lvl>
  </w:abstractNum>
  <w:abstractNum w:abstractNumId="2">
    <w:nsid w:val="64F2521D"/>
    <w:multiLevelType w:val="hybridMultilevel"/>
    <w:tmpl w:val="02F0EC2A"/>
    <w:lvl w:ilvl="0" w:tplc="B5703B6C">
      <w:start w:val="8"/>
      <w:numFmt w:val="japaneseCounting"/>
      <w:lvlText w:val="%1、"/>
      <w:lvlJc w:val="left"/>
      <w:pPr>
        <w:ind w:left="1271" w:hanging="720"/>
      </w:pPr>
      <w:rPr>
        <w:rFonts w:cs="Times New Roman"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abstractNum w:abstractNumId="3">
    <w:nsid w:val="74D7390A"/>
    <w:multiLevelType w:val="hybridMultilevel"/>
    <w:tmpl w:val="27123582"/>
    <w:lvl w:ilvl="0" w:tplc="8B2819EE">
      <w:start w:val="8"/>
      <w:numFmt w:val="japaneseCounting"/>
      <w:lvlText w:val="%1、"/>
      <w:lvlJc w:val="left"/>
      <w:pPr>
        <w:tabs>
          <w:tab w:val="num" w:pos="1429"/>
        </w:tabs>
        <w:ind w:left="1429" w:hanging="720"/>
      </w:pPr>
      <w:rPr>
        <w:rFonts w:cs="Times New Roman" w:hint="default"/>
        <w:b/>
      </w:rPr>
    </w:lvl>
    <w:lvl w:ilvl="1" w:tplc="04090019" w:tentative="1">
      <w:start w:val="1"/>
      <w:numFmt w:val="lowerLetter"/>
      <w:lvlText w:val="%2)"/>
      <w:lvlJc w:val="left"/>
      <w:pPr>
        <w:tabs>
          <w:tab w:val="num" w:pos="1549"/>
        </w:tabs>
        <w:ind w:left="1549" w:hanging="420"/>
      </w:pPr>
      <w:rPr>
        <w:rFonts w:cs="Times New Roman"/>
      </w:rPr>
    </w:lvl>
    <w:lvl w:ilvl="2" w:tplc="0409001B" w:tentative="1">
      <w:start w:val="1"/>
      <w:numFmt w:val="lowerRoman"/>
      <w:lvlText w:val="%3."/>
      <w:lvlJc w:val="right"/>
      <w:pPr>
        <w:tabs>
          <w:tab w:val="num" w:pos="1969"/>
        </w:tabs>
        <w:ind w:left="1969" w:hanging="420"/>
      </w:pPr>
      <w:rPr>
        <w:rFonts w:cs="Times New Roman"/>
      </w:rPr>
    </w:lvl>
    <w:lvl w:ilvl="3" w:tplc="0409000F" w:tentative="1">
      <w:start w:val="1"/>
      <w:numFmt w:val="decimal"/>
      <w:lvlText w:val="%4."/>
      <w:lvlJc w:val="left"/>
      <w:pPr>
        <w:tabs>
          <w:tab w:val="num" w:pos="2389"/>
        </w:tabs>
        <w:ind w:left="2389" w:hanging="420"/>
      </w:pPr>
      <w:rPr>
        <w:rFonts w:cs="Times New Roman"/>
      </w:rPr>
    </w:lvl>
    <w:lvl w:ilvl="4" w:tplc="04090019" w:tentative="1">
      <w:start w:val="1"/>
      <w:numFmt w:val="lowerLetter"/>
      <w:lvlText w:val="%5)"/>
      <w:lvlJc w:val="left"/>
      <w:pPr>
        <w:tabs>
          <w:tab w:val="num" w:pos="2809"/>
        </w:tabs>
        <w:ind w:left="2809" w:hanging="420"/>
      </w:pPr>
      <w:rPr>
        <w:rFonts w:cs="Times New Roman"/>
      </w:rPr>
    </w:lvl>
    <w:lvl w:ilvl="5" w:tplc="0409001B" w:tentative="1">
      <w:start w:val="1"/>
      <w:numFmt w:val="lowerRoman"/>
      <w:lvlText w:val="%6."/>
      <w:lvlJc w:val="right"/>
      <w:pPr>
        <w:tabs>
          <w:tab w:val="num" w:pos="3229"/>
        </w:tabs>
        <w:ind w:left="3229" w:hanging="420"/>
      </w:pPr>
      <w:rPr>
        <w:rFonts w:cs="Times New Roman"/>
      </w:rPr>
    </w:lvl>
    <w:lvl w:ilvl="6" w:tplc="0409000F" w:tentative="1">
      <w:start w:val="1"/>
      <w:numFmt w:val="decimal"/>
      <w:lvlText w:val="%7."/>
      <w:lvlJc w:val="left"/>
      <w:pPr>
        <w:tabs>
          <w:tab w:val="num" w:pos="3649"/>
        </w:tabs>
        <w:ind w:left="3649" w:hanging="420"/>
      </w:pPr>
      <w:rPr>
        <w:rFonts w:cs="Times New Roman"/>
      </w:rPr>
    </w:lvl>
    <w:lvl w:ilvl="7" w:tplc="04090019" w:tentative="1">
      <w:start w:val="1"/>
      <w:numFmt w:val="lowerLetter"/>
      <w:lvlText w:val="%8)"/>
      <w:lvlJc w:val="left"/>
      <w:pPr>
        <w:tabs>
          <w:tab w:val="num" w:pos="4069"/>
        </w:tabs>
        <w:ind w:left="4069" w:hanging="420"/>
      </w:pPr>
      <w:rPr>
        <w:rFonts w:cs="Times New Roman"/>
      </w:rPr>
    </w:lvl>
    <w:lvl w:ilvl="8" w:tplc="0409001B" w:tentative="1">
      <w:start w:val="1"/>
      <w:numFmt w:val="lowerRoman"/>
      <w:lvlText w:val="%9."/>
      <w:lvlJc w:val="right"/>
      <w:pPr>
        <w:tabs>
          <w:tab w:val="num" w:pos="4489"/>
        </w:tabs>
        <w:ind w:left="4489"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168"/>
    <w:rsid w:val="00073154"/>
    <w:rsid w:val="000C7723"/>
    <w:rsid w:val="000F1E7A"/>
    <w:rsid w:val="001A56F5"/>
    <w:rsid w:val="001A62FD"/>
    <w:rsid w:val="001E44FB"/>
    <w:rsid w:val="001F63B6"/>
    <w:rsid w:val="00311830"/>
    <w:rsid w:val="00315702"/>
    <w:rsid w:val="0032253B"/>
    <w:rsid w:val="00324AD0"/>
    <w:rsid w:val="00353A52"/>
    <w:rsid w:val="003B6E87"/>
    <w:rsid w:val="004E20C2"/>
    <w:rsid w:val="00536168"/>
    <w:rsid w:val="00562897"/>
    <w:rsid w:val="00575AC6"/>
    <w:rsid w:val="00660639"/>
    <w:rsid w:val="006B05FD"/>
    <w:rsid w:val="006C3596"/>
    <w:rsid w:val="0072585B"/>
    <w:rsid w:val="00792AAC"/>
    <w:rsid w:val="007E436A"/>
    <w:rsid w:val="007F51C8"/>
    <w:rsid w:val="00811388"/>
    <w:rsid w:val="00865401"/>
    <w:rsid w:val="008B5217"/>
    <w:rsid w:val="00906DEA"/>
    <w:rsid w:val="009837B5"/>
    <w:rsid w:val="009F2D6E"/>
    <w:rsid w:val="00A14772"/>
    <w:rsid w:val="00A5369A"/>
    <w:rsid w:val="00B64F40"/>
    <w:rsid w:val="00B91DF9"/>
    <w:rsid w:val="00BF7682"/>
    <w:rsid w:val="00C176D7"/>
    <w:rsid w:val="00CD3FCC"/>
    <w:rsid w:val="00CE29F5"/>
    <w:rsid w:val="00D56827"/>
    <w:rsid w:val="00D64748"/>
    <w:rsid w:val="00D803A3"/>
    <w:rsid w:val="00D90521"/>
    <w:rsid w:val="00D92AD3"/>
    <w:rsid w:val="00DD4766"/>
    <w:rsid w:val="00DF35C2"/>
    <w:rsid w:val="00E376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36168"/>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B91D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1DF9"/>
    <w:rPr>
      <w:rFonts w:cs="Times New Roman"/>
      <w:sz w:val="18"/>
      <w:szCs w:val="18"/>
    </w:rPr>
  </w:style>
  <w:style w:type="paragraph" w:styleId="Footer">
    <w:name w:val="footer"/>
    <w:basedOn w:val="Normal"/>
    <w:link w:val="FooterChar"/>
    <w:uiPriority w:val="99"/>
    <w:semiHidden/>
    <w:rsid w:val="00B91D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91DF9"/>
    <w:rPr>
      <w:rFonts w:cs="Times New Roman"/>
      <w:sz w:val="18"/>
      <w:szCs w:val="18"/>
    </w:rPr>
  </w:style>
  <w:style w:type="paragraph" w:styleId="ListParagraph">
    <w:name w:val="List Paragraph"/>
    <w:basedOn w:val="Normal"/>
    <w:uiPriority w:val="99"/>
    <w:qFormat/>
    <w:rsid w:val="00DF35C2"/>
    <w:pPr>
      <w:ind w:firstLineChars="200" w:firstLine="420"/>
    </w:pPr>
  </w:style>
</w:styles>
</file>

<file path=word/webSettings.xml><?xml version="1.0" encoding="utf-8"?>
<w:webSettings xmlns:r="http://schemas.openxmlformats.org/officeDocument/2006/relationships" xmlns:w="http://schemas.openxmlformats.org/wordprocessingml/2006/main">
  <w:divs>
    <w:div w:id="193426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6</Pages>
  <Words>1992</Words>
  <Characters>2012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21</cp:revision>
  <dcterms:created xsi:type="dcterms:W3CDTF">2018-03-02T00:42:00Z</dcterms:created>
  <dcterms:modified xsi:type="dcterms:W3CDTF">2018-12-12T12:41:00Z</dcterms:modified>
</cp:coreProperties>
</file>