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31" w:rsidRPr="008A331E" w:rsidRDefault="008A331E" w:rsidP="008A331E">
      <w:pPr>
        <w:ind w:firstLineChars="300" w:firstLine="843"/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r w:rsidRPr="008A331E">
        <w:rPr>
          <w:rFonts w:asciiTheme="minorEastAsia" w:hAnsiTheme="minorEastAsia" w:cstheme="minorEastAsia" w:hint="eastAsia"/>
          <w:b/>
          <w:sz w:val="28"/>
          <w:szCs w:val="28"/>
        </w:rPr>
        <w:t>网络环境下学校、家庭、社会德育教育基本模式的构建</w:t>
      </w:r>
    </w:p>
    <w:bookmarkEnd w:id="0"/>
    <w:p w:rsidR="00B71631" w:rsidRDefault="008A331E" w:rsidP="008A331E">
      <w:pPr>
        <w:ind w:firstLineChars="1000" w:firstLine="28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金钟小学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刘聪莹</w:t>
      </w:r>
    </w:p>
    <w:p w:rsidR="00B71631" w:rsidRDefault="008A33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人人通作为大型学习型互联网资源分享平台，具备社交网络、移动互联网、服务教育信息化等基本属性。</w:t>
      </w:r>
      <w:r>
        <w:rPr>
          <w:rFonts w:ascii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sz w:val="28"/>
          <w:szCs w:val="28"/>
        </w:rPr>
        <w:t>般包括学习资源管理、个人</w:t>
      </w:r>
      <w:r>
        <w:rPr>
          <w:rFonts w:ascii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sz w:val="28"/>
          <w:szCs w:val="28"/>
        </w:rPr>
        <w:t>教师、学生和家长</w:t>
      </w:r>
      <w:r>
        <w:rPr>
          <w:rFonts w:ascii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sz w:val="28"/>
          <w:szCs w:val="28"/>
        </w:rPr>
        <w:t>实性名学习空间、班级网络空间、教师研修空间、微博、朋用友圈等，是教育公用、共用和私有的信息化应用聚合的成平台。人人通强大的资源和交互功能为促进家校互动提供了便利。</w:t>
      </w:r>
    </w:p>
    <w:p w:rsidR="00B71631" w:rsidRDefault="008A331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sz w:val="28"/>
          <w:szCs w:val="28"/>
        </w:rPr>
        <w:t>、互联网为德</w:t>
      </w:r>
      <w:r>
        <w:rPr>
          <w:rFonts w:asciiTheme="minorEastAsia" w:hAnsiTheme="minorEastAsia" w:cstheme="minorEastAsia" w:hint="eastAsia"/>
          <w:sz w:val="28"/>
          <w:szCs w:val="28"/>
        </w:rPr>
        <w:t>育</w:t>
      </w:r>
      <w:r>
        <w:rPr>
          <w:rFonts w:asciiTheme="minorEastAsia" w:hAnsiTheme="minorEastAsia" w:cstheme="minorEastAsia" w:hint="eastAsia"/>
          <w:sz w:val="28"/>
          <w:szCs w:val="28"/>
        </w:rPr>
        <w:t>工作创造了良好的条件</w:t>
      </w:r>
    </w:p>
    <w:p w:rsidR="00B71631" w:rsidRDefault="008A33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对网络的影响和作用，我们应该积极面对，充分利用，正确引导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科学管理，提高网络环境下德育工作的实效。</w:t>
      </w:r>
    </w:p>
    <w:p w:rsidR="00B71631" w:rsidRDefault="008A331E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一是</w:t>
      </w:r>
      <w:r>
        <w:rPr>
          <w:rFonts w:asciiTheme="minorEastAsia" w:hAnsiTheme="minorEastAsia" w:cstheme="minorEastAsia" w:hint="eastAsia"/>
          <w:sz w:val="28"/>
          <w:szCs w:val="28"/>
        </w:rPr>
        <w:t>信息网络为德育工作提供了丰富的资源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而且提供了中无限的时间和空间。网络信息来源不分地域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不分国家、不分民族，不分阶层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不分行业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内容极为丰富。网络以光速传递信息，极大限度地缩短了人们之间的时间距离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缩小了人们之间的空间距离，也就极大限度地扩大了德育工作的时间和空间，人们可以最有效地实现德育资源共享。</w:t>
      </w:r>
      <w:r>
        <w:rPr>
          <w:rFonts w:asciiTheme="minorEastAsia" w:hAnsiTheme="minorEastAsia" w:cstheme="minorEastAsia" w:hint="eastAsia"/>
          <w:sz w:val="28"/>
          <w:szCs w:val="28"/>
        </w:rPr>
        <w:t>二是</w:t>
      </w:r>
      <w:r>
        <w:rPr>
          <w:rFonts w:asciiTheme="minorEastAsia" w:hAnsiTheme="minorEastAsia" w:cstheme="minorEastAsia" w:hint="eastAsia"/>
          <w:sz w:val="28"/>
          <w:szCs w:val="28"/>
        </w:rPr>
        <w:t>网络信息形式多样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并图文并茂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集知识与娱乐于一体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为人们所喜闻乐见。而信息网络的多种功能，又使人们可以公开地或者隐蔽地进行网上活动，可以随意切换活动方式，变更活动内容，创造了绚丽多彩的生活工作学习和娱乐空</w:t>
      </w:r>
      <w:r>
        <w:rPr>
          <w:rFonts w:asciiTheme="minorEastAsia" w:hAnsiTheme="minorEastAsia" w:cstheme="minorEastAsia" w:hint="eastAsia"/>
          <w:sz w:val="28"/>
          <w:szCs w:val="28"/>
        </w:rPr>
        <w:t>间，满足人们的多种需要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具有极大的吸引力。</w:t>
      </w:r>
      <w:r>
        <w:rPr>
          <w:rFonts w:asciiTheme="minorEastAsia" w:hAnsiTheme="minorEastAsia" w:cstheme="minorEastAsia" w:hint="eastAsia"/>
          <w:sz w:val="28"/>
          <w:szCs w:val="28"/>
        </w:rPr>
        <w:t>三是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充分利用网络交流，建立教师跟学生、家长的联系，使交流更方便快捷，甚至可以考虑通过网络布置批改家庭作业等。</w:t>
      </w:r>
    </w:p>
    <w:p w:rsidR="00B71631" w:rsidRDefault="008A331E">
      <w:pPr>
        <w:widowControl/>
        <w:spacing w:line="375" w:lineRule="atLeas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、利用人人通促进家校互动的策略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根据家校互动中存在的问题和人人通的优势，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我校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提出了利用人人通促进家校互动的策略。</w:t>
      </w:r>
    </w:p>
    <w:p w:rsidR="00B71631" w:rsidRDefault="008A331E">
      <w:pPr>
        <w:widowControl/>
        <w:spacing w:line="375" w:lineRule="atLeas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利用人人通搭建平等的家校互动平台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利用人人通互联互通的社交功能，搭建一个教师和家长之间在地位上平等的互动平台。在这个平台上，人人都是主人，想什么，干什么，都由自己决定，没有从属或上下级之分，减少了家长觉得在家校互动中总是处于被动挨批的现象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，引导家长的行为由被动变主动，在教育孩子中更有作为。在家长与教师的沟通时，平台给予家校之间平等的机会，沟通会更加真诚、有效，为长期积极的家校互动提供更好的条件。</w:t>
      </w:r>
    </w:p>
    <w:p w:rsidR="00B71631" w:rsidRDefault="008A331E">
      <w:pPr>
        <w:widowControl/>
        <w:spacing w:line="375" w:lineRule="atLeas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利用人人通创建网络家长学校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观念和知识水平决定家校互动的效果，在以往的经验中发现，家长的教育观念会相对落后一些，他们大多数都是以自已父母的教育方式教育下一代，与教师难以形成统的教育方案。为解决这一问题，学校可以利用人人通创建网络家长学校，定时推送如“教子有方”“亲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了子活动”“大爱无疆”等视频给家长观看，改变家长的告知教育观念，提高他们的教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育水平，引导正面的家庭教育。</w:t>
      </w:r>
    </w:p>
    <w:p w:rsidR="00B71631" w:rsidRDefault="008A331E">
      <w:pPr>
        <w:widowControl/>
        <w:spacing w:line="375" w:lineRule="atLeas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利用人人通构建师、生、家“三位体”的沟通平台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家校之间的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障碍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很多是误会造成的。以往的经验口帮表明，问题学生是家长宠出来的，家长只相信学生的话，态用不相信教师的话，或者家长与学生之间存在隔阂，没有交流，造成学生家庭教育缺失。这使家校之间或亲情之流，间的关系紧张，难以沟通。针对上面的问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题，利用人人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通多方沟通的功能，建立教师、家长和学生三位一体的交流平台，利用文字、语音、图片和视频等多种表达方式表达自己的感情和想法，拉近彼此之间的距离，促进他们之间的交流，化解彼此之间的误解。</w:t>
      </w:r>
    </w:p>
    <w:p w:rsidR="00B71631" w:rsidRDefault="008A331E">
      <w:pPr>
        <w:widowControl/>
        <w:numPr>
          <w:ilvl w:val="0"/>
          <w:numId w:val="1"/>
        </w:numPr>
        <w:spacing w:line="375" w:lineRule="atLeas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利用人人通建立打破时空界限的立体交流空间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针对传统家校互动受时空限制的问题，可以利用人人通建立打破时空界限的立体交流空间。网络的特点，就是可以存储信息，这方便了教师与家长之间交流，只要自己方便，不管对方有没有空，都可以通过人人通向平台发信息。接受方只要有空打开人人通，就可以看到对方发来的信息，也可以即时回信息，让家校互动更白由，效率更高。</w:t>
      </w:r>
    </w:p>
    <w:p w:rsidR="00B71631" w:rsidRDefault="008A331E">
      <w:pPr>
        <w:widowControl/>
        <w:spacing w:line="375" w:lineRule="atLeas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人人通是网络时代的产物，它有很多的优点，在个人学习、家校互动方面起着桥梁和润滑剂的作用，提高了家校互动的效率和频率，成为现代教育中家校互动不可缺少的工具。</w:t>
      </w:r>
    </w:p>
    <w:p w:rsidR="00B71631" w:rsidRDefault="00B71631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&amp;apos" w:cs="宋体"/>
          <w:kern w:val="0"/>
          <w:sz w:val="32"/>
          <w:szCs w:val="32"/>
        </w:rPr>
      </w:pPr>
    </w:p>
    <w:p w:rsidR="00B71631" w:rsidRDefault="00B71631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&amp;apos" w:cs="宋体"/>
          <w:kern w:val="0"/>
          <w:sz w:val="32"/>
          <w:szCs w:val="32"/>
        </w:rPr>
      </w:pPr>
    </w:p>
    <w:p w:rsidR="00B71631" w:rsidRDefault="00B71631">
      <w:pPr>
        <w:widowControl/>
        <w:spacing w:line="375" w:lineRule="atLeast"/>
        <w:jc w:val="left"/>
        <w:rPr>
          <w:rFonts w:ascii="仿宋_GB2312" w:eastAsia="仿宋_GB2312" w:hAnsi="&amp;apos" w:cs="宋体"/>
          <w:kern w:val="0"/>
          <w:sz w:val="32"/>
          <w:szCs w:val="32"/>
        </w:rPr>
      </w:pPr>
    </w:p>
    <w:p w:rsidR="00B71631" w:rsidRDefault="00B71631"/>
    <w:sectPr w:rsidR="00B71631" w:rsidSect="00B7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&amp;apos">
    <w:altName w:val="Constantia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FBEAE"/>
    <w:multiLevelType w:val="singleLevel"/>
    <w:tmpl w:val="993FBEAE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8C55D0"/>
    <w:rsid w:val="008A331E"/>
    <w:rsid w:val="00B71631"/>
    <w:rsid w:val="058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1512</Words>
  <Characters>21</Characters>
  <Application>Microsoft Office Word</Application>
  <DocSecurity>0</DocSecurity>
  <Lines>1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  梅之韵</dc:creator>
  <cp:lastModifiedBy>USER</cp:lastModifiedBy>
  <cp:revision>2</cp:revision>
  <dcterms:created xsi:type="dcterms:W3CDTF">2019-06-21T08:07:00Z</dcterms:created>
  <dcterms:modified xsi:type="dcterms:W3CDTF">2019-06-27T21:22:00Z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