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A5" w:rsidRDefault="00DB2F8C">
      <w:pPr>
        <w:jc w:val="center"/>
        <w:rPr>
          <w:rFonts w:asciiTheme="minorEastAsia" w:hAnsiTheme="minorEastAsia"/>
          <w:color w:val="000000" w:themeColor="text1"/>
          <w:sz w:val="36"/>
          <w:szCs w:val="36"/>
        </w:rPr>
      </w:pPr>
      <w:r>
        <w:rPr>
          <w:rFonts w:asciiTheme="minorEastAsia" w:hAnsiTheme="minorEastAsia" w:hint="eastAsia"/>
          <w:color w:val="000000" w:themeColor="text1"/>
          <w:sz w:val="36"/>
          <w:szCs w:val="36"/>
        </w:rPr>
        <w:t>《数字</w:t>
      </w:r>
      <w:bookmarkStart w:id="0" w:name="_GoBack"/>
      <w:bookmarkEnd w:id="0"/>
      <w:r>
        <w:rPr>
          <w:rFonts w:asciiTheme="minorEastAsia" w:hAnsiTheme="minorEastAsia" w:hint="eastAsia"/>
          <w:color w:val="000000" w:themeColor="text1"/>
          <w:sz w:val="36"/>
          <w:szCs w:val="36"/>
        </w:rPr>
        <w:t>化作业的尝试与探究》中期报告</w:t>
      </w:r>
    </w:p>
    <w:p w:rsidR="00470AA5" w:rsidRDefault="00470AA5">
      <w:pPr>
        <w:jc w:val="center"/>
        <w:rPr>
          <w:rFonts w:asciiTheme="minorEastAsia" w:hAnsiTheme="minorEastAsia"/>
          <w:color w:val="000000" w:themeColor="text1"/>
          <w:sz w:val="24"/>
          <w:szCs w:val="36"/>
        </w:rPr>
      </w:pP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本课题于</w:t>
      </w:r>
      <w:r>
        <w:rPr>
          <w:rFonts w:asciiTheme="minorEastAsia" w:hAnsiTheme="minorEastAsia" w:hint="eastAsia"/>
          <w:color w:val="000000" w:themeColor="text1"/>
          <w:sz w:val="28"/>
          <w:szCs w:val="28"/>
        </w:rPr>
        <w:t>2017</w:t>
      </w:r>
      <w:r>
        <w:rPr>
          <w:rFonts w:asciiTheme="minorEastAsia" w:hAnsiTheme="minorEastAsia" w:hint="eastAsia"/>
          <w:color w:val="000000" w:themeColor="text1"/>
          <w:sz w:val="28"/>
          <w:szCs w:val="28"/>
        </w:rPr>
        <w:t>年</w:t>
      </w:r>
      <w:r>
        <w:rPr>
          <w:rFonts w:asciiTheme="minorEastAsia" w:hAnsiTheme="minorEastAsia" w:hint="eastAsia"/>
          <w:color w:val="000000" w:themeColor="text1"/>
          <w:sz w:val="28"/>
          <w:szCs w:val="28"/>
        </w:rPr>
        <w:t>9</w:t>
      </w:r>
      <w:r>
        <w:rPr>
          <w:rFonts w:asciiTheme="minorEastAsia" w:hAnsiTheme="minorEastAsia" w:hint="eastAsia"/>
          <w:color w:val="000000" w:themeColor="text1"/>
          <w:sz w:val="28"/>
          <w:szCs w:val="28"/>
        </w:rPr>
        <w:t>月正式开题。课题组在专家的指导下，</w:t>
      </w:r>
      <w:r>
        <w:rPr>
          <w:rFonts w:asciiTheme="minorEastAsia" w:hAnsiTheme="minorEastAsia" w:hint="eastAsia"/>
          <w:color w:val="000000" w:themeColor="text1"/>
          <w:sz w:val="28"/>
          <w:szCs w:val="28"/>
        </w:rPr>
        <w:t>确定</w:t>
      </w:r>
      <w:r>
        <w:rPr>
          <w:rFonts w:asciiTheme="minorEastAsia" w:hAnsiTheme="minorEastAsia" w:hint="eastAsia"/>
          <w:color w:val="000000" w:themeColor="text1"/>
          <w:sz w:val="28"/>
          <w:szCs w:val="28"/>
        </w:rPr>
        <w:t>研究思路，明确研究方向，精心制订研究计划，明确课题组成员职责，整个研究井然有序，有序推进。在全体课题组成员共同努力下，取得了阶段性成果。如今课题研究已开展大约一年，现将前一阶段的课题研究情况汇报如下：</w:t>
      </w:r>
    </w:p>
    <w:p w:rsidR="00470AA5" w:rsidRDefault="00DB2F8C">
      <w:pPr>
        <w:numPr>
          <w:ilvl w:val="0"/>
          <w:numId w:val="1"/>
        </w:num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课题进展情况</w:t>
      </w:r>
    </w:p>
    <w:p w:rsidR="00470AA5" w:rsidRDefault="00DB2F8C">
      <w:pPr>
        <w:numPr>
          <w:ilvl w:val="0"/>
          <w:numId w:val="2"/>
        </w:numPr>
        <w:ind w:firstLine="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明确课题研究的意义和目标</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在课题进展中，我们首先通过交流讨论使课题组成员就本课题研究的意义有了明确的认识和准确的把握：使用移动设备和作业应用减轻教师批阅负担，学生借助自动批阅可获取实时解析，完整、持续、动态的数据形成更有价值的教学反馈。</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课题研究过程中，通过分析数字化作业对于作业布置、批改、完成、统计等方面的优势，导引内驱，使优势最大化，改善教学生态，探索并初步形成较为成熟的数字化作业的实施方式，挖掘实验项目背后的数据，及时发挥数据的驱动与导向作用。总结研究数字化作业对教学的积极作用，适时推广，加快我校教育信息化进程的目标。</w:t>
      </w:r>
    </w:p>
    <w:p w:rsidR="00470AA5" w:rsidRDefault="00DB2F8C">
      <w:pPr>
        <w:numPr>
          <w:ilvl w:val="0"/>
          <w:numId w:val="2"/>
        </w:numPr>
        <w:ind w:firstLine="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选择研</w:t>
      </w:r>
      <w:r>
        <w:rPr>
          <w:rFonts w:asciiTheme="minorEastAsia" w:hAnsiTheme="minorEastAsia" w:hint="eastAsia"/>
          <w:color w:val="000000" w:themeColor="text1"/>
          <w:sz w:val="28"/>
          <w:szCs w:val="28"/>
        </w:rPr>
        <w:t>究对象，明确责任与任务</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课题开展伊始，我们结合学校教育教学实际和课题组成员的实际工作情况，决定采取“以点带面，便于管理，稳妥推进”的原则，选取课题组成员所任教的初高中部分班级作为试点班级，制定管理办法明确参与对象的责任和义务。并通过班会、家长会等途径在相关学生</w:t>
      </w:r>
      <w:r>
        <w:rPr>
          <w:rFonts w:asciiTheme="minorEastAsia" w:hAnsiTheme="minorEastAsia" w:hint="eastAsia"/>
          <w:color w:val="000000" w:themeColor="text1"/>
          <w:sz w:val="28"/>
          <w:szCs w:val="28"/>
        </w:rPr>
        <w:lastRenderedPageBreak/>
        <w:t>及家长中进行了传达，要求相关班级的学生在了解试点工作内容和要求后可以自愿决定是否参与数字化作业实践项目。参与对象有责任和义务严格按照指导教师的要求保质保量完成数字化作业，必须独立完成以保证作业完成的真实性和统计数据的准确性、客观性，全程参与，无正当理由</w:t>
      </w:r>
      <w:r>
        <w:rPr>
          <w:rFonts w:asciiTheme="minorEastAsia" w:hAnsiTheme="minorEastAsia" w:hint="eastAsia"/>
          <w:color w:val="000000" w:themeColor="text1"/>
          <w:sz w:val="28"/>
          <w:szCs w:val="28"/>
        </w:rPr>
        <w:t>不允许中途退出，以保证参与对象的相对稳定性。通过对于参与对象责任义务的明确，为项目的顺利开展和数据的准备进行奠定坚实基础。</w:t>
      </w:r>
    </w:p>
    <w:p w:rsidR="00470AA5" w:rsidRDefault="00DB2F8C">
      <w:pPr>
        <w:numPr>
          <w:ilvl w:val="0"/>
          <w:numId w:val="2"/>
        </w:numPr>
        <w:ind w:firstLine="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对比数字化作业应用平台，选择适合于我校学情的数字化作业应用。</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目前，市场上的数字化作业应用种类繁多，特点各异，寻找一款适合我校教学实际，师生易用的应用至关重要，这直接关系到实验能否持续开展，课题研究能否顺利进行，能否达到预期的目的。我们选取市场上较为主流、功能较强的几个应用，运用比较研究法对它们的硬件适用性、软件易用性、资源丰富性和功能扩展性等方面做了研究比较。现将一起作业网、作业盒子</w:t>
      </w:r>
      <w:r>
        <w:rPr>
          <w:rFonts w:asciiTheme="minorEastAsia" w:hAnsiTheme="minorEastAsia" w:hint="eastAsia"/>
          <w:color w:val="000000" w:themeColor="text1"/>
          <w:sz w:val="28"/>
          <w:szCs w:val="28"/>
        </w:rPr>
        <w:t>、猿题库、乐课、</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作业等数字化作业应用的基本情况总结如下：</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一起作业网：适用于</w:t>
      </w:r>
      <w:r>
        <w:rPr>
          <w:rFonts w:asciiTheme="minorEastAsia" w:hAnsiTheme="minorEastAsia" w:hint="eastAsia"/>
          <w:color w:val="000000" w:themeColor="text1"/>
          <w:sz w:val="28"/>
          <w:szCs w:val="28"/>
        </w:rPr>
        <w:t>PC</w:t>
      </w:r>
      <w:r>
        <w:rPr>
          <w:rFonts w:asciiTheme="minorEastAsia" w:hAnsiTheme="minorEastAsia" w:hint="eastAsia"/>
          <w:color w:val="000000" w:themeColor="text1"/>
          <w:sz w:val="28"/>
          <w:szCs w:val="28"/>
        </w:rPr>
        <w:t>端和移动</w:t>
      </w:r>
      <w:proofErr w:type="gramStart"/>
      <w:r>
        <w:rPr>
          <w:rFonts w:asciiTheme="minorEastAsia" w:hAnsiTheme="minorEastAsia" w:hint="eastAsia"/>
          <w:color w:val="000000" w:themeColor="text1"/>
          <w:sz w:val="28"/>
          <w:szCs w:val="28"/>
        </w:rPr>
        <w:t>端各种</w:t>
      </w:r>
      <w:proofErr w:type="gramEnd"/>
      <w:r>
        <w:rPr>
          <w:rFonts w:asciiTheme="minorEastAsia" w:hAnsiTheme="minorEastAsia" w:hint="eastAsia"/>
          <w:color w:val="000000" w:themeColor="text1"/>
          <w:sz w:val="28"/>
          <w:szCs w:val="28"/>
        </w:rPr>
        <w:t>主流操作系统，使用简便，界面友好，教师能够自主出题。一起作业网搭建了一个优质课件和习题资源的分享平台，并永久免费提供给用户，作业情况分析反馈功能较为强大，能使教师及时了解作业完成情况和学生掌握情况。但是目前只涵盖英语和数学两大学科，教师手机</w:t>
      </w:r>
      <w:proofErr w:type="gramStart"/>
      <w:r>
        <w:rPr>
          <w:rFonts w:asciiTheme="minorEastAsia" w:hAnsiTheme="minorEastAsia" w:hint="eastAsia"/>
          <w:color w:val="000000" w:themeColor="text1"/>
          <w:sz w:val="28"/>
          <w:szCs w:val="28"/>
        </w:rPr>
        <w:t>端无法</w:t>
      </w:r>
      <w:proofErr w:type="gramEnd"/>
      <w:r>
        <w:rPr>
          <w:rFonts w:asciiTheme="minorEastAsia" w:hAnsiTheme="minorEastAsia" w:hint="eastAsia"/>
          <w:color w:val="000000" w:themeColor="text1"/>
          <w:sz w:val="28"/>
          <w:szCs w:val="28"/>
        </w:rPr>
        <w:t>布置作业。</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作业盒子：同样适用于</w:t>
      </w:r>
      <w:r>
        <w:rPr>
          <w:rFonts w:asciiTheme="minorEastAsia" w:hAnsiTheme="minorEastAsia" w:hint="eastAsia"/>
          <w:color w:val="000000" w:themeColor="text1"/>
          <w:sz w:val="28"/>
          <w:szCs w:val="28"/>
        </w:rPr>
        <w:t>PC</w:t>
      </w:r>
      <w:r>
        <w:rPr>
          <w:rFonts w:asciiTheme="minorEastAsia" w:hAnsiTheme="minorEastAsia" w:hint="eastAsia"/>
          <w:color w:val="000000" w:themeColor="text1"/>
          <w:sz w:val="28"/>
          <w:szCs w:val="28"/>
        </w:rPr>
        <w:t>端和移动</w:t>
      </w:r>
      <w:proofErr w:type="gramStart"/>
      <w:r>
        <w:rPr>
          <w:rFonts w:asciiTheme="minorEastAsia" w:hAnsiTheme="minorEastAsia" w:hint="eastAsia"/>
          <w:color w:val="000000" w:themeColor="text1"/>
          <w:sz w:val="28"/>
          <w:szCs w:val="28"/>
        </w:rPr>
        <w:t>端各种</w:t>
      </w:r>
      <w:proofErr w:type="gramEnd"/>
      <w:r>
        <w:rPr>
          <w:rFonts w:asciiTheme="minorEastAsia" w:hAnsiTheme="minorEastAsia" w:hint="eastAsia"/>
          <w:color w:val="000000" w:themeColor="text1"/>
          <w:sz w:val="28"/>
          <w:szCs w:val="28"/>
        </w:rPr>
        <w:t>主流操作系统，易于</w:t>
      </w:r>
      <w:r>
        <w:rPr>
          <w:rFonts w:asciiTheme="minorEastAsia" w:hAnsiTheme="minorEastAsia" w:hint="eastAsia"/>
          <w:color w:val="000000" w:themeColor="text1"/>
          <w:sz w:val="28"/>
          <w:szCs w:val="28"/>
        </w:rPr>
        <w:lastRenderedPageBreak/>
        <w:t>使用，教师可根据自己的教学情况，自行出题。作业提交率、题数等数据一目了然。在高效批改模式里，选择题自</w:t>
      </w:r>
      <w:r>
        <w:rPr>
          <w:rFonts w:asciiTheme="minorEastAsia" w:hAnsiTheme="minorEastAsia" w:hint="eastAsia"/>
          <w:color w:val="000000" w:themeColor="text1"/>
          <w:sz w:val="28"/>
          <w:szCs w:val="28"/>
        </w:rPr>
        <w:t>动批改，判断题和解答题亦是一键快速批改，题目下方标明的学生解答正确率更是可以作为选题时最直观的参考，使用此软件，教师可以很容易布置出适合学生学情的作业。</w:t>
      </w: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但老师用户只能邀请学生加入客户端，不能直接添加学生账户，用起来不太方便。有的科目没有配套习题，题型多为选择，比较单一。</w:t>
      </w:r>
    </w:p>
    <w:p w:rsidR="00470AA5" w:rsidRDefault="00DB2F8C">
      <w:pPr>
        <w:ind w:firstLineChars="200" w:firstLine="560"/>
        <w:rPr>
          <w:rFonts w:asciiTheme="minorEastAsia" w:hAnsiTheme="minorEastAsia"/>
          <w:color w:val="000000" w:themeColor="text1"/>
          <w:sz w:val="28"/>
          <w:szCs w:val="28"/>
        </w:rPr>
      </w:pPr>
      <w:proofErr w:type="gramStart"/>
      <w:r>
        <w:rPr>
          <w:rFonts w:asciiTheme="minorEastAsia" w:hAnsiTheme="minorEastAsia" w:hint="eastAsia"/>
          <w:color w:val="000000" w:themeColor="text1"/>
          <w:sz w:val="28"/>
          <w:szCs w:val="28"/>
        </w:rPr>
        <w:t>猿</w:t>
      </w:r>
      <w:proofErr w:type="gramEnd"/>
      <w:r>
        <w:rPr>
          <w:rFonts w:asciiTheme="minorEastAsia" w:hAnsiTheme="minorEastAsia" w:hint="eastAsia"/>
          <w:color w:val="000000" w:themeColor="text1"/>
          <w:sz w:val="28"/>
          <w:szCs w:val="28"/>
        </w:rPr>
        <w:t>题库：只有移动端应用，没有</w:t>
      </w:r>
      <w:r>
        <w:rPr>
          <w:rFonts w:asciiTheme="minorEastAsia" w:hAnsiTheme="minorEastAsia" w:hint="eastAsia"/>
          <w:color w:val="000000" w:themeColor="text1"/>
          <w:sz w:val="28"/>
          <w:szCs w:val="28"/>
        </w:rPr>
        <w:t>PC</w:t>
      </w:r>
      <w:r>
        <w:rPr>
          <w:rFonts w:asciiTheme="minorEastAsia" w:hAnsiTheme="minorEastAsia" w:hint="eastAsia"/>
          <w:color w:val="000000" w:themeColor="text1"/>
          <w:sz w:val="28"/>
          <w:szCs w:val="28"/>
        </w:rPr>
        <w:t>版应用，老师和学生只能在移动终端上使用，依托于数量巨大的题库能够为师生提供更多练习的试题，适合“刷题”，应用使用简便，涵盖初高中几乎所有考试科目，但是题型相对单一，有一定的作业情况分析反馈功能。</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乐课：适用于</w:t>
      </w:r>
      <w:r>
        <w:rPr>
          <w:rFonts w:asciiTheme="minorEastAsia" w:hAnsiTheme="minorEastAsia" w:hint="eastAsia"/>
          <w:color w:val="000000" w:themeColor="text1"/>
          <w:sz w:val="28"/>
          <w:szCs w:val="28"/>
        </w:rPr>
        <w:t>PC</w:t>
      </w:r>
      <w:r>
        <w:rPr>
          <w:rFonts w:asciiTheme="minorEastAsia" w:hAnsiTheme="minorEastAsia" w:hint="eastAsia"/>
          <w:color w:val="000000" w:themeColor="text1"/>
          <w:sz w:val="28"/>
          <w:szCs w:val="28"/>
        </w:rPr>
        <w:t>端和移动</w:t>
      </w:r>
      <w:proofErr w:type="gramStart"/>
      <w:r>
        <w:rPr>
          <w:rFonts w:asciiTheme="minorEastAsia" w:hAnsiTheme="minorEastAsia" w:hint="eastAsia"/>
          <w:color w:val="000000" w:themeColor="text1"/>
          <w:sz w:val="28"/>
          <w:szCs w:val="28"/>
        </w:rPr>
        <w:t>端各种</w:t>
      </w:r>
      <w:proofErr w:type="gramEnd"/>
      <w:r>
        <w:rPr>
          <w:rFonts w:asciiTheme="minorEastAsia" w:hAnsiTheme="minorEastAsia" w:hint="eastAsia"/>
          <w:color w:val="000000" w:themeColor="text1"/>
          <w:sz w:val="28"/>
          <w:szCs w:val="28"/>
        </w:rPr>
        <w:t>主流操作系统，支持线下自主试题录入、手动和智能组卷，有丰富的精品试卷资源，可在用户间充分共享优质资源，作业一键布置，客观题系统自动批改，主观题可按步骤给分。该应用还具备作业答疑、智能统计分析学情等功能，帮助教师及时了解每个学生的学习情况，作业中的错题自动加入错题本，使学生可针对错题知识</w:t>
      </w:r>
      <w:proofErr w:type="gramStart"/>
      <w:r>
        <w:rPr>
          <w:rFonts w:asciiTheme="minorEastAsia" w:hAnsiTheme="minorEastAsia" w:hint="eastAsia"/>
          <w:color w:val="000000" w:themeColor="text1"/>
          <w:sz w:val="28"/>
          <w:szCs w:val="28"/>
        </w:rPr>
        <w:t>点反复</w:t>
      </w:r>
      <w:proofErr w:type="gramEnd"/>
      <w:r>
        <w:rPr>
          <w:rFonts w:asciiTheme="minorEastAsia" w:hAnsiTheme="minorEastAsia" w:hint="eastAsia"/>
          <w:color w:val="000000" w:themeColor="text1"/>
          <w:sz w:val="28"/>
          <w:szCs w:val="28"/>
        </w:rPr>
        <w:t>强化练习，教师重点讲解。学生还可进行同步练习、知识点检测等个性化自主练习。与家长端相连接可以使家长查看子女的作业成绩与排名情况，使家校合力教育形成合力。</w:t>
      </w:r>
    </w:p>
    <w:p w:rsidR="00470AA5" w:rsidRDefault="00DB2F8C">
      <w:pPr>
        <w:ind w:firstLineChars="200" w:firstLine="560"/>
        <w:rPr>
          <w:rFonts w:asciiTheme="minorEastAsia" w:hAnsiTheme="minorEastAsia" w:cs="Times New Roman"/>
          <w:color w:val="000000" w:themeColor="text1"/>
          <w:sz w:val="28"/>
          <w:szCs w:val="28"/>
        </w:rPr>
      </w:pP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w:t>
      </w:r>
      <w:r>
        <w:rPr>
          <w:rFonts w:asciiTheme="minorEastAsia" w:hAnsiTheme="minorEastAsia" w:hint="eastAsia"/>
          <w:color w:val="000000" w:themeColor="text1"/>
          <w:sz w:val="28"/>
          <w:szCs w:val="28"/>
        </w:rPr>
        <w:t>PC</w:t>
      </w:r>
      <w:r>
        <w:rPr>
          <w:rFonts w:asciiTheme="minorEastAsia" w:hAnsiTheme="minorEastAsia" w:hint="eastAsia"/>
          <w:color w:val="000000" w:themeColor="text1"/>
          <w:sz w:val="28"/>
          <w:szCs w:val="28"/>
        </w:rPr>
        <w:t>端和</w:t>
      </w:r>
      <w:proofErr w:type="gramStart"/>
      <w:r>
        <w:rPr>
          <w:rFonts w:asciiTheme="minorEastAsia" w:hAnsiTheme="minorEastAsia" w:hint="eastAsia"/>
          <w:color w:val="000000" w:themeColor="text1"/>
          <w:sz w:val="28"/>
          <w:szCs w:val="28"/>
        </w:rPr>
        <w:t>移动端均可</w:t>
      </w:r>
      <w:proofErr w:type="gramEnd"/>
      <w:r>
        <w:rPr>
          <w:rFonts w:asciiTheme="minorEastAsia" w:hAnsiTheme="minorEastAsia" w:hint="eastAsia"/>
          <w:color w:val="000000" w:themeColor="text1"/>
          <w:sz w:val="28"/>
          <w:szCs w:val="28"/>
        </w:rPr>
        <w:t>使用，</w:t>
      </w:r>
      <w:r>
        <w:rPr>
          <w:rFonts w:asciiTheme="minorEastAsia" w:hAnsiTheme="minorEastAsia" w:cs="Times New Roman" w:hint="eastAsia"/>
          <w:color w:val="000000" w:themeColor="text1"/>
          <w:sz w:val="28"/>
          <w:szCs w:val="28"/>
        </w:rPr>
        <w:t>简</w:t>
      </w:r>
      <w:r>
        <w:rPr>
          <w:rFonts w:asciiTheme="minorEastAsia" w:hAnsiTheme="minorEastAsia" w:cs="Times New Roman" w:hint="eastAsia"/>
          <w:color w:val="000000" w:themeColor="text1"/>
          <w:sz w:val="28"/>
          <w:szCs w:val="28"/>
        </w:rPr>
        <w:t>洁方便，几乎所有的学生都有</w:t>
      </w:r>
      <w:r>
        <w:rPr>
          <w:rFonts w:asciiTheme="minorEastAsia" w:hAnsiTheme="minorEastAsia" w:cs="Times New Roman" w:hint="eastAsia"/>
          <w:color w:val="000000" w:themeColor="text1"/>
          <w:sz w:val="28"/>
          <w:szCs w:val="28"/>
        </w:rPr>
        <w:t>QQ</w:t>
      </w:r>
      <w:r>
        <w:rPr>
          <w:rFonts w:asciiTheme="minorEastAsia" w:hAnsiTheme="minorEastAsia" w:cs="Times New Roman" w:hint="eastAsia"/>
          <w:color w:val="000000" w:themeColor="text1"/>
          <w:sz w:val="28"/>
          <w:szCs w:val="28"/>
        </w:rPr>
        <w:t>号，不需要下载专门的</w:t>
      </w:r>
      <w:r>
        <w:rPr>
          <w:rFonts w:asciiTheme="minorEastAsia" w:hAnsiTheme="minorEastAsia" w:cs="Times New Roman" w:hint="eastAsia"/>
          <w:color w:val="000000" w:themeColor="text1"/>
          <w:sz w:val="28"/>
          <w:szCs w:val="28"/>
        </w:rPr>
        <w:t>App</w:t>
      </w:r>
      <w:r>
        <w:rPr>
          <w:rFonts w:asciiTheme="minorEastAsia" w:hAnsiTheme="minorEastAsia" w:hint="eastAsia"/>
          <w:color w:val="000000" w:themeColor="text1"/>
          <w:sz w:val="28"/>
          <w:szCs w:val="28"/>
        </w:rPr>
        <w:t>、</w:t>
      </w:r>
      <w:r>
        <w:rPr>
          <w:rFonts w:asciiTheme="minorEastAsia" w:hAnsiTheme="minorEastAsia" w:cs="Times New Roman" w:hint="eastAsia"/>
          <w:color w:val="000000" w:themeColor="text1"/>
          <w:sz w:val="28"/>
          <w:szCs w:val="28"/>
        </w:rPr>
        <w:t>申请独立账号，</w:t>
      </w:r>
      <w:r>
        <w:rPr>
          <w:rFonts w:asciiTheme="minorEastAsia" w:hAnsiTheme="minorEastAsia" w:hint="eastAsia"/>
          <w:color w:val="000000" w:themeColor="text1"/>
          <w:sz w:val="28"/>
          <w:szCs w:val="28"/>
        </w:rPr>
        <w:t>可以</w:t>
      </w:r>
      <w:r>
        <w:rPr>
          <w:rFonts w:asciiTheme="minorEastAsia" w:hAnsiTheme="minorEastAsia" w:cs="Times New Roman" w:hint="eastAsia"/>
          <w:color w:val="000000" w:themeColor="text1"/>
          <w:sz w:val="28"/>
          <w:szCs w:val="28"/>
        </w:rPr>
        <w:t>实现全科作业在线发布，</w:t>
      </w:r>
      <w:r>
        <w:rPr>
          <w:rFonts w:asciiTheme="minorEastAsia" w:hAnsiTheme="minorEastAsia" w:hint="eastAsia"/>
          <w:color w:val="000000" w:themeColor="text1"/>
          <w:sz w:val="28"/>
          <w:szCs w:val="28"/>
        </w:rPr>
        <w:t>既</w:t>
      </w:r>
      <w:r>
        <w:rPr>
          <w:rFonts w:asciiTheme="minorEastAsia" w:hAnsiTheme="minorEastAsia" w:cs="Times New Roman" w:hint="eastAsia"/>
          <w:color w:val="000000" w:themeColor="text1"/>
          <w:sz w:val="28"/>
          <w:szCs w:val="28"/>
        </w:rPr>
        <w:t>可以使用</w:t>
      </w:r>
      <w:r>
        <w:rPr>
          <w:rFonts w:asciiTheme="minorEastAsia" w:hAnsiTheme="minorEastAsia" w:hint="eastAsia"/>
          <w:color w:val="000000" w:themeColor="text1"/>
          <w:sz w:val="28"/>
          <w:szCs w:val="28"/>
        </w:rPr>
        <w:t>系统内年级学科覆盖全面、内容丰富的</w:t>
      </w:r>
      <w:r>
        <w:rPr>
          <w:rFonts w:asciiTheme="minorEastAsia" w:hAnsiTheme="minorEastAsia" w:cs="Times New Roman" w:hint="eastAsia"/>
          <w:color w:val="000000" w:themeColor="text1"/>
          <w:sz w:val="28"/>
          <w:szCs w:val="28"/>
        </w:rPr>
        <w:t>题</w:t>
      </w:r>
      <w:r>
        <w:rPr>
          <w:rFonts w:asciiTheme="minorEastAsia" w:hAnsiTheme="minorEastAsia" w:cs="Times New Roman" w:hint="eastAsia"/>
          <w:color w:val="000000" w:themeColor="text1"/>
          <w:sz w:val="28"/>
          <w:szCs w:val="28"/>
        </w:rPr>
        <w:lastRenderedPageBreak/>
        <w:t>库，也可以</w:t>
      </w:r>
      <w:r>
        <w:rPr>
          <w:rFonts w:asciiTheme="minorEastAsia" w:hAnsiTheme="minorEastAsia" w:hint="eastAsia"/>
          <w:color w:val="000000" w:themeColor="text1"/>
          <w:sz w:val="28"/>
          <w:szCs w:val="28"/>
        </w:rPr>
        <w:t>根据教师教学</w:t>
      </w:r>
      <w:r>
        <w:rPr>
          <w:rFonts w:asciiTheme="minorEastAsia" w:hAnsiTheme="minorEastAsia" w:cs="Times New Roman" w:hint="eastAsia"/>
          <w:color w:val="000000" w:themeColor="text1"/>
          <w:sz w:val="28"/>
          <w:szCs w:val="28"/>
        </w:rPr>
        <w:t>的实际需要</w:t>
      </w:r>
      <w:r>
        <w:rPr>
          <w:rFonts w:asciiTheme="minorEastAsia" w:hAnsiTheme="minorEastAsia" w:hint="eastAsia"/>
          <w:color w:val="000000" w:themeColor="text1"/>
          <w:sz w:val="28"/>
          <w:szCs w:val="28"/>
        </w:rPr>
        <w:t>通过</w:t>
      </w:r>
      <w:r>
        <w:rPr>
          <w:rFonts w:asciiTheme="minorEastAsia" w:hAnsiTheme="minorEastAsia" w:cs="Times New Roman" w:hint="eastAsia"/>
          <w:color w:val="000000" w:themeColor="text1"/>
          <w:sz w:val="28"/>
          <w:szCs w:val="28"/>
        </w:rPr>
        <w:t>文字、拍照、语音、照片</w:t>
      </w:r>
      <w:r>
        <w:rPr>
          <w:rFonts w:asciiTheme="minorEastAsia" w:hAnsiTheme="minorEastAsia" w:hint="eastAsia"/>
          <w:color w:val="000000" w:themeColor="text1"/>
          <w:sz w:val="28"/>
          <w:szCs w:val="28"/>
        </w:rPr>
        <w:t>等形式自行拟题，支持自动出题和手动出题。</w:t>
      </w:r>
      <w:r>
        <w:rPr>
          <w:rFonts w:asciiTheme="minorEastAsia" w:hAnsiTheme="minorEastAsia" w:cs="Times New Roman" w:hint="eastAsia"/>
          <w:color w:val="000000" w:themeColor="text1"/>
          <w:sz w:val="28"/>
          <w:szCs w:val="28"/>
        </w:rPr>
        <w:t>可以</w:t>
      </w:r>
      <w:proofErr w:type="gramStart"/>
      <w:r>
        <w:rPr>
          <w:rFonts w:asciiTheme="minorEastAsia" w:hAnsiTheme="minorEastAsia" w:cs="Times New Roman" w:hint="eastAsia"/>
          <w:color w:val="000000" w:themeColor="text1"/>
          <w:sz w:val="28"/>
          <w:szCs w:val="28"/>
        </w:rPr>
        <w:t>发布微课视频</w:t>
      </w:r>
      <w:proofErr w:type="gramEnd"/>
      <w:r>
        <w:rPr>
          <w:rFonts w:asciiTheme="minorEastAsia" w:hAnsiTheme="minorEastAsia" w:cs="Times New Roman" w:hint="eastAsia"/>
          <w:color w:val="000000" w:themeColor="text1"/>
          <w:sz w:val="28"/>
          <w:szCs w:val="28"/>
        </w:rPr>
        <w:t>，</w:t>
      </w:r>
      <w:r>
        <w:rPr>
          <w:rFonts w:asciiTheme="minorEastAsia" w:hAnsiTheme="minorEastAsia" w:hint="eastAsia"/>
          <w:color w:val="000000" w:themeColor="text1"/>
          <w:sz w:val="28"/>
          <w:szCs w:val="28"/>
        </w:rPr>
        <w:t>供</w:t>
      </w:r>
      <w:r>
        <w:rPr>
          <w:rFonts w:asciiTheme="minorEastAsia" w:hAnsiTheme="minorEastAsia" w:cs="Times New Roman" w:hint="eastAsia"/>
          <w:color w:val="000000" w:themeColor="text1"/>
          <w:sz w:val="28"/>
          <w:szCs w:val="28"/>
        </w:rPr>
        <w:t>学生</w:t>
      </w:r>
      <w:r>
        <w:rPr>
          <w:rFonts w:asciiTheme="minorEastAsia" w:hAnsiTheme="minorEastAsia" w:hint="eastAsia"/>
          <w:color w:val="000000" w:themeColor="text1"/>
          <w:sz w:val="28"/>
          <w:szCs w:val="28"/>
        </w:rPr>
        <w:t>课下观看</w:t>
      </w:r>
      <w:r>
        <w:rPr>
          <w:rFonts w:asciiTheme="minorEastAsia" w:hAnsiTheme="minorEastAsia" w:cs="Times New Roman" w:hint="eastAsia"/>
          <w:color w:val="000000" w:themeColor="text1"/>
          <w:sz w:val="28"/>
          <w:szCs w:val="28"/>
        </w:rPr>
        <w:t>，然后</w:t>
      </w:r>
      <w:r>
        <w:rPr>
          <w:rFonts w:asciiTheme="minorEastAsia" w:hAnsiTheme="minorEastAsia" w:hint="eastAsia"/>
          <w:color w:val="000000" w:themeColor="text1"/>
          <w:sz w:val="28"/>
          <w:szCs w:val="28"/>
        </w:rPr>
        <w:t>再</w:t>
      </w:r>
      <w:r>
        <w:rPr>
          <w:rFonts w:asciiTheme="minorEastAsia" w:hAnsiTheme="minorEastAsia" w:cs="Times New Roman" w:hint="eastAsia"/>
          <w:color w:val="000000" w:themeColor="text1"/>
          <w:sz w:val="28"/>
          <w:szCs w:val="28"/>
        </w:rPr>
        <w:t>进行相关知识点的答题。学生答题结束后，可立即知道自己的答题情况，错误的题目会有</w:t>
      </w:r>
      <w:r>
        <w:rPr>
          <w:rFonts w:asciiTheme="minorEastAsia" w:hAnsiTheme="minorEastAsia" w:hint="eastAsia"/>
          <w:color w:val="000000" w:themeColor="text1"/>
          <w:sz w:val="28"/>
          <w:szCs w:val="28"/>
        </w:rPr>
        <w:t>答案解析</w:t>
      </w:r>
      <w:r>
        <w:rPr>
          <w:rFonts w:asciiTheme="minorEastAsia" w:hAnsiTheme="minorEastAsia" w:cs="Times New Roman" w:hint="eastAsia"/>
          <w:color w:val="000000" w:themeColor="text1"/>
          <w:sz w:val="28"/>
          <w:szCs w:val="28"/>
        </w:rPr>
        <w:t>，</w:t>
      </w:r>
      <w:r>
        <w:rPr>
          <w:rFonts w:asciiTheme="minorEastAsia" w:hAnsiTheme="minorEastAsia" w:hint="eastAsia"/>
          <w:color w:val="000000" w:themeColor="text1"/>
          <w:sz w:val="28"/>
          <w:szCs w:val="28"/>
        </w:rPr>
        <w:t>教师也可在作业结束后及时得到各题学生掌握情况的简单分析</w:t>
      </w:r>
      <w:r>
        <w:rPr>
          <w:rFonts w:asciiTheme="minorEastAsia" w:hAnsiTheme="minorEastAsia" w:cs="Times New Roman" w:hint="eastAsia"/>
          <w:color w:val="000000" w:themeColor="text1"/>
          <w:sz w:val="28"/>
          <w:szCs w:val="28"/>
        </w:rPr>
        <w:t>。</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通过以上几种数字化作业应用功能特点的对比，结合学校师生的教与</w:t>
      </w:r>
      <w:proofErr w:type="gramStart"/>
      <w:r>
        <w:rPr>
          <w:rFonts w:asciiTheme="minorEastAsia" w:hAnsiTheme="minorEastAsia" w:hint="eastAsia"/>
          <w:color w:val="000000" w:themeColor="text1"/>
          <w:sz w:val="28"/>
          <w:szCs w:val="28"/>
        </w:rPr>
        <w:t>学现实</w:t>
      </w:r>
      <w:proofErr w:type="gramEnd"/>
      <w:r>
        <w:rPr>
          <w:rFonts w:asciiTheme="minorEastAsia" w:hAnsiTheme="minorEastAsia" w:hint="eastAsia"/>
          <w:color w:val="000000" w:themeColor="text1"/>
          <w:sz w:val="28"/>
          <w:szCs w:val="28"/>
        </w:rPr>
        <w:t>情况和需求，我们最</w:t>
      </w:r>
      <w:r>
        <w:rPr>
          <w:rFonts w:asciiTheme="minorEastAsia" w:hAnsiTheme="minorEastAsia" w:hint="eastAsia"/>
          <w:color w:val="000000" w:themeColor="text1"/>
          <w:sz w:val="28"/>
          <w:szCs w:val="28"/>
        </w:rPr>
        <w:t>终选择了易于组织学生参与的含有较</w:t>
      </w:r>
      <w:proofErr w:type="gramStart"/>
      <w:r>
        <w:rPr>
          <w:rFonts w:asciiTheme="minorEastAsia" w:hAnsiTheme="minorEastAsia" w:hint="eastAsia"/>
          <w:color w:val="000000" w:themeColor="text1"/>
          <w:sz w:val="28"/>
          <w:szCs w:val="28"/>
        </w:rPr>
        <w:t>丰富微课资源</w:t>
      </w:r>
      <w:proofErr w:type="gramEnd"/>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作业和资源丰富、题型多样、功能完备的</w:t>
      </w:r>
      <w:proofErr w:type="gramStart"/>
      <w:r>
        <w:rPr>
          <w:rFonts w:asciiTheme="minorEastAsia" w:hAnsiTheme="minorEastAsia" w:hint="eastAsia"/>
          <w:color w:val="000000" w:themeColor="text1"/>
          <w:sz w:val="28"/>
          <w:szCs w:val="28"/>
        </w:rPr>
        <w:t>乐课这</w:t>
      </w:r>
      <w:proofErr w:type="gramEnd"/>
      <w:r>
        <w:rPr>
          <w:rFonts w:asciiTheme="minorEastAsia" w:hAnsiTheme="minorEastAsia" w:hint="eastAsia"/>
          <w:color w:val="000000" w:themeColor="text1"/>
          <w:sz w:val="28"/>
          <w:szCs w:val="28"/>
        </w:rPr>
        <w:t>两个免费使用的应用作为课题实施过程中的数字化作业应用。</w:t>
      </w:r>
    </w:p>
    <w:p w:rsidR="00470AA5" w:rsidRDefault="00DB2F8C">
      <w:pPr>
        <w:numPr>
          <w:ilvl w:val="0"/>
          <w:numId w:val="2"/>
        </w:numPr>
        <w:ind w:firstLine="4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数字化作业开始实施，同步开展培训与交流，初见成效。</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在课题初步实施阶段，我们首先从易于组织开展的</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作业入手，在每</w:t>
      </w:r>
      <w:proofErr w:type="gramStart"/>
      <w:r>
        <w:rPr>
          <w:rFonts w:asciiTheme="minorEastAsia" w:hAnsiTheme="minorEastAsia" w:hint="eastAsia"/>
          <w:color w:val="000000" w:themeColor="text1"/>
          <w:sz w:val="28"/>
          <w:szCs w:val="28"/>
        </w:rPr>
        <w:t>周基本</w:t>
      </w:r>
      <w:proofErr w:type="gramEnd"/>
      <w:r>
        <w:rPr>
          <w:rFonts w:asciiTheme="minorEastAsia" w:hAnsiTheme="minorEastAsia" w:hint="eastAsia"/>
          <w:color w:val="000000" w:themeColor="text1"/>
          <w:sz w:val="28"/>
          <w:szCs w:val="28"/>
        </w:rPr>
        <w:t>固定的时间，全部中考科目发布作业，每次作业完成情况，除了系统自动生成的数据外，课题组成员还会以班级为单位单独作一份统计反馈，便于班主任和学科教师掌握任教班级的情况，学科教师后期依据作业情况就难点问题进行讲解。实施以来，利用</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作业平台发布作业</w:t>
      </w: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01</w:t>
      </w:r>
      <w:r>
        <w:rPr>
          <w:rFonts w:asciiTheme="minorEastAsia" w:hAnsiTheme="minorEastAsia" w:hint="eastAsia"/>
          <w:color w:val="000000" w:themeColor="text1"/>
          <w:sz w:val="28"/>
          <w:szCs w:val="28"/>
        </w:rPr>
        <w:t>科次。数学布置作业</w:t>
      </w:r>
      <w:r>
        <w:rPr>
          <w:rFonts w:asciiTheme="minorEastAsia" w:hAnsiTheme="minorEastAsia" w:hint="eastAsia"/>
          <w:color w:val="000000" w:themeColor="text1"/>
          <w:sz w:val="28"/>
          <w:szCs w:val="28"/>
        </w:rPr>
        <w:t>17</w:t>
      </w:r>
      <w:r>
        <w:rPr>
          <w:rFonts w:asciiTheme="minorEastAsia" w:hAnsiTheme="minorEastAsia" w:hint="eastAsia"/>
          <w:color w:val="000000" w:themeColor="text1"/>
          <w:sz w:val="28"/>
          <w:szCs w:val="28"/>
        </w:rPr>
        <w:t>次，化学</w:t>
      </w:r>
      <w:r>
        <w:rPr>
          <w:rFonts w:asciiTheme="minorEastAsia" w:hAnsiTheme="minorEastAsia" w:hint="eastAsia"/>
          <w:color w:val="000000" w:themeColor="text1"/>
          <w:sz w:val="28"/>
          <w:szCs w:val="28"/>
        </w:rPr>
        <w:t>18</w:t>
      </w:r>
      <w:r>
        <w:rPr>
          <w:rFonts w:asciiTheme="minorEastAsia" w:hAnsiTheme="minorEastAsia" w:hint="eastAsia"/>
          <w:color w:val="000000" w:themeColor="text1"/>
          <w:sz w:val="28"/>
          <w:szCs w:val="28"/>
        </w:rPr>
        <w:t>次，英语</w:t>
      </w:r>
      <w:r>
        <w:rPr>
          <w:rFonts w:asciiTheme="minorEastAsia" w:hAnsiTheme="minorEastAsia" w:hint="eastAsia"/>
          <w:color w:val="000000" w:themeColor="text1"/>
          <w:sz w:val="28"/>
          <w:szCs w:val="28"/>
        </w:rPr>
        <w:t>20</w:t>
      </w:r>
      <w:r>
        <w:rPr>
          <w:rFonts w:asciiTheme="minorEastAsia" w:hAnsiTheme="minorEastAsia" w:hint="eastAsia"/>
          <w:color w:val="000000" w:themeColor="text1"/>
          <w:sz w:val="28"/>
          <w:szCs w:val="28"/>
        </w:rPr>
        <w:t>次，物理</w:t>
      </w:r>
      <w:r>
        <w:rPr>
          <w:rFonts w:asciiTheme="minorEastAsia" w:hAnsiTheme="minorEastAsia" w:hint="eastAsia"/>
          <w:color w:val="000000" w:themeColor="text1"/>
          <w:sz w:val="28"/>
          <w:szCs w:val="28"/>
        </w:rPr>
        <w:t>22</w:t>
      </w:r>
      <w:r>
        <w:rPr>
          <w:rFonts w:asciiTheme="minorEastAsia" w:hAnsiTheme="minorEastAsia" w:hint="eastAsia"/>
          <w:color w:val="000000" w:themeColor="text1"/>
          <w:sz w:val="28"/>
          <w:szCs w:val="28"/>
        </w:rPr>
        <w:t>次，语文</w:t>
      </w:r>
      <w:r>
        <w:rPr>
          <w:rFonts w:asciiTheme="minorEastAsia" w:hAnsiTheme="minorEastAsia" w:hint="eastAsia"/>
          <w:color w:val="000000" w:themeColor="text1"/>
          <w:sz w:val="28"/>
          <w:szCs w:val="28"/>
        </w:rPr>
        <w:t>24</w:t>
      </w:r>
      <w:r>
        <w:rPr>
          <w:rFonts w:asciiTheme="minorEastAsia" w:hAnsiTheme="minorEastAsia" w:hint="eastAsia"/>
          <w:color w:val="000000" w:themeColor="text1"/>
          <w:sz w:val="28"/>
          <w:szCs w:val="28"/>
        </w:rPr>
        <w:t>次。各学科</w:t>
      </w:r>
      <w:proofErr w:type="gramStart"/>
      <w:r>
        <w:rPr>
          <w:rFonts w:asciiTheme="minorEastAsia" w:hAnsiTheme="minorEastAsia" w:hint="eastAsia"/>
          <w:color w:val="000000" w:themeColor="text1"/>
          <w:sz w:val="28"/>
          <w:szCs w:val="28"/>
        </w:rPr>
        <w:t>累计发题</w:t>
      </w:r>
      <w:proofErr w:type="gramEnd"/>
      <w:r>
        <w:rPr>
          <w:rFonts w:asciiTheme="minorEastAsia" w:hAnsiTheme="minorEastAsia" w:hint="eastAsia"/>
          <w:color w:val="000000" w:themeColor="text1"/>
          <w:sz w:val="28"/>
          <w:szCs w:val="28"/>
        </w:rPr>
        <w:t>684</w:t>
      </w:r>
      <w:r>
        <w:rPr>
          <w:rFonts w:asciiTheme="minorEastAsia" w:hAnsiTheme="minorEastAsia" w:hint="eastAsia"/>
          <w:color w:val="000000" w:themeColor="text1"/>
          <w:sz w:val="28"/>
          <w:szCs w:val="28"/>
        </w:rPr>
        <w:t>题，化学</w:t>
      </w:r>
      <w:r>
        <w:rPr>
          <w:rFonts w:asciiTheme="minorEastAsia" w:hAnsiTheme="minorEastAsia" w:hint="eastAsia"/>
          <w:color w:val="000000" w:themeColor="text1"/>
          <w:sz w:val="28"/>
          <w:szCs w:val="28"/>
        </w:rPr>
        <w:t>96</w:t>
      </w:r>
      <w:r>
        <w:rPr>
          <w:rFonts w:asciiTheme="minorEastAsia" w:hAnsiTheme="minorEastAsia" w:hint="eastAsia"/>
          <w:color w:val="000000" w:themeColor="text1"/>
          <w:sz w:val="28"/>
          <w:szCs w:val="28"/>
        </w:rPr>
        <w:t>题，英语</w:t>
      </w:r>
      <w:r>
        <w:rPr>
          <w:rFonts w:asciiTheme="minorEastAsia" w:hAnsiTheme="minorEastAsia" w:hint="eastAsia"/>
          <w:color w:val="000000" w:themeColor="text1"/>
          <w:sz w:val="28"/>
          <w:szCs w:val="28"/>
        </w:rPr>
        <w:t>111</w:t>
      </w:r>
      <w:r>
        <w:rPr>
          <w:rFonts w:asciiTheme="minorEastAsia" w:hAnsiTheme="minorEastAsia" w:hint="eastAsia"/>
          <w:color w:val="000000" w:themeColor="text1"/>
          <w:sz w:val="28"/>
          <w:szCs w:val="28"/>
        </w:rPr>
        <w:t>题，数学</w:t>
      </w:r>
      <w:r>
        <w:rPr>
          <w:rFonts w:asciiTheme="minorEastAsia" w:hAnsiTheme="minorEastAsia" w:hint="eastAsia"/>
          <w:color w:val="000000" w:themeColor="text1"/>
          <w:sz w:val="28"/>
          <w:szCs w:val="28"/>
        </w:rPr>
        <w:t>118</w:t>
      </w:r>
      <w:r>
        <w:rPr>
          <w:rFonts w:asciiTheme="minorEastAsia" w:hAnsiTheme="minorEastAsia" w:hint="eastAsia"/>
          <w:color w:val="000000" w:themeColor="text1"/>
          <w:sz w:val="28"/>
          <w:szCs w:val="28"/>
        </w:rPr>
        <w:t>题，物理</w:t>
      </w:r>
      <w:r>
        <w:rPr>
          <w:rFonts w:asciiTheme="minorEastAsia" w:hAnsiTheme="minorEastAsia" w:hint="eastAsia"/>
          <w:color w:val="000000" w:themeColor="text1"/>
          <w:sz w:val="28"/>
          <w:szCs w:val="28"/>
        </w:rPr>
        <w:t>143</w:t>
      </w:r>
      <w:r>
        <w:rPr>
          <w:rFonts w:asciiTheme="minorEastAsia" w:hAnsiTheme="minorEastAsia" w:hint="eastAsia"/>
          <w:color w:val="000000" w:themeColor="text1"/>
          <w:sz w:val="28"/>
          <w:szCs w:val="28"/>
        </w:rPr>
        <w:t>题，语文</w:t>
      </w:r>
      <w:r>
        <w:rPr>
          <w:rFonts w:asciiTheme="minorEastAsia" w:hAnsiTheme="minorEastAsia" w:hint="eastAsia"/>
          <w:color w:val="000000" w:themeColor="text1"/>
          <w:sz w:val="28"/>
          <w:szCs w:val="28"/>
        </w:rPr>
        <w:t>216</w:t>
      </w:r>
      <w:r>
        <w:rPr>
          <w:rFonts w:asciiTheme="minorEastAsia" w:hAnsiTheme="minorEastAsia" w:hint="eastAsia"/>
          <w:color w:val="000000" w:themeColor="text1"/>
          <w:sz w:val="28"/>
          <w:szCs w:val="28"/>
        </w:rPr>
        <w:t>题。每次作业完成后均通过系统提供的统计数据以班级为单位制作统计表，供学生和出题教师参考了解自己的不足和学生知识点掌握情况，数据中包含了每个学生各科作业的完成度、正确率、各科作业前三名等信息。</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通过</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作业平台的使用，课题组成员积累了宝贵的使用经验，</w:t>
      </w:r>
      <w:r>
        <w:rPr>
          <w:rFonts w:asciiTheme="minorEastAsia" w:hAnsiTheme="minorEastAsia" w:hint="eastAsia"/>
          <w:color w:val="000000" w:themeColor="text1"/>
          <w:sz w:val="28"/>
          <w:szCs w:val="28"/>
        </w:rPr>
        <w:lastRenderedPageBreak/>
        <w:t>通过对全年级学生成绩进行追踪对比发现在成绩呈上升趋势的</w:t>
      </w:r>
      <w:r>
        <w:rPr>
          <w:rFonts w:asciiTheme="minorEastAsia" w:hAnsiTheme="minorEastAsia" w:hint="eastAsia"/>
          <w:color w:val="000000" w:themeColor="text1"/>
          <w:sz w:val="28"/>
          <w:szCs w:val="28"/>
        </w:rPr>
        <w:t>63</w:t>
      </w:r>
      <w:r>
        <w:rPr>
          <w:rFonts w:asciiTheme="minorEastAsia" w:hAnsiTheme="minorEastAsia" w:hint="eastAsia"/>
          <w:color w:val="000000" w:themeColor="text1"/>
          <w:sz w:val="28"/>
          <w:szCs w:val="28"/>
        </w:rPr>
        <w:t>人中，有</w:t>
      </w:r>
      <w:r>
        <w:rPr>
          <w:rFonts w:asciiTheme="minorEastAsia" w:hAnsiTheme="minorEastAsia" w:hint="eastAsia"/>
          <w:color w:val="000000" w:themeColor="text1"/>
          <w:sz w:val="28"/>
          <w:szCs w:val="28"/>
        </w:rPr>
        <w:t>53</w:t>
      </w:r>
      <w:r>
        <w:rPr>
          <w:rFonts w:asciiTheme="minorEastAsia" w:hAnsiTheme="minorEastAsia" w:hint="eastAsia"/>
          <w:color w:val="000000" w:themeColor="text1"/>
          <w:sz w:val="28"/>
          <w:szCs w:val="28"/>
        </w:rPr>
        <w:t>人是参加数字化作业的同学，</w:t>
      </w:r>
      <w:proofErr w:type="gramStart"/>
      <w:r>
        <w:rPr>
          <w:rFonts w:asciiTheme="minorEastAsia" w:hAnsiTheme="minorEastAsia" w:hint="eastAsia"/>
          <w:color w:val="000000" w:themeColor="text1"/>
          <w:sz w:val="28"/>
          <w:szCs w:val="28"/>
        </w:rPr>
        <w:t>占</w:t>
      </w:r>
      <w:r>
        <w:rPr>
          <w:rFonts w:asciiTheme="minorEastAsia" w:hAnsiTheme="minorEastAsia" w:hint="eastAsia"/>
          <w:color w:val="000000" w:themeColor="text1"/>
          <w:sz w:val="28"/>
          <w:szCs w:val="28"/>
        </w:rPr>
        <w:t>上升</w:t>
      </w:r>
      <w:proofErr w:type="gramEnd"/>
      <w:r>
        <w:rPr>
          <w:rFonts w:asciiTheme="minorEastAsia" w:hAnsiTheme="minorEastAsia" w:hint="eastAsia"/>
          <w:color w:val="000000" w:themeColor="text1"/>
          <w:sz w:val="28"/>
          <w:szCs w:val="28"/>
        </w:rPr>
        <w:t>群体的</w:t>
      </w:r>
      <w:r>
        <w:rPr>
          <w:rFonts w:asciiTheme="minorEastAsia" w:hAnsiTheme="minorEastAsia" w:hint="eastAsia"/>
          <w:color w:val="000000" w:themeColor="text1"/>
          <w:sz w:val="28"/>
          <w:szCs w:val="28"/>
        </w:rPr>
        <w:t>84.12%</w:t>
      </w:r>
      <w:r>
        <w:rPr>
          <w:rFonts w:asciiTheme="minorEastAsia" w:hAnsiTheme="minorEastAsia" w:hint="eastAsia"/>
          <w:color w:val="000000" w:themeColor="text1"/>
          <w:sz w:val="28"/>
          <w:szCs w:val="28"/>
        </w:rPr>
        <w:t>，说明参与数字化作业对于多数学生的成绩提升具有积极作用。</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为了便于交流，本课题组还</w:t>
      </w:r>
      <w:proofErr w:type="gramStart"/>
      <w:r>
        <w:rPr>
          <w:rFonts w:asciiTheme="minorEastAsia" w:hAnsiTheme="minorEastAsia" w:hint="eastAsia"/>
          <w:color w:val="000000" w:themeColor="text1"/>
          <w:sz w:val="28"/>
          <w:szCs w:val="28"/>
        </w:rPr>
        <w:t>建立微信工作</w:t>
      </w:r>
      <w:proofErr w:type="gramEnd"/>
      <w:r>
        <w:rPr>
          <w:rFonts w:asciiTheme="minorEastAsia" w:hAnsiTheme="minorEastAsia" w:hint="eastAsia"/>
          <w:color w:val="000000" w:themeColor="text1"/>
          <w:sz w:val="28"/>
          <w:szCs w:val="28"/>
        </w:rPr>
        <w:t>群，除在工作时间开展研讨以外，还积极利用零散的业余时间</w:t>
      </w:r>
      <w:proofErr w:type="gramStart"/>
      <w:r>
        <w:rPr>
          <w:rFonts w:asciiTheme="minorEastAsia" w:hAnsiTheme="minorEastAsia" w:hint="eastAsia"/>
          <w:color w:val="000000" w:themeColor="text1"/>
          <w:sz w:val="28"/>
          <w:szCs w:val="28"/>
        </w:rPr>
        <w:t>在微信工作</w:t>
      </w:r>
      <w:proofErr w:type="gramEnd"/>
      <w:r>
        <w:rPr>
          <w:rFonts w:asciiTheme="minorEastAsia" w:hAnsiTheme="minorEastAsia" w:hint="eastAsia"/>
          <w:color w:val="000000" w:themeColor="text1"/>
          <w:sz w:val="28"/>
          <w:szCs w:val="28"/>
        </w:rPr>
        <w:t>群中及时布置任务、分享成果，及时对过程中出现的问题进行反馈，及时调整实施方法，进而对参与实验的学生、教师进行指导与帮助，专门召开培训会讲解</w:t>
      </w:r>
      <w:r>
        <w:rPr>
          <w:rFonts w:asciiTheme="minorEastAsia" w:hAnsiTheme="minorEastAsia" w:hint="eastAsia"/>
          <w:color w:val="000000" w:themeColor="text1"/>
          <w:sz w:val="28"/>
          <w:szCs w:val="28"/>
        </w:rPr>
        <w:t>QQ</w:t>
      </w:r>
      <w:r>
        <w:rPr>
          <w:rFonts w:asciiTheme="minorEastAsia" w:hAnsiTheme="minorEastAsia" w:hint="eastAsia"/>
          <w:color w:val="000000" w:themeColor="text1"/>
          <w:sz w:val="28"/>
          <w:szCs w:val="28"/>
        </w:rPr>
        <w:t>作业和乐课的使用方法，研讨使用技巧，强化以数字化作业为载体，充分利用非在校时间为学生提供有效的学业帮助。</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但是随着课题研究的深入，</w:t>
      </w:r>
      <w:r>
        <w:rPr>
          <w:rFonts w:asciiTheme="minorEastAsia" w:hAnsiTheme="minorEastAsia" w:hint="eastAsia"/>
          <w:color w:val="000000" w:themeColor="text1"/>
          <w:sz w:val="28"/>
          <w:szCs w:val="28"/>
        </w:rPr>
        <w:t xml:space="preserve"> QQ</w:t>
      </w:r>
      <w:r>
        <w:rPr>
          <w:rFonts w:asciiTheme="minorEastAsia" w:hAnsiTheme="minorEastAsia" w:hint="eastAsia"/>
          <w:color w:val="000000" w:themeColor="text1"/>
          <w:sz w:val="28"/>
          <w:szCs w:val="28"/>
        </w:rPr>
        <w:t>作业平台的缺陷也逐渐显露。比如：题库内容不够丰富，自主</w:t>
      </w:r>
      <w:r>
        <w:rPr>
          <w:rFonts w:asciiTheme="minorEastAsia" w:hAnsiTheme="minorEastAsia" w:hint="eastAsia"/>
          <w:color w:val="000000" w:themeColor="text1"/>
          <w:sz w:val="28"/>
          <w:szCs w:val="28"/>
        </w:rPr>
        <w:t>出题功能不够完善，无法对题库中的现有题目进行针对性修改等。为此，我们又开始尝试</w:t>
      </w:r>
      <w:proofErr w:type="gramStart"/>
      <w:r>
        <w:rPr>
          <w:rFonts w:asciiTheme="minorEastAsia" w:hAnsiTheme="minorEastAsia" w:hint="eastAsia"/>
          <w:color w:val="000000" w:themeColor="text1"/>
          <w:sz w:val="28"/>
          <w:szCs w:val="28"/>
        </w:rPr>
        <w:t>使用乐课平台</w:t>
      </w:r>
      <w:proofErr w:type="gramEnd"/>
      <w:r>
        <w:rPr>
          <w:rFonts w:asciiTheme="minorEastAsia" w:hAnsiTheme="minorEastAsia" w:hint="eastAsia"/>
          <w:color w:val="000000" w:themeColor="text1"/>
          <w:sz w:val="28"/>
          <w:szCs w:val="28"/>
        </w:rPr>
        <w:t>进行数字化作业活动，已完成对课题组成员的相关培训，正处在试运行当中。</w:t>
      </w:r>
    </w:p>
    <w:p w:rsidR="00470AA5" w:rsidRDefault="00DB2F8C">
      <w:pPr>
        <w:numPr>
          <w:ilvl w:val="0"/>
          <w:numId w:val="1"/>
        </w:num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主要阶段性成果</w:t>
      </w:r>
    </w:p>
    <w:p w:rsidR="00470AA5" w:rsidRDefault="00DB2F8C">
      <w:pPr>
        <w:numPr>
          <w:ilvl w:val="0"/>
          <w:numId w:val="3"/>
        </w:num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形成的主要研究观点</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数字化作业有助于教师发现个性与共性问题，具有诊断作用。</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每次作业后的统计数据能够帮助教师找到每个学生的知识缺陷和理解误区，展开重点讲解。还可依据整体反馈，发现共性问题，改进后期的教学方法，布置针对练习，以达到提高教学效益的目标。</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数字化作业能在有效时间内向学生实时反馈，具有激励评价作用。</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数字化作业具有很多传统作业所不具备的优势：（</w:t>
      </w: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）实时反馈。学生提交作业后能实时看到成绩和解析，第一时间引发顿悟和思考、反省，能在最有效的时间内纠正学生。（</w:t>
      </w: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）横向对比。作业成绩公开直观，学生可以客观定位，再接再厉，激发学习动力。</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制定适当规则，以帮助学生克服完成数字化作业过程中的消极因素干扰，激发持续动力。</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数字化作业相对于传统作业形式虽然具备诸多优势，但它充分利用学生课余时间和以手机为工具的特点却也给实施过程中的学生管理提出了新的课题。在前期尝试中，我们首先通过学生自愿报名的形式选择有意愿参与的学生，不强制参加，充分尊重学生的自主选择，保证参与的学生都有发自内心的“源动力”。同时明确要求、制定监管规则，对于无故不按时完成数字化作业的学生进行教育，及时干预。请家长进行监督，克服手机使用中消极因素的干扰，保证数字化作业保质保量的完成。当然，随着课题研究的深入，学生管理仍然是本课题面临的一个重大问题，仍需根据实际情</w:t>
      </w:r>
      <w:r>
        <w:rPr>
          <w:rFonts w:asciiTheme="minorEastAsia" w:hAnsiTheme="minorEastAsia" w:hint="eastAsia"/>
          <w:color w:val="000000" w:themeColor="text1"/>
          <w:sz w:val="28"/>
          <w:szCs w:val="28"/>
        </w:rPr>
        <w:t>况进一步完善举措，总结经验，保证研究质量。</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作业实施须讲求策略，遵循规律，方能使教学效益最大化。</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通过一段时间的数字化作业实践，课题组成员总结实践经验，为今后继续深入开展数字化作业研究提供参考依据。</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）题目数量要把控好，避免增加课业负担。我们的数字化作业一般只在周末发送一次，总结一周以来的知识点，通过数字化作业的形式进行反馈。习题适量，避免造成负担。由于科目繁多，所以也</w:t>
      </w:r>
      <w:r>
        <w:rPr>
          <w:rFonts w:asciiTheme="minorEastAsia" w:hAnsiTheme="minorEastAsia" w:hint="eastAsia"/>
          <w:color w:val="000000" w:themeColor="text1"/>
          <w:sz w:val="28"/>
          <w:szCs w:val="28"/>
        </w:rPr>
        <w:lastRenderedPageBreak/>
        <w:t>要权衡整体数量，既要起到复习的作用，又要考虑学生的接受能力。每次每科的习题量一般控制在</w:t>
      </w:r>
      <w:r>
        <w:rPr>
          <w:rFonts w:asciiTheme="minorEastAsia" w:hAnsiTheme="minorEastAsia" w:hint="eastAsia"/>
          <w:color w:val="000000" w:themeColor="text1"/>
          <w:sz w:val="28"/>
          <w:szCs w:val="28"/>
        </w:rPr>
        <w:t>10</w:t>
      </w:r>
      <w:r>
        <w:rPr>
          <w:rFonts w:asciiTheme="minorEastAsia" w:hAnsiTheme="minorEastAsia" w:hint="eastAsia"/>
          <w:color w:val="000000" w:themeColor="text1"/>
          <w:sz w:val="28"/>
          <w:szCs w:val="28"/>
        </w:rPr>
        <w:t>题以内。</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）习题内容要有代表性，短期高</w:t>
      </w:r>
      <w:r>
        <w:rPr>
          <w:rFonts w:asciiTheme="minorEastAsia" w:hAnsiTheme="minorEastAsia" w:hint="eastAsia"/>
          <w:color w:val="000000" w:themeColor="text1"/>
          <w:sz w:val="28"/>
          <w:szCs w:val="28"/>
        </w:rPr>
        <w:t>质。短时间内进行高质量的训练，是课题组追求的目标。展现在学生面前的每一次作业代表着一周的复习要点，要尽可能包含教学重点、知识点，不可浪费在无关紧要的题目上，让学生做的每一题都有所收获。</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作业内题目难度可逐渐加大，训练学生清晰的解题思路。每次十道题目，难度渐渐增加，这也符合试卷的组成结构。虽然是一次小小的练习，但是也要让学生有测试的感觉，从易到难，渐入佳境。长此以往一定会培养出答题清晰的思路和学科素养。</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）从不同角度与层次，齐抓共管形成合力。数字化作业的优势明显，但是要发挥其作用还需要大家的共同努力</w:t>
      </w:r>
      <w:r>
        <w:rPr>
          <w:rFonts w:asciiTheme="minorEastAsia" w:hAnsiTheme="minorEastAsia" w:hint="eastAsia"/>
          <w:color w:val="000000" w:themeColor="text1"/>
          <w:sz w:val="28"/>
          <w:szCs w:val="28"/>
        </w:rPr>
        <w:t>。首先是班主任，班主任强有力的号召将学生动员起来，才能让学生重视并积极踊跃地加入其中。其次是科任教师，作业下发后及时点评，让学生有融入感，不是单兵作战，有老师引导、讲解和监督，有身边同学的陪伴，课余时间还能交流探讨，让学生真正从数字化作业中受益。</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（二）发表、评选或展示交流的相关成果</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展示课《二维动画与三维动画》获教育部“一师</w:t>
      </w:r>
      <w:proofErr w:type="gramStart"/>
      <w:r>
        <w:rPr>
          <w:rFonts w:asciiTheme="minorEastAsia" w:hAnsiTheme="minorEastAsia" w:hint="eastAsia"/>
          <w:color w:val="000000" w:themeColor="text1"/>
          <w:sz w:val="28"/>
          <w:szCs w:val="28"/>
        </w:rPr>
        <w:t>一</w:t>
      </w:r>
      <w:proofErr w:type="gramEnd"/>
      <w:r>
        <w:rPr>
          <w:rFonts w:asciiTheme="minorEastAsia" w:hAnsiTheme="minorEastAsia" w:hint="eastAsia"/>
          <w:color w:val="000000" w:themeColor="text1"/>
          <w:sz w:val="28"/>
          <w:szCs w:val="28"/>
        </w:rPr>
        <w:t>优课，一课</w:t>
      </w:r>
      <w:proofErr w:type="gramStart"/>
      <w:r>
        <w:rPr>
          <w:rFonts w:asciiTheme="minorEastAsia" w:hAnsiTheme="minorEastAsia" w:hint="eastAsia"/>
          <w:color w:val="000000" w:themeColor="text1"/>
          <w:sz w:val="28"/>
          <w:szCs w:val="28"/>
        </w:rPr>
        <w:t>一</w:t>
      </w:r>
      <w:proofErr w:type="gramEnd"/>
      <w:r>
        <w:rPr>
          <w:rFonts w:asciiTheme="minorEastAsia" w:hAnsiTheme="minorEastAsia" w:hint="eastAsia"/>
          <w:color w:val="000000" w:themeColor="text1"/>
          <w:sz w:val="28"/>
          <w:szCs w:val="28"/>
        </w:rPr>
        <w:t>名师”活动优课。</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天津市第二十一届教育教学信息化大奖赛教师网络空间项目一等奖。</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《以区本课程为载体提升学生计算思维与创新能力的实践研究》</w:t>
      </w:r>
      <w:r>
        <w:rPr>
          <w:rFonts w:asciiTheme="minorEastAsia" w:hAnsiTheme="minorEastAsia" w:hint="eastAsia"/>
          <w:color w:val="000000" w:themeColor="text1"/>
          <w:sz w:val="28"/>
          <w:szCs w:val="28"/>
        </w:rPr>
        <w:lastRenderedPageBreak/>
        <w:t>获天津市第六届基础教育</w:t>
      </w:r>
      <w:r>
        <w:rPr>
          <w:rFonts w:asciiTheme="minorEastAsia" w:hAnsiTheme="minorEastAsia" w:hint="eastAsia"/>
          <w:color w:val="000000" w:themeColor="text1"/>
          <w:sz w:val="28"/>
          <w:szCs w:val="28"/>
        </w:rPr>
        <w:t>教学成果二等奖。</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w:t>
      </w:r>
      <w:proofErr w:type="gramStart"/>
      <w:r>
        <w:rPr>
          <w:rFonts w:asciiTheme="minorEastAsia" w:hAnsiTheme="minorEastAsia" w:hint="eastAsia"/>
          <w:color w:val="000000" w:themeColor="text1"/>
          <w:sz w:val="28"/>
          <w:szCs w:val="28"/>
        </w:rPr>
        <w:t>微课《</w:t>
      </w:r>
      <w:r>
        <w:rPr>
          <w:rFonts w:asciiTheme="minorEastAsia" w:hAnsiTheme="minorEastAsia" w:hint="eastAsia"/>
          <w:color w:val="000000" w:themeColor="text1"/>
          <w:sz w:val="28"/>
          <w:szCs w:val="28"/>
        </w:rPr>
        <w:t>Flash</w:t>
      </w:r>
      <w:r>
        <w:rPr>
          <w:rFonts w:asciiTheme="minorEastAsia" w:hAnsiTheme="minorEastAsia" w:hint="eastAsia"/>
          <w:color w:val="000000" w:themeColor="text1"/>
          <w:sz w:val="28"/>
          <w:szCs w:val="28"/>
        </w:rPr>
        <w:t>遮罩动画》</w:t>
      </w:r>
      <w:proofErr w:type="gramEnd"/>
      <w:r>
        <w:rPr>
          <w:rFonts w:asciiTheme="minorEastAsia" w:hAnsiTheme="minorEastAsia" w:hint="eastAsia"/>
          <w:color w:val="000000" w:themeColor="text1"/>
          <w:sz w:val="28"/>
          <w:szCs w:val="28"/>
        </w:rPr>
        <w:t>获天津市教育教学信息化大奖赛三等奖。</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Pr>
          <w:rFonts w:asciiTheme="minorEastAsia" w:hAnsiTheme="minorEastAsia" w:hint="eastAsia"/>
          <w:color w:val="000000" w:themeColor="text1"/>
          <w:sz w:val="28"/>
          <w:szCs w:val="28"/>
        </w:rPr>
        <w:t>论文－《信息化支撑下的作业实践初探》获得天津市基础教育“教育创新”论文评选河北区一等奖。</w:t>
      </w:r>
    </w:p>
    <w:p w:rsidR="00470AA5" w:rsidRDefault="00470AA5">
      <w:pPr>
        <w:ind w:firstLineChars="200" w:firstLine="560"/>
        <w:rPr>
          <w:rFonts w:asciiTheme="minorEastAsia" w:hAnsiTheme="minorEastAsia"/>
          <w:color w:val="000000" w:themeColor="text1"/>
          <w:sz w:val="28"/>
          <w:szCs w:val="28"/>
        </w:rPr>
      </w:pP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6.</w:t>
      </w:r>
      <w:r>
        <w:rPr>
          <w:rFonts w:asciiTheme="minorEastAsia" w:hAnsiTheme="minorEastAsia" w:hint="eastAsia"/>
          <w:color w:val="000000" w:themeColor="text1"/>
          <w:sz w:val="28"/>
          <w:szCs w:val="28"/>
        </w:rPr>
        <w:t>河北区教育系统第二届骨干教师区级公开课《进制的转换》。</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7.</w:t>
      </w:r>
      <w:r>
        <w:rPr>
          <w:rFonts w:asciiTheme="minorEastAsia" w:hAnsiTheme="minorEastAsia" w:hint="eastAsia"/>
          <w:color w:val="000000" w:themeColor="text1"/>
          <w:sz w:val="28"/>
          <w:szCs w:val="28"/>
        </w:rPr>
        <w:t>天津市学科与信息技术整合课参赛课《</w:t>
      </w:r>
      <w:r>
        <w:rPr>
          <w:rFonts w:asciiTheme="minorEastAsia" w:hAnsiTheme="minorEastAsia" w:hint="eastAsia"/>
          <w:color w:val="000000" w:themeColor="text1"/>
          <w:sz w:val="28"/>
          <w:szCs w:val="28"/>
        </w:rPr>
        <w:t>A famous story</w:t>
      </w:r>
      <w:r>
        <w:rPr>
          <w:rFonts w:asciiTheme="minorEastAsia" w:hAnsiTheme="minorEastAsia" w:hint="eastAsia"/>
          <w:color w:val="000000" w:themeColor="text1"/>
          <w:sz w:val="28"/>
          <w:szCs w:val="28"/>
        </w:rPr>
        <w:t>》。</w:t>
      </w:r>
    </w:p>
    <w:p w:rsidR="00470AA5" w:rsidRDefault="00470AA5">
      <w:pPr>
        <w:ind w:firstLineChars="200" w:firstLine="560"/>
        <w:rPr>
          <w:rFonts w:asciiTheme="minorEastAsia" w:hAnsiTheme="minorEastAsia"/>
          <w:color w:val="000000" w:themeColor="text1"/>
          <w:sz w:val="28"/>
          <w:szCs w:val="28"/>
        </w:rPr>
      </w:pP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课题进行期间，课题组成员被批准成为天津市中小学学科领航教师，荣获天津市第十九届电脑制作活动优秀指导教师等称号。</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（三）产生的社会影响及评价</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数字化作业真正发挥实效，为学生后期发展服务。对于第一</w:t>
      </w:r>
      <w:r>
        <w:rPr>
          <w:rFonts w:asciiTheme="minorEastAsia" w:hAnsiTheme="minorEastAsia" w:hint="eastAsia"/>
          <w:color w:val="000000" w:themeColor="text1"/>
          <w:sz w:val="28"/>
          <w:szCs w:val="28"/>
        </w:rPr>
        <w:t>批参与学生来讲，参加中考是面临的首要任务，因此，数字化作业应快速帮助学生把握中考考点。数字化作业的每一题都要紧</w:t>
      </w:r>
      <w:proofErr w:type="gramStart"/>
      <w:r>
        <w:rPr>
          <w:rFonts w:asciiTheme="minorEastAsia" w:hAnsiTheme="minorEastAsia" w:hint="eastAsia"/>
          <w:color w:val="000000" w:themeColor="text1"/>
          <w:sz w:val="28"/>
          <w:szCs w:val="28"/>
        </w:rPr>
        <w:t>扣考试</w:t>
      </w:r>
      <w:proofErr w:type="gramEnd"/>
      <w:r>
        <w:rPr>
          <w:rFonts w:asciiTheme="minorEastAsia" w:hAnsiTheme="minorEastAsia" w:hint="eastAsia"/>
          <w:color w:val="000000" w:themeColor="text1"/>
          <w:sz w:val="28"/>
          <w:szCs w:val="28"/>
        </w:rPr>
        <w:t>考点，通过数字化作业把庞杂的大难点切割成小问题，化整为零，一点点地消化吸收，真正为学生提供有效的教学服务。</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以信息化工具及信息化方式展开教学活动，促进师生双方的信息素养提升。通过在学生和教师中开展数字化作业实践，总结提炼数字化作业的信息化优势和典型的使用方法，以促进师生形成信息化教、学意识，更好地为提升教育教学水平服务。</w:t>
      </w:r>
    </w:p>
    <w:p w:rsidR="00470AA5" w:rsidRDefault="00DB2F8C">
      <w:pPr>
        <w:numPr>
          <w:ilvl w:val="0"/>
          <w:numId w:val="1"/>
        </w:num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主要创新点</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1.</w:t>
      </w:r>
      <w:r>
        <w:rPr>
          <w:rFonts w:asciiTheme="minorEastAsia" w:hAnsiTheme="minorEastAsia" w:hint="eastAsia"/>
          <w:color w:val="000000" w:themeColor="text1"/>
          <w:sz w:val="28"/>
          <w:szCs w:val="28"/>
        </w:rPr>
        <w:t>本课题的研究重点放在鲜有人关注的课后作业，改变以往教</w:t>
      </w:r>
      <w:r>
        <w:rPr>
          <w:rFonts w:asciiTheme="minorEastAsia" w:hAnsiTheme="minorEastAsia" w:hint="eastAsia"/>
          <w:color w:val="000000" w:themeColor="text1"/>
          <w:sz w:val="28"/>
          <w:szCs w:val="28"/>
        </w:rPr>
        <w:t>师人工出题、批阅作业、分析学生知识掌握情况、课堂讲解的传统作业模式，借助信息化方式实现作业的在线自动或手动生成、网上布置、自动批阅、在线解析，对学科教学起到提质减负的作用。</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利用数字化作业的独特优势，拓展教学空间，把传统的纸质作业搬到网上，把课堂上讲解作业中的问题</w:t>
      </w:r>
      <w:proofErr w:type="gramStart"/>
      <w:r>
        <w:rPr>
          <w:rFonts w:asciiTheme="minorEastAsia" w:hAnsiTheme="minorEastAsia" w:hint="eastAsia"/>
          <w:color w:val="000000" w:themeColor="text1"/>
          <w:sz w:val="28"/>
          <w:szCs w:val="28"/>
        </w:rPr>
        <w:t>改为线</w:t>
      </w:r>
      <w:proofErr w:type="gramEnd"/>
      <w:r>
        <w:rPr>
          <w:rFonts w:asciiTheme="minorEastAsia" w:hAnsiTheme="minorEastAsia" w:hint="eastAsia"/>
          <w:color w:val="000000" w:themeColor="text1"/>
          <w:sz w:val="28"/>
          <w:szCs w:val="28"/>
        </w:rPr>
        <w:t>上即时解析，不受空间限制，利用碎片化的时间，随时随地高效地为学生提供更优质的教育服务。</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利用学生对于数字化作业这种新鲜事物的好奇心，加强指导，使学生和教师充分体会到数字化作业的方便性、高效性和有效性，充分调动教与学的自觉性。</w:t>
      </w:r>
    </w:p>
    <w:p w:rsidR="00470AA5" w:rsidRDefault="00DB2F8C">
      <w:pPr>
        <w:numPr>
          <w:ilvl w:val="0"/>
          <w:numId w:val="1"/>
        </w:num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课题研究过程中存在的主要问题及下一步改进计划</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（一）主要问题</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样本存在局限性。由于各种因素，参与班级不能保证学生全部参加数字化作业，且数字化作业的使用范围有限，因此样本不可避免的具有局限性，考虑后期向更大范围推广。</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目前的研究使用的均为商业性质的数字化作业平台，平台为了盈利可能会限制使用一些免费功能，而且需要教师花费精力进行平台人员维护，不能全身心投入数字化作业研究中，对于课题研究有一定的负面影响。</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（二）改进计划</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加强培训，强化监督，提高效益。在学校的大力支持下，为课</w:t>
      </w:r>
      <w:r>
        <w:rPr>
          <w:rFonts w:asciiTheme="minorEastAsia" w:hAnsiTheme="minorEastAsia" w:hint="eastAsia"/>
          <w:color w:val="000000" w:themeColor="text1"/>
          <w:sz w:val="28"/>
          <w:szCs w:val="28"/>
        </w:rPr>
        <w:lastRenderedPageBreak/>
        <w:t>题组成员研究课题进一步提供</w:t>
      </w:r>
      <w:r>
        <w:rPr>
          <w:rFonts w:asciiTheme="minorEastAsia" w:hAnsiTheme="minorEastAsia" w:hint="eastAsia"/>
          <w:color w:val="000000" w:themeColor="text1"/>
          <w:sz w:val="28"/>
          <w:szCs w:val="28"/>
        </w:rPr>
        <w:t>便利条件，增加针对性的技术培训，提供自我展示与学习交流的机会。把课题研究的参与学生范围由目前的试点班级推广到更大范围，使更多学生尽快受益。</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作业平台的迁移。在前期学校第三批现代化建设期间，我们对人人通网络平台进行了测试与试用，认为可以充分发挥其人员全覆盖、实名制、稳定性高、功能完整的特点和优势，将本课题研究与教育信息化“三通两平台”的建设工作结合起来，提升研究效率和质量。</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研究内容的延展。作业分为课内作业和课外作业二种，立项时确定本课题研究内容针对课外作业。经过前期研究，我们认为数字化作业具有分发便</w:t>
      </w:r>
      <w:r>
        <w:rPr>
          <w:rFonts w:asciiTheme="minorEastAsia" w:hAnsiTheme="minorEastAsia" w:hint="eastAsia"/>
          <w:color w:val="000000" w:themeColor="text1"/>
          <w:sz w:val="28"/>
          <w:szCs w:val="28"/>
        </w:rPr>
        <w:t>捷、反馈及时、数据直观等特点，这些特点同样适用于课内作业。或者说，其完全可以作为一种课堂练习形式，帮助教师实现课内的快速反馈。因此，后期，研究内容计划向课内作业方向作适当延展和尝试。</w:t>
      </w:r>
    </w:p>
    <w:p w:rsidR="00470AA5" w:rsidRDefault="00DB2F8C">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五、重要变更情况（研究内容、人员、时间等变更说明）</w:t>
      </w:r>
    </w:p>
    <w:p w:rsidR="00470AA5" w:rsidRDefault="00DB2F8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无。</w:t>
      </w:r>
    </w:p>
    <w:sectPr w:rsidR="00470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8C" w:rsidRDefault="00DB2F8C" w:rsidP="0024392B">
      <w:r>
        <w:separator/>
      </w:r>
    </w:p>
  </w:endnote>
  <w:endnote w:type="continuationSeparator" w:id="0">
    <w:p w:rsidR="00DB2F8C" w:rsidRDefault="00DB2F8C" w:rsidP="0024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8C" w:rsidRDefault="00DB2F8C" w:rsidP="0024392B">
      <w:r>
        <w:separator/>
      </w:r>
    </w:p>
  </w:footnote>
  <w:footnote w:type="continuationSeparator" w:id="0">
    <w:p w:rsidR="00DB2F8C" w:rsidRDefault="00DB2F8C" w:rsidP="0024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0D02"/>
    <w:multiLevelType w:val="singleLevel"/>
    <w:tmpl w:val="12650D02"/>
    <w:lvl w:ilvl="0">
      <w:start w:val="1"/>
      <w:numFmt w:val="chineseCounting"/>
      <w:suff w:val="nothing"/>
      <w:lvlText w:val="（%1）"/>
      <w:lvlJc w:val="left"/>
      <w:rPr>
        <w:rFonts w:hint="eastAsia"/>
      </w:rPr>
    </w:lvl>
  </w:abstractNum>
  <w:abstractNum w:abstractNumId="1">
    <w:nsid w:val="5CD48730"/>
    <w:multiLevelType w:val="singleLevel"/>
    <w:tmpl w:val="5CD48730"/>
    <w:lvl w:ilvl="0">
      <w:start w:val="1"/>
      <w:numFmt w:val="chineseCounting"/>
      <w:suff w:val="nothing"/>
      <w:lvlText w:val="（%1）"/>
      <w:lvlJc w:val="left"/>
      <w:rPr>
        <w:rFonts w:hint="eastAsia"/>
      </w:rPr>
    </w:lvl>
  </w:abstractNum>
  <w:abstractNum w:abstractNumId="2">
    <w:nsid w:val="786573A1"/>
    <w:multiLevelType w:val="singleLevel"/>
    <w:tmpl w:val="786573A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066A"/>
    <w:rsid w:val="00016C3C"/>
    <w:rsid w:val="000850BE"/>
    <w:rsid w:val="000C52EF"/>
    <w:rsid w:val="00124F61"/>
    <w:rsid w:val="00152A13"/>
    <w:rsid w:val="00197353"/>
    <w:rsid w:val="001A6390"/>
    <w:rsid w:val="001B76AE"/>
    <w:rsid w:val="001F1F98"/>
    <w:rsid w:val="0024392B"/>
    <w:rsid w:val="002721A6"/>
    <w:rsid w:val="002743D6"/>
    <w:rsid w:val="0028472B"/>
    <w:rsid w:val="00294D6F"/>
    <w:rsid w:val="002F40D3"/>
    <w:rsid w:val="003C3267"/>
    <w:rsid w:val="003E2763"/>
    <w:rsid w:val="003E6F60"/>
    <w:rsid w:val="004415D8"/>
    <w:rsid w:val="00466122"/>
    <w:rsid w:val="00470AA5"/>
    <w:rsid w:val="004B7009"/>
    <w:rsid w:val="004D49E8"/>
    <w:rsid w:val="004F5F80"/>
    <w:rsid w:val="00574A58"/>
    <w:rsid w:val="005F0356"/>
    <w:rsid w:val="005F7B5E"/>
    <w:rsid w:val="00624D3E"/>
    <w:rsid w:val="00630A49"/>
    <w:rsid w:val="00634ED6"/>
    <w:rsid w:val="006954D4"/>
    <w:rsid w:val="006F4156"/>
    <w:rsid w:val="0070534B"/>
    <w:rsid w:val="00783267"/>
    <w:rsid w:val="0079203A"/>
    <w:rsid w:val="00797C9B"/>
    <w:rsid w:val="007A2B37"/>
    <w:rsid w:val="007B6278"/>
    <w:rsid w:val="007D0F9C"/>
    <w:rsid w:val="00802D96"/>
    <w:rsid w:val="0086038A"/>
    <w:rsid w:val="008E7032"/>
    <w:rsid w:val="00917D33"/>
    <w:rsid w:val="00925FB5"/>
    <w:rsid w:val="00954465"/>
    <w:rsid w:val="00975157"/>
    <w:rsid w:val="00976DE2"/>
    <w:rsid w:val="00983494"/>
    <w:rsid w:val="00991E3F"/>
    <w:rsid w:val="009A6E0D"/>
    <w:rsid w:val="00A50506"/>
    <w:rsid w:val="00B01732"/>
    <w:rsid w:val="00B0276B"/>
    <w:rsid w:val="00C51D63"/>
    <w:rsid w:val="00CE113C"/>
    <w:rsid w:val="00D52B0B"/>
    <w:rsid w:val="00D66185"/>
    <w:rsid w:val="00DB2F8C"/>
    <w:rsid w:val="00DF083E"/>
    <w:rsid w:val="00E03DF2"/>
    <w:rsid w:val="00E25B99"/>
    <w:rsid w:val="00EB73FB"/>
    <w:rsid w:val="00EF5770"/>
    <w:rsid w:val="00EF6BD1"/>
    <w:rsid w:val="00F00524"/>
    <w:rsid w:val="00F14A2F"/>
    <w:rsid w:val="00F66BA9"/>
    <w:rsid w:val="00FE21EA"/>
    <w:rsid w:val="055064C9"/>
    <w:rsid w:val="0C4176CC"/>
    <w:rsid w:val="0DF777F2"/>
    <w:rsid w:val="0E7C5F24"/>
    <w:rsid w:val="11834D34"/>
    <w:rsid w:val="225044DE"/>
    <w:rsid w:val="2DFB32E5"/>
    <w:rsid w:val="2E2B2ED9"/>
    <w:rsid w:val="37E77D63"/>
    <w:rsid w:val="38866FDD"/>
    <w:rsid w:val="39D4356E"/>
    <w:rsid w:val="3C6844AB"/>
    <w:rsid w:val="3D763836"/>
    <w:rsid w:val="3E393102"/>
    <w:rsid w:val="3FA45AE7"/>
    <w:rsid w:val="455F434B"/>
    <w:rsid w:val="4A1F4215"/>
    <w:rsid w:val="4AFE7E49"/>
    <w:rsid w:val="54F96762"/>
    <w:rsid w:val="55A170DF"/>
    <w:rsid w:val="56D2183E"/>
    <w:rsid w:val="5DA64343"/>
    <w:rsid w:val="611816BE"/>
    <w:rsid w:val="65134678"/>
    <w:rsid w:val="6EFE6768"/>
    <w:rsid w:val="71E9766F"/>
    <w:rsid w:val="7658066A"/>
    <w:rsid w:val="7A6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5">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2018-12-05T05:43:00Z</dcterms:created>
  <dcterms:modified xsi:type="dcterms:W3CDTF">2018-12-05T05:43:00Z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