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2F1" w:rsidRDefault="0065719E" w:rsidP="005E12F1">
      <w:pPr>
        <w:jc w:val="center"/>
        <w:rPr>
          <w:b/>
          <w:bCs/>
          <w:sz w:val="32"/>
        </w:rPr>
      </w:pPr>
      <w:r w:rsidRPr="0065719E">
        <w:rPr>
          <w:rFonts w:hint="eastAsia"/>
          <w:b/>
          <w:bCs/>
          <w:sz w:val="32"/>
        </w:rPr>
        <w:t>《利用慕课进行教师校本培训的实践研究》</w:t>
      </w:r>
    </w:p>
    <w:p w:rsidR="005E12F1" w:rsidRDefault="005E12F1" w:rsidP="005E12F1">
      <w:pPr>
        <w:jc w:val="center"/>
        <w:rPr>
          <w:b/>
          <w:bCs/>
          <w:sz w:val="32"/>
        </w:rPr>
      </w:pPr>
      <w:r>
        <w:rPr>
          <w:rFonts w:hint="eastAsia"/>
          <w:b/>
          <w:bCs/>
          <w:sz w:val="32"/>
        </w:rPr>
        <w:t>中</w:t>
      </w:r>
      <w:r>
        <w:rPr>
          <w:b/>
          <w:bCs/>
          <w:sz w:val="32"/>
        </w:rPr>
        <w:t>期</w:t>
      </w:r>
      <w:r>
        <w:rPr>
          <w:rFonts w:hint="eastAsia"/>
          <w:b/>
          <w:bCs/>
          <w:sz w:val="32"/>
        </w:rPr>
        <w:t>报告</w:t>
      </w:r>
    </w:p>
    <w:p w:rsidR="005E12F1" w:rsidRDefault="005E12F1" w:rsidP="005E12F1">
      <w:pPr>
        <w:jc w:val="center"/>
        <w:rPr>
          <w:rFonts w:hint="eastAsia"/>
          <w:b/>
          <w:bCs/>
          <w:sz w:val="32"/>
        </w:rPr>
      </w:pPr>
      <w:r>
        <w:rPr>
          <w:rFonts w:hint="eastAsia"/>
          <w:b/>
          <w:bCs/>
          <w:sz w:val="32"/>
        </w:rPr>
        <w:t>天津市</w:t>
      </w:r>
      <w:r>
        <w:rPr>
          <w:b/>
          <w:bCs/>
          <w:sz w:val="32"/>
        </w:rPr>
        <w:t>第二十一中学，</w:t>
      </w:r>
      <w:r w:rsidR="0065719E">
        <w:rPr>
          <w:rFonts w:hint="eastAsia"/>
          <w:b/>
          <w:bCs/>
          <w:sz w:val="32"/>
        </w:rPr>
        <w:t>韩</w:t>
      </w:r>
      <w:r w:rsidR="0065719E">
        <w:rPr>
          <w:b/>
          <w:bCs/>
          <w:sz w:val="32"/>
        </w:rPr>
        <w:t>杰</w:t>
      </w:r>
    </w:p>
    <w:p w:rsidR="005E12F1" w:rsidRDefault="005E12F1" w:rsidP="005E12F1">
      <w:pPr>
        <w:jc w:val="center"/>
        <w:rPr>
          <w:b/>
          <w:bCs/>
          <w:sz w:val="32"/>
        </w:rPr>
      </w:pPr>
    </w:p>
    <w:p w:rsidR="005E12F1" w:rsidRPr="000703DE" w:rsidRDefault="005E12F1" w:rsidP="000703DE">
      <w:pPr>
        <w:pStyle w:val="a3"/>
        <w:widowControl/>
        <w:numPr>
          <w:ilvl w:val="0"/>
          <w:numId w:val="6"/>
        </w:numPr>
        <w:spacing w:line="440" w:lineRule="exact"/>
        <w:ind w:firstLineChars="0"/>
        <w:jc w:val="left"/>
        <w:rPr>
          <w:rFonts w:cs="宋体"/>
          <w:b/>
          <w:kern w:val="0"/>
          <w:sz w:val="28"/>
          <w:szCs w:val="28"/>
        </w:rPr>
      </w:pPr>
      <w:r w:rsidRPr="000703DE">
        <w:rPr>
          <w:rFonts w:cs="宋体" w:hint="eastAsia"/>
          <w:b/>
          <w:kern w:val="0"/>
          <w:sz w:val="28"/>
          <w:szCs w:val="28"/>
        </w:rPr>
        <w:t>课题概述</w:t>
      </w:r>
      <w:r w:rsidRPr="000703DE">
        <w:rPr>
          <w:rFonts w:cs="宋体"/>
          <w:b/>
          <w:kern w:val="0"/>
          <w:sz w:val="28"/>
          <w:szCs w:val="28"/>
        </w:rPr>
        <w:t xml:space="preserve"> </w:t>
      </w:r>
    </w:p>
    <w:p w:rsidR="005E12F1" w:rsidRPr="005E12F1" w:rsidRDefault="0065719E" w:rsidP="00FE1A13">
      <w:pPr>
        <w:spacing w:line="360" w:lineRule="auto"/>
        <w:ind w:firstLineChars="200" w:firstLine="512"/>
        <w:rPr>
          <w:rFonts w:ascii="仿宋_GB2312" w:eastAsia="仿宋_GB2312" w:hAnsi="仿宋_GB2312" w:cs="Arial"/>
          <w:color w:val="000000"/>
          <w:spacing w:val="8"/>
          <w:sz w:val="24"/>
          <w:szCs w:val="22"/>
        </w:rPr>
      </w:pPr>
      <w:r w:rsidRPr="0065719E">
        <w:rPr>
          <w:rFonts w:ascii="仿宋_GB2312" w:eastAsia="仿宋_GB2312" w:hAnsi="仿宋_GB2312" w:cs="Arial" w:hint="eastAsia"/>
          <w:color w:val="000000"/>
          <w:spacing w:val="8"/>
          <w:sz w:val="24"/>
          <w:szCs w:val="22"/>
        </w:rPr>
        <w:t>《利用慕课进行教师校本培训的实践研究》</w:t>
      </w:r>
      <w:r w:rsidR="00FE1A13">
        <w:rPr>
          <w:rFonts w:ascii="仿宋_GB2312" w:eastAsia="仿宋_GB2312" w:hAnsi="仿宋_GB2312" w:cs="Arial" w:hint="eastAsia"/>
          <w:color w:val="000000"/>
          <w:spacing w:val="8"/>
          <w:sz w:val="24"/>
          <w:szCs w:val="22"/>
        </w:rPr>
        <w:t>，</w:t>
      </w:r>
      <w:r w:rsidR="005E12F1">
        <w:rPr>
          <w:rFonts w:ascii="仿宋_GB2312" w:eastAsia="仿宋_GB2312" w:hAnsi="仿宋_GB2312" w:cs="Arial" w:hint="eastAsia"/>
          <w:color w:val="000000"/>
          <w:spacing w:val="8"/>
          <w:sz w:val="24"/>
          <w:szCs w:val="22"/>
        </w:rPr>
        <w:t>本课题为</w:t>
      </w:r>
      <w:r w:rsidR="005E12F1">
        <w:rPr>
          <w:rFonts w:ascii="仿宋_GB2312" w:eastAsia="仿宋_GB2312" w:hAnsi="仿宋_GB2312" w:cs="Arial"/>
          <w:color w:val="000000"/>
          <w:spacing w:val="8"/>
          <w:sz w:val="24"/>
          <w:szCs w:val="22"/>
        </w:rPr>
        <w:t>天津市电化教育馆</w:t>
      </w:r>
      <w:r w:rsidR="007F11CA">
        <w:rPr>
          <w:rFonts w:ascii="仿宋_GB2312" w:eastAsia="仿宋_GB2312" w:hAnsi="仿宋_GB2312" w:cs="Arial" w:hint="eastAsia"/>
          <w:color w:val="000000"/>
          <w:spacing w:val="8"/>
          <w:sz w:val="24"/>
          <w:szCs w:val="22"/>
        </w:rPr>
        <w:t>批准的</w:t>
      </w:r>
      <w:r w:rsidR="007F11CA">
        <w:rPr>
          <w:rFonts w:ascii="仿宋_GB2312" w:eastAsia="仿宋_GB2312" w:hAnsi="仿宋_GB2312" w:cs="Arial"/>
          <w:color w:val="000000"/>
          <w:spacing w:val="8"/>
          <w:sz w:val="24"/>
          <w:szCs w:val="22"/>
        </w:rPr>
        <w:t>市级</w:t>
      </w:r>
      <w:r w:rsidR="007F11CA">
        <w:rPr>
          <w:rFonts w:ascii="仿宋_GB2312" w:eastAsia="仿宋_GB2312" w:hAnsi="仿宋_GB2312" w:cs="Arial" w:hint="eastAsia"/>
          <w:color w:val="000000"/>
          <w:spacing w:val="8"/>
          <w:sz w:val="24"/>
          <w:szCs w:val="22"/>
        </w:rPr>
        <w:t>教育信息</w:t>
      </w:r>
      <w:r w:rsidR="007F11CA">
        <w:rPr>
          <w:rFonts w:ascii="仿宋_GB2312" w:eastAsia="仿宋_GB2312" w:hAnsi="仿宋_GB2312" w:cs="Arial"/>
          <w:color w:val="000000"/>
          <w:spacing w:val="8"/>
          <w:sz w:val="24"/>
          <w:szCs w:val="22"/>
        </w:rPr>
        <w:t>技术课题</w:t>
      </w:r>
      <w:r w:rsidR="00AF5376">
        <w:rPr>
          <w:rFonts w:ascii="仿宋_GB2312" w:eastAsia="仿宋_GB2312" w:hAnsi="仿宋_GB2312" w:cs="Arial" w:hint="eastAsia"/>
          <w:color w:val="000000"/>
          <w:spacing w:val="8"/>
          <w:sz w:val="24"/>
          <w:szCs w:val="22"/>
        </w:rPr>
        <w:t>。</w:t>
      </w:r>
    </w:p>
    <w:p w:rsidR="000703DE" w:rsidRPr="000703DE" w:rsidRDefault="000703DE" w:rsidP="000703DE">
      <w:pPr>
        <w:widowControl/>
        <w:numPr>
          <w:ilvl w:val="0"/>
          <w:numId w:val="1"/>
        </w:numPr>
        <w:spacing w:line="440" w:lineRule="exact"/>
        <w:ind w:left="0" w:firstLine="0"/>
        <w:jc w:val="left"/>
        <w:rPr>
          <w:rFonts w:ascii="仿宋_GB2312" w:eastAsia="仿宋_GB2312" w:hAnsi="仿宋_GB2312" w:cs="Arial"/>
          <w:color w:val="000000"/>
          <w:spacing w:val="8"/>
          <w:sz w:val="24"/>
          <w:szCs w:val="22"/>
        </w:rPr>
      </w:pPr>
      <w:r w:rsidRPr="000703DE">
        <w:rPr>
          <w:rFonts w:ascii="仿宋_GB2312" w:eastAsia="仿宋_GB2312" w:hAnsi="仿宋_GB2312" w:cs="Arial" w:hint="eastAsia"/>
          <w:color w:val="000000"/>
          <w:spacing w:val="8"/>
          <w:sz w:val="24"/>
          <w:szCs w:val="22"/>
        </w:rPr>
        <w:t>课题研究的目的和意义</w:t>
      </w:r>
    </w:p>
    <w:p w:rsidR="000703DE" w:rsidRPr="000703DE" w:rsidRDefault="000703DE" w:rsidP="000703DE">
      <w:pPr>
        <w:pStyle w:val="a3"/>
        <w:widowControl/>
        <w:numPr>
          <w:ilvl w:val="0"/>
          <w:numId w:val="7"/>
        </w:numPr>
        <w:spacing w:line="360" w:lineRule="auto"/>
        <w:ind w:firstLineChars="0"/>
        <w:jc w:val="left"/>
        <w:rPr>
          <w:rFonts w:ascii="仿宋_GB2312" w:eastAsia="仿宋_GB2312" w:hAnsi="仿宋_GB2312" w:cs="Arial"/>
          <w:color w:val="000000"/>
          <w:spacing w:val="8"/>
          <w:sz w:val="24"/>
          <w:szCs w:val="22"/>
        </w:rPr>
      </w:pPr>
      <w:r w:rsidRPr="000703DE">
        <w:rPr>
          <w:rFonts w:ascii="仿宋_GB2312" w:eastAsia="仿宋_GB2312" w:hAnsi="仿宋_GB2312" w:cs="Arial" w:hint="eastAsia"/>
          <w:color w:val="000000"/>
          <w:spacing w:val="8"/>
          <w:sz w:val="24"/>
          <w:szCs w:val="22"/>
        </w:rPr>
        <w:t>课题研究的背景</w:t>
      </w:r>
    </w:p>
    <w:p w:rsidR="000703DE" w:rsidRPr="000703DE" w:rsidRDefault="0065719E" w:rsidP="000703DE">
      <w:pPr>
        <w:spacing w:line="360" w:lineRule="auto"/>
        <w:ind w:firstLineChars="200" w:firstLine="512"/>
        <w:rPr>
          <w:rFonts w:ascii="仿宋_GB2312" w:eastAsia="仿宋_GB2312" w:hAnsi="仿宋_GB2312" w:cs="Arial"/>
          <w:color w:val="000000"/>
          <w:spacing w:val="8"/>
          <w:sz w:val="24"/>
          <w:szCs w:val="22"/>
        </w:rPr>
      </w:pPr>
      <w:r w:rsidRPr="0065719E">
        <w:rPr>
          <w:rFonts w:ascii="仿宋_GB2312" w:eastAsia="仿宋_GB2312" w:hAnsi="仿宋_GB2312" w:cs="Arial" w:hint="eastAsia"/>
          <w:color w:val="000000"/>
          <w:spacing w:val="8"/>
          <w:sz w:val="24"/>
          <w:szCs w:val="22"/>
        </w:rPr>
        <w:t>该课题的研究符合国务院关于《国家中长期教育改革和发展规划纲要（2010－2020年）》的要求，符合《纲要》提出的“到2020年，要基本形成学习型社会，进入人力资源强国”，构建灵活开放的终身教育体系的要求；符合第十七章加强教师队伍建设中要建设高素质教师队伍，提高教师业务水平的要求；符合习近平主席因信息技术的发展，要推动教育变革和创新，构建网络化、数字化、个性化、终身化的教育体系，建</w:t>
      </w:r>
      <w:bookmarkStart w:id="0" w:name="_GoBack"/>
      <w:bookmarkEnd w:id="0"/>
      <w:r w:rsidRPr="0065719E">
        <w:rPr>
          <w:rFonts w:ascii="仿宋_GB2312" w:eastAsia="仿宋_GB2312" w:hAnsi="仿宋_GB2312" w:cs="Arial" w:hint="eastAsia"/>
          <w:color w:val="000000"/>
          <w:spacing w:val="8"/>
          <w:sz w:val="24"/>
          <w:szCs w:val="22"/>
        </w:rPr>
        <w:t>设“人人皆学、处处能学、时时可学”的学习型社会，培养大批创新人才的要求。同时也是建设学习型社会的要求和教师自身发展的需求。</w:t>
      </w:r>
    </w:p>
    <w:p w:rsidR="000703DE" w:rsidRPr="000703DE" w:rsidRDefault="000703DE" w:rsidP="003C732E">
      <w:pPr>
        <w:pStyle w:val="a3"/>
        <w:widowControl/>
        <w:numPr>
          <w:ilvl w:val="0"/>
          <w:numId w:val="7"/>
        </w:numPr>
        <w:spacing w:line="360" w:lineRule="auto"/>
        <w:ind w:firstLineChars="0"/>
        <w:jc w:val="left"/>
        <w:rPr>
          <w:rFonts w:ascii="仿宋_GB2312" w:eastAsia="仿宋_GB2312" w:hAnsi="仿宋_GB2312" w:cs="Arial"/>
          <w:color w:val="000000"/>
          <w:spacing w:val="8"/>
          <w:sz w:val="24"/>
          <w:szCs w:val="22"/>
        </w:rPr>
      </w:pPr>
      <w:r w:rsidRPr="000703DE">
        <w:rPr>
          <w:rFonts w:ascii="仿宋_GB2312" w:eastAsia="仿宋_GB2312" w:hAnsi="仿宋_GB2312" w:cs="Arial" w:hint="eastAsia"/>
          <w:color w:val="000000"/>
          <w:spacing w:val="8"/>
          <w:sz w:val="24"/>
          <w:szCs w:val="22"/>
        </w:rPr>
        <w:t>研究价值</w:t>
      </w:r>
    </w:p>
    <w:p w:rsidR="000703DE" w:rsidRPr="000703DE" w:rsidRDefault="008E4D38" w:rsidP="000703DE">
      <w:pPr>
        <w:spacing w:line="360" w:lineRule="auto"/>
        <w:ind w:firstLineChars="200" w:firstLine="512"/>
        <w:rPr>
          <w:rFonts w:ascii="仿宋_GB2312" w:eastAsia="仿宋_GB2312" w:hAnsi="仿宋_GB2312" w:cs="Arial"/>
          <w:color w:val="000000"/>
          <w:spacing w:val="8"/>
          <w:sz w:val="24"/>
          <w:szCs w:val="22"/>
        </w:rPr>
      </w:pPr>
      <w:r w:rsidRPr="008E4D38">
        <w:rPr>
          <w:rFonts w:ascii="仿宋_GB2312" w:eastAsia="仿宋_GB2312" w:hAnsi="仿宋_GB2312" w:cs="Arial" w:hint="eastAsia"/>
          <w:color w:val="000000"/>
          <w:spacing w:val="8"/>
          <w:sz w:val="24"/>
          <w:szCs w:val="22"/>
        </w:rPr>
        <w:t>结合我校的“选择性教育”教学理念、“活动即培训，培训即课程”的教师培训工作理念和已有的在慕课方面的研究基础，考虑在互联网+时代，需要为老师们提供一个可随时随地学习、可移动学习和终身学习的平台，我们尝试将慕课应用于教师的校本培训工作中。特别是2015年5月23日，国际教育信息化大会在山东青岛开幕, 国家主席习近平强调因信息技术的发展，要推动教育变革和创新，构建网络化、数字化、个性化、终身化的教育体系，建设“人人皆学、处处能学、时时可学”的学习型社会，培养大批创新人才。2015年11月19日，刘延东副总理在第二次全国教育信息化工作电视电话会议上的讲话中，对“十三五”期间的教育信息化工作及加快全国教育信息化进程提出了更加明确具体的要求。教师作为学习型社</w:t>
      </w:r>
      <w:r w:rsidRPr="008E4D38">
        <w:rPr>
          <w:rFonts w:ascii="仿宋_GB2312" w:eastAsia="仿宋_GB2312" w:hAnsi="仿宋_GB2312" w:cs="Arial" w:hint="eastAsia"/>
          <w:color w:val="000000"/>
          <w:spacing w:val="8"/>
          <w:sz w:val="24"/>
          <w:szCs w:val="22"/>
        </w:rPr>
        <w:lastRenderedPageBreak/>
        <w:t>会中的一员，本身也需要一个“人人皆学、处处能学、时时可学”的环境，因此利用互联网及慕课平台建设教师培训课程并应用于实践，既是建设学习型社会的需要也是教师自身发展的需求。本课题的研究结果可以为其他学校或地区在教师校本培训中应用慕课提供借鉴。</w:t>
      </w:r>
    </w:p>
    <w:p w:rsidR="000703DE" w:rsidRPr="000703DE" w:rsidRDefault="000703DE" w:rsidP="005D6A73">
      <w:pPr>
        <w:widowControl/>
        <w:numPr>
          <w:ilvl w:val="0"/>
          <w:numId w:val="1"/>
        </w:numPr>
        <w:spacing w:line="440" w:lineRule="exact"/>
        <w:ind w:left="0" w:firstLine="0"/>
        <w:jc w:val="left"/>
        <w:rPr>
          <w:rFonts w:ascii="仿宋_GB2312" w:eastAsia="仿宋_GB2312" w:hAnsi="仿宋_GB2312" w:cs="Arial"/>
          <w:color w:val="000000"/>
          <w:spacing w:val="8"/>
          <w:sz w:val="24"/>
          <w:szCs w:val="22"/>
        </w:rPr>
      </w:pPr>
      <w:r w:rsidRPr="000703DE">
        <w:rPr>
          <w:rFonts w:ascii="仿宋_GB2312" w:eastAsia="仿宋_GB2312" w:hAnsi="仿宋_GB2312" w:cs="Arial" w:hint="eastAsia"/>
          <w:color w:val="000000"/>
          <w:spacing w:val="8"/>
          <w:sz w:val="24"/>
          <w:szCs w:val="22"/>
        </w:rPr>
        <w:t>国内外研究现状</w:t>
      </w:r>
    </w:p>
    <w:p w:rsidR="008E4D38" w:rsidRPr="008E4D38" w:rsidRDefault="008E4D38" w:rsidP="008E4D38">
      <w:pPr>
        <w:spacing w:line="360" w:lineRule="auto"/>
        <w:ind w:firstLineChars="200" w:firstLine="512"/>
        <w:rPr>
          <w:rFonts w:ascii="仿宋_GB2312" w:eastAsia="仿宋_GB2312" w:hAnsi="仿宋_GB2312" w:cs="Arial" w:hint="eastAsia"/>
          <w:color w:val="000000"/>
          <w:spacing w:val="8"/>
          <w:sz w:val="24"/>
          <w:szCs w:val="22"/>
        </w:rPr>
      </w:pPr>
      <w:r w:rsidRPr="008E4D38">
        <w:rPr>
          <w:rFonts w:ascii="仿宋_GB2312" w:eastAsia="仿宋_GB2312" w:hAnsi="仿宋_GB2312" w:cs="Arial" w:hint="eastAsia"/>
          <w:color w:val="000000"/>
          <w:spacing w:val="8"/>
          <w:sz w:val="24"/>
          <w:szCs w:val="22"/>
        </w:rPr>
        <w:t>MOOC最早由加拿大爱德华王子岛大学网络传播与创新主任与国家人文教育技术应用研究院高级研究员于2008年联合提出。2010年，MOOC在美国崭露新角，到2012年出现了迅猛增长，2012年在线学习运营平台Udacity、Coursera和edx陆续被斯坦福大学、麻省理工和哈佛学院创办，Udacity、Coursera和edx是目前慕课教育的三驾马车。同时，《纽约时报》称2012年为“慕课元年”。我国关于MOOC的研究自2009年出现，真正兴起于2012年。2013年7月，北京大学、清华大学和上海交通大学等国内十几所著名高校也先后开放慕课资源。随着知名大学的纷纷加入，MOOC现在正处于快速发展阶段。MOOC的迅速发展成为在线教育实践热点。</w:t>
      </w:r>
    </w:p>
    <w:p w:rsidR="008E4D38" w:rsidRPr="008E4D38" w:rsidRDefault="008E4D38" w:rsidP="008E4D38">
      <w:pPr>
        <w:spacing w:line="360" w:lineRule="auto"/>
        <w:ind w:firstLineChars="200" w:firstLine="512"/>
        <w:rPr>
          <w:rFonts w:ascii="仿宋_GB2312" w:eastAsia="仿宋_GB2312" w:hAnsi="仿宋_GB2312" w:cs="Arial" w:hint="eastAsia"/>
          <w:color w:val="000000"/>
          <w:spacing w:val="8"/>
          <w:sz w:val="24"/>
          <w:szCs w:val="22"/>
        </w:rPr>
      </w:pPr>
      <w:r w:rsidRPr="008E4D38">
        <w:rPr>
          <w:rFonts w:ascii="仿宋_GB2312" w:eastAsia="仿宋_GB2312" w:hAnsi="仿宋_GB2312" w:cs="Arial" w:hint="eastAsia"/>
          <w:color w:val="000000"/>
          <w:spacing w:val="8"/>
          <w:sz w:val="24"/>
          <w:szCs w:val="22"/>
        </w:rPr>
        <w:t>我国“校本培训”的概念最早是在1999年教育部《关于实施“中小学教师继续教育工程”的意见》中提出的：“中小学是教师继续教育的重要基地，各中小学都要制订本校教师培训计划，建立教师培训档案，组织多种形式的校本培训”。校本培训关系到整个教育事业的兴衰和学校的前途与命运，关系以每个教育教学工作者的素质和出路。</w:t>
      </w:r>
    </w:p>
    <w:p w:rsidR="000703DE" w:rsidRPr="000703DE" w:rsidRDefault="008E4D38" w:rsidP="008E4D38">
      <w:pPr>
        <w:spacing w:line="360" w:lineRule="auto"/>
        <w:ind w:firstLineChars="200" w:firstLine="512"/>
        <w:rPr>
          <w:rFonts w:ascii="仿宋_GB2312" w:eastAsia="仿宋_GB2312" w:hAnsi="仿宋_GB2312" w:cs="Arial"/>
          <w:color w:val="000000"/>
          <w:spacing w:val="8"/>
          <w:sz w:val="24"/>
          <w:szCs w:val="22"/>
        </w:rPr>
      </w:pPr>
      <w:r w:rsidRPr="008E4D38">
        <w:rPr>
          <w:rFonts w:ascii="仿宋_GB2312" w:eastAsia="仿宋_GB2312" w:hAnsi="仿宋_GB2312" w:cs="Arial" w:hint="eastAsia"/>
          <w:color w:val="000000"/>
          <w:spacing w:val="8"/>
          <w:sz w:val="24"/>
          <w:szCs w:val="22"/>
        </w:rPr>
        <w:t>在基础教育阶段，关于“校体培训”的各种研究有很多。一些省市把MOOC应用于学校课程建设和课堂及课外教学的也有一些，但将MOOC应用于教师培训的还比较少，特别是用于校本教师培训的MOOC应用与实践更少。</w:t>
      </w:r>
    </w:p>
    <w:p w:rsidR="000703DE" w:rsidRPr="000703DE" w:rsidRDefault="000703DE" w:rsidP="005D6A73">
      <w:pPr>
        <w:widowControl/>
        <w:numPr>
          <w:ilvl w:val="0"/>
          <w:numId w:val="1"/>
        </w:numPr>
        <w:spacing w:line="440" w:lineRule="exact"/>
        <w:ind w:left="0" w:firstLine="0"/>
        <w:jc w:val="left"/>
        <w:rPr>
          <w:rFonts w:ascii="仿宋_GB2312" w:eastAsia="仿宋_GB2312" w:hAnsi="仿宋_GB2312" w:cs="Arial"/>
          <w:color w:val="000000"/>
          <w:spacing w:val="8"/>
          <w:sz w:val="24"/>
          <w:szCs w:val="22"/>
        </w:rPr>
      </w:pPr>
      <w:r w:rsidRPr="000703DE">
        <w:rPr>
          <w:rFonts w:ascii="仿宋_GB2312" w:eastAsia="仿宋_GB2312" w:hAnsi="仿宋_GB2312" w:cs="Arial" w:hint="eastAsia"/>
          <w:color w:val="000000"/>
          <w:spacing w:val="8"/>
          <w:sz w:val="24"/>
          <w:szCs w:val="22"/>
        </w:rPr>
        <w:t>课题研究的理论依据</w:t>
      </w:r>
    </w:p>
    <w:p w:rsidR="008E4D38" w:rsidRPr="008E4D38" w:rsidRDefault="008E4D38" w:rsidP="008E4D38">
      <w:pPr>
        <w:spacing w:line="360" w:lineRule="auto"/>
        <w:ind w:firstLineChars="200" w:firstLine="512"/>
        <w:rPr>
          <w:rFonts w:ascii="仿宋_GB2312" w:eastAsia="仿宋_GB2312" w:hAnsi="仿宋_GB2312" w:cs="Arial" w:hint="eastAsia"/>
          <w:color w:val="000000"/>
          <w:spacing w:val="8"/>
          <w:sz w:val="24"/>
          <w:szCs w:val="22"/>
        </w:rPr>
      </w:pPr>
      <w:r w:rsidRPr="008E4D38">
        <w:rPr>
          <w:rFonts w:ascii="仿宋_GB2312" w:eastAsia="仿宋_GB2312" w:hAnsi="仿宋_GB2312" w:cs="Arial" w:hint="eastAsia"/>
          <w:color w:val="000000"/>
          <w:spacing w:val="8"/>
          <w:sz w:val="24"/>
          <w:szCs w:val="22"/>
        </w:rPr>
        <w:t>根据党的十七大关于“优先发展教育，建设人力资源强国”的战略部署，为促进教育事业科学发展，全面提高国民素质，加快社会主义现代化进程，2010年7月国务院颁布了《国家中长期教育改革和发展规划纲要》（2010－2020年）。《纲要》提出：“到2020年，要基本形成学习型社会，进入人力资源强国”，构建灵活开放的终身教育体系。在第四部分保障措施第十七章加强教师队伍建设中指出，要建设高素质教师队伍，提高教师业务水平。</w:t>
      </w:r>
    </w:p>
    <w:p w:rsidR="008E4D38" w:rsidRPr="008E4D38" w:rsidRDefault="008E4D38" w:rsidP="008E4D38">
      <w:pPr>
        <w:spacing w:line="360" w:lineRule="auto"/>
        <w:ind w:firstLineChars="200" w:firstLine="512"/>
        <w:rPr>
          <w:rFonts w:ascii="仿宋_GB2312" w:eastAsia="仿宋_GB2312" w:hAnsi="仿宋_GB2312" w:cs="Arial" w:hint="eastAsia"/>
          <w:color w:val="000000"/>
          <w:spacing w:val="8"/>
          <w:sz w:val="24"/>
          <w:szCs w:val="22"/>
        </w:rPr>
      </w:pPr>
      <w:r w:rsidRPr="008E4D38">
        <w:rPr>
          <w:rFonts w:ascii="仿宋_GB2312" w:eastAsia="仿宋_GB2312" w:hAnsi="仿宋_GB2312" w:cs="Arial" w:hint="eastAsia"/>
          <w:color w:val="000000"/>
          <w:spacing w:val="8"/>
          <w:sz w:val="24"/>
          <w:szCs w:val="22"/>
        </w:rPr>
        <w:lastRenderedPageBreak/>
        <w:t>2016年9月14日，北师大发布了历时三年研究的“中国学生发展核心素养”成果，随之而来的是课程改革，针对“中国学生发展核心素养”和课程改革的要求，需要老师们学习很多新的教育、教学理念。除此，互联网+时代，教育信息化也是老师们必须要面对的问题，《纲要》在第十九章中指出，要加快教育信息化进程，强化信息技术应用，还特别提出要提高教师应用信息技术水平，更新教学观念，改进教学方法，提高教学效果。而教师的信息技术应用能力与水平是影响教育信息化进程至关重要的因素，但因信息技术发展飞速，很多教师的信息技术水平及应用能力已明显滞后，老师们还需要学习很多信息技术与技能。但根据党中央、国务院的要求，我国中小学教师的全员培训以校本培训为主。</w:t>
      </w:r>
    </w:p>
    <w:p w:rsidR="000703DE" w:rsidRPr="000703DE" w:rsidRDefault="008E4D38" w:rsidP="008E4D38">
      <w:pPr>
        <w:spacing w:line="360" w:lineRule="auto"/>
        <w:ind w:firstLineChars="200" w:firstLine="512"/>
        <w:rPr>
          <w:rFonts w:ascii="仿宋_GB2312" w:eastAsia="仿宋_GB2312" w:hAnsi="仿宋_GB2312" w:cs="Arial"/>
          <w:color w:val="000000"/>
          <w:spacing w:val="8"/>
          <w:sz w:val="24"/>
          <w:szCs w:val="22"/>
        </w:rPr>
      </w:pPr>
      <w:r w:rsidRPr="008E4D38">
        <w:rPr>
          <w:rFonts w:ascii="仿宋_GB2312" w:eastAsia="仿宋_GB2312" w:hAnsi="仿宋_GB2312" w:cs="Arial" w:hint="eastAsia"/>
          <w:color w:val="000000"/>
          <w:spacing w:val="8"/>
          <w:sz w:val="24"/>
          <w:szCs w:val="22"/>
        </w:rPr>
        <w:t>因此，如何做好教师的培训工作是每个学校必须要面对和考虑的</w:t>
      </w:r>
      <w:r>
        <w:rPr>
          <w:rFonts w:ascii="仿宋_GB2312" w:eastAsia="仿宋_GB2312" w:hAnsi="仿宋_GB2312" w:cs="Arial" w:hint="eastAsia"/>
          <w:color w:val="000000"/>
          <w:spacing w:val="8"/>
          <w:sz w:val="24"/>
          <w:szCs w:val="22"/>
        </w:rPr>
        <w:t>。</w:t>
      </w:r>
    </w:p>
    <w:p w:rsidR="000703DE" w:rsidRPr="000703DE" w:rsidRDefault="000703DE" w:rsidP="00F13CC5">
      <w:pPr>
        <w:widowControl/>
        <w:numPr>
          <w:ilvl w:val="0"/>
          <w:numId w:val="1"/>
        </w:numPr>
        <w:spacing w:line="440" w:lineRule="exact"/>
        <w:ind w:left="0" w:firstLine="0"/>
        <w:jc w:val="left"/>
        <w:rPr>
          <w:rFonts w:ascii="仿宋_GB2312" w:eastAsia="仿宋_GB2312" w:hAnsi="仿宋_GB2312" w:cs="Arial"/>
          <w:color w:val="000000"/>
          <w:spacing w:val="8"/>
          <w:sz w:val="24"/>
          <w:szCs w:val="22"/>
        </w:rPr>
      </w:pPr>
      <w:r w:rsidRPr="000703DE">
        <w:rPr>
          <w:rFonts w:ascii="仿宋_GB2312" w:eastAsia="仿宋_GB2312" w:hAnsi="仿宋_GB2312" w:cs="Arial" w:hint="eastAsia"/>
          <w:color w:val="000000"/>
          <w:spacing w:val="8"/>
          <w:sz w:val="24"/>
          <w:szCs w:val="22"/>
        </w:rPr>
        <w:t>课题研究的范围和内容</w:t>
      </w:r>
    </w:p>
    <w:p w:rsidR="000703DE" w:rsidRPr="00F13CC5" w:rsidRDefault="000703DE" w:rsidP="00F13CC5">
      <w:pPr>
        <w:pStyle w:val="a3"/>
        <w:widowControl/>
        <w:numPr>
          <w:ilvl w:val="0"/>
          <w:numId w:val="9"/>
        </w:numPr>
        <w:spacing w:line="360" w:lineRule="auto"/>
        <w:ind w:firstLineChars="0"/>
        <w:jc w:val="left"/>
        <w:rPr>
          <w:rFonts w:ascii="仿宋_GB2312" w:eastAsia="仿宋_GB2312" w:hAnsi="Arial" w:cs="Arial"/>
          <w:kern w:val="0"/>
          <w:sz w:val="24"/>
        </w:rPr>
      </w:pPr>
      <w:r w:rsidRPr="00F13CC5">
        <w:rPr>
          <w:rFonts w:ascii="仿宋_GB2312" w:eastAsia="仿宋_GB2312" w:hAnsi="Arial" w:cs="Arial" w:hint="eastAsia"/>
          <w:kern w:val="0"/>
          <w:sz w:val="24"/>
        </w:rPr>
        <w:t>概念界定</w:t>
      </w:r>
    </w:p>
    <w:p w:rsidR="008E4D38" w:rsidRPr="008E4D38" w:rsidRDefault="008E4D38" w:rsidP="008E4D38">
      <w:pPr>
        <w:spacing w:line="360" w:lineRule="auto"/>
        <w:ind w:firstLineChars="200" w:firstLine="512"/>
        <w:rPr>
          <w:rFonts w:ascii="仿宋_GB2312" w:eastAsia="仿宋_GB2312" w:hAnsi="仿宋_GB2312" w:cs="Arial" w:hint="eastAsia"/>
          <w:color w:val="000000"/>
          <w:spacing w:val="8"/>
          <w:sz w:val="24"/>
          <w:szCs w:val="22"/>
        </w:rPr>
      </w:pPr>
      <w:r w:rsidRPr="008E4D38">
        <w:rPr>
          <w:rFonts w:ascii="仿宋_GB2312" w:eastAsia="仿宋_GB2312" w:hAnsi="仿宋_GB2312" w:cs="Arial" w:hint="eastAsia"/>
          <w:color w:val="000000"/>
          <w:spacing w:val="8"/>
          <w:sz w:val="24"/>
          <w:szCs w:val="22"/>
        </w:rPr>
        <w:t>慕课（MOOC），即“Massive Open Online Course”，可直译为“大规模网络在线开放课程”。维基百科上对MOOC 定义为：“一种参与者分布在各地，而课程材料也分布于网络之中的课程”，并且“这种课程是开放的，规模越大，它的运行效果会越好”。它通过基于主题或问题的讨论与交流将分散在世界各地的学习者和教师联系在一起。</w:t>
      </w:r>
    </w:p>
    <w:p w:rsidR="000703DE" w:rsidRPr="000703DE" w:rsidRDefault="008E4D38" w:rsidP="008E4D38">
      <w:pPr>
        <w:spacing w:line="360" w:lineRule="auto"/>
        <w:ind w:firstLineChars="200" w:firstLine="512"/>
        <w:rPr>
          <w:rFonts w:ascii="仿宋_GB2312" w:eastAsia="仿宋_GB2312" w:hAnsi="仿宋_GB2312" w:cs="Arial"/>
          <w:color w:val="000000"/>
          <w:spacing w:val="8"/>
          <w:sz w:val="24"/>
          <w:szCs w:val="22"/>
        </w:rPr>
      </w:pPr>
      <w:r w:rsidRPr="008E4D38">
        <w:rPr>
          <w:rFonts w:ascii="仿宋_GB2312" w:eastAsia="仿宋_GB2312" w:hAnsi="仿宋_GB2312" w:cs="Arial" w:hint="eastAsia"/>
          <w:color w:val="000000"/>
          <w:spacing w:val="8"/>
          <w:sz w:val="24"/>
          <w:szCs w:val="22"/>
        </w:rPr>
        <w:t>校本培训是指在教育行政部门和有关业务部门的规划与指导下，以教师任职学校为基本培训单位，以提高教师教育教学能力为主要目标，把培训与教育教学、科研活动紧密结合起来的一种培训形式。</w:t>
      </w:r>
    </w:p>
    <w:p w:rsidR="000703DE" w:rsidRPr="000703DE" w:rsidRDefault="000703DE" w:rsidP="00F13CC5">
      <w:pPr>
        <w:pStyle w:val="a3"/>
        <w:widowControl/>
        <w:numPr>
          <w:ilvl w:val="0"/>
          <w:numId w:val="9"/>
        </w:numPr>
        <w:spacing w:line="360" w:lineRule="auto"/>
        <w:ind w:firstLineChars="0"/>
        <w:jc w:val="left"/>
        <w:rPr>
          <w:rFonts w:ascii="仿宋_GB2312" w:eastAsia="仿宋_GB2312" w:hAnsi="Arial" w:cs="Arial"/>
          <w:kern w:val="0"/>
          <w:sz w:val="24"/>
        </w:rPr>
      </w:pPr>
      <w:r w:rsidRPr="000703DE">
        <w:rPr>
          <w:rFonts w:ascii="仿宋_GB2312" w:eastAsia="仿宋_GB2312" w:hAnsi="Arial" w:cs="Arial" w:hint="eastAsia"/>
          <w:kern w:val="0"/>
          <w:sz w:val="24"/>
        </w:rPr>
        <w:t>研究目标</w:t>
      </w:r>
    </w:p>
    <w:p w:rsidR="000703DE" w:rsidRPr="000703DE" w:rsidRDefault="000E6E6B" w:rsidP="000E6E6B">
      <w:pPr>
        <w:spacing w:line="360" w:lineRule="auto"/>
        <w:ind w:firstLineChars="200" w:firstLine="512"/>
        <w:rPr>
          <w:rFonts w:ascii="仿宋_GB2312" w:eastAsia="仿宋_GB2312" w:hAnsi="仿宋_GB2312" w:cs="Arial"/>
          <w:color w:val="000000"/>
          <w:spacing w:val="8"/>
          <w:sz w:val="24"/>
          <w:szCs w:val="22"/>
        </w:rPr>
      </w:pPr>
      <w:r w:rsidRPr="000E6E6B">
        <w:rPr>
          <w:rFonts w:ascii="仿宋_GB2312" w:eastAsia="仿宋_GB2312" w:hAnsi="仿宋_GB2312" w:cs="Arial" w:hint="eastAsia"/>
          <w:color w:val="000000"/>
          <w:spacing w:val="8"/>
          <w:sz w:val="24"/>
          <w:szCs w:val="22"/>
        </w:rPr>
        <w:t>对MOOC、MOOC应用于我国基础教育教师培训的发展现状、趋势等进行更深一步的学习与研究；借助课题研究，借助互联网与慕课平台，我校“选择性教育”教学理念和“活动即培训、培训即课程”的教师培训理念，建设适合我校教师的校本培训慕课，并将课程应用于教师的校本培训，探索互联网+时代教师校本培训的新途径。</w:t>
      </w:r>
    </w:p>
    <w:p w:rsidR="000703DE" w:rsidRPr="000703DE" w:rsidRDefault="000703DE" w:rsidP="00F13CC5">
      <w:pPr>
        <w:pStyle w:val="a3"/>
        <w:widowControl/>
        <w:numPr>
          <w:ilvl w:val="0"/>
          <w:numId w:val="9"/>
        </w:numPr>
        <w:spacing w:line="360" w:lineRule="auto"/>
        <w:ind w:firstLineChars="0"/>
        <w:jc w:val="left"/>
        <w:rPr>
          <w:rFonts w:ascii="仿宋_GB2312" w:eastAsia="仿宋_GB2312" w:hAnsi="Arial" w:cs="Arial"/>
          <w:kern w:val="0"/>
          <w:sz w:val="24"/>
        </w:rPr>
      </w:pPr>
      <w:r w:rsidRPr="000703DE">
        <w:rPr>
          <w:rFonts w:ascii="仿宋_GB2312" w:eastAsia="仿宋_GB2312" w:hAnsi="Arial" w:cs="Arial" w:hint="eastAsia"/>
          <w:kern w:val="0"/>
          <w:sz w:val="24"/>
        </w:rPr>
        <w:t>研究内容</w:t>
      </w:r>
    </w:p>
    <w:p w:rsidR="001F7B8B" w:rsidRPr="001F7B8B" w:rsidRDefault="001F7B8B" w:rsidP="001F7B8B">
      <w:pPr>
        <w:numPr>
          <w:ilvl w:val="0"/>
          <w:numId w:val="11"/>
        </w:numPr>
        <w:spacing w:line="360" w:lineRule="auto"/>
        <w:rPr>
          <w:rFonts w:ascii="仿宋_GB2312" w:eastAsia="仿宋_GB2312" w:hAnsi="仿宋_GB2312" w:cs="Arial" w:hint="eastAsia"/>
          <w:color w:val="000000"/>
          <w:spacing w:val="8"/>
          <w:sz w:val="24"/>
          <w:szCs w:val="22"/>
        </w:rPr>
      </w:pPr>
      <w:r w:rsidRPr="001F7B8B">
        <w:rPr>
          <w:rFonts w:ascii="仿宋_GB2312" w:eastAsia="仿宋_GB2312" w:hAnsi="仿宋_GB2312" w:cs="Arial" w:hint="eastAsia"/>
          <w:color w:val="000000"/>
          <w:spacing w:val="8"/>
          <w:sz w:val="24"/>
          <w:szCs w:val="22"/>
        </w:rPr>
        <w:t>课程建设：设计并建设适合我校教师校本培训的慕课。</w:t>
      </w:r>
    </w:p>
    <w:p w:rsidR="000703DE" w:rsidRPr="001F7B8B" w:rsidRDefault="001F7B8B" w:rsidP="00F13CC5">
      <w:pPr>
        <w:numPr>
          <w:ilvl w:val="0"/>
          <w:numId w:val="11"/>
        </w:numPr>
        <w:spacing w:line="360" w:lineRule="auto"/>
        <w:ind w:left="0" w:firstLineChars="200" w:firstLine="512"/>
        <w:rPr>
          <w:rFonts w:ascii="仿宋_GB2312" w:eastAsia="仿宋_GB2312" w:hAnsi="仿宋_GB2312" w:cs="Arial"/>
          <w:color w:val="000000"/>
          <w:spacing w:val="8"/>
          <w:sz w:val="24"/>
          <w:szCs w:val="22"/>
        </w:rPr>
      </w:pPr>
      <w:r w:rsidRPr="001F7B8B">
        <w:rPr>
          <w:rFonts w:ascii="仿宋_GB2312" w:eastAsia="仿宋_GB2312" w:hAnsi="仿宋_GB2312" w:cs="Arial" w:hint="eastAsia"/>
          <w:color w:val="000000"/>
          <w:spacing w:val="8"/>
          <w:sz w:val="24"/>
          <w:szCs w:val="22"/>
        </w:rPr>
        <w:t>课程应用：将建设的课程应用于我校教师的校本培训，探索慕课在</w:t>
      </w:r>
      <w:r w:rsidRPr="001F7B8B">
        <w:rPr>
          <w:rFonts w:ascii="仿宋_GB2312" w:eastAsia="仿宋_GB2312" w:hAnsi="仿宋_GB2312" w:cs="Arial" w:hint="eastAsia"/>
          <w:color w:val="000000"/>
          <w:spacing w:val="8"/>
          <w:sz w:val="24"/>
          <w:szCs w:val="22"/>
        </w:rPr>
        <w:lastRenderedPageBreak/>
        <w:t>教师校本培训中应用的可行性。</w:t>
      </w:r>
    </w:p>
    <w:p w:rsidR="000703DE" w:rsidRPr="000703DE" w:rsidRDefault="000703DE" w:rsidP="00F13CC5">
      <w:pPr>
        <w:pStyle w:val="a3"/>
        <w:widowControl/>
        <w:numPr>
          <w:ilvl w:val="0"/>
          <w:numId w:val="9"/>
        </w:numPr>
        <w:spacing w:line="360" w:lineRule="auto"/>
        <w:ind w:firstLineChars="0"/>
        <w:jc w:val="left"/>
        <w:rPr>
          <w:rFonts w:ascii="仿宋_GB2312" w:eastAsia="仿宋_GB2312" w:hAnsi="Arial" w:cs="Arial"/>
          <w:kern w:val="0"/>
          <w:sz w:val="24"/>
        </w:rPr>
      </w:pPr>
      <w:r w:rsidRPr="000703DE">
        <w:rPr>
          <w:rFonts w:ascii="仿宋_GB2312" w:eastAsia="仿宋_GB2312" w:hAnsi="Arial" w:cs="Arial" w:hint="eastAsia"/>
          <w:kern w:val="0"/>
          <w:sz w:val="24"/>
        </w:rPr>
        <w:t>研究观点</w:t>
      </w:r>
    </w:p>
    <w:p w:rsidR="000703DE" w:rsidRPr="000703DE" w:rsidRDefault="001F7B8B" w:rsidP="000703DE">
      <w:pPr>
        <w:widowControl/>
        <w:spacing w:line="360" w:lineRule="auto"/>
        <w:ind w:firstLineChars="200" w:firstLine="480"/>
        <w:jc w:val="left"/>
        <w:rPr>
          <w:rFonts w:ascii="仿宋_GB2312" w:eastAsia="仿宋_GB2312" w:hAnsi="Arial" w:cs="Arial"/>
          <w:kern w:val="0"/>
          <w:sz w:val="24"/>
        </w:rPr>
      </w:pPr>
      <w:r w:rsidRPr="001F7B8B">
        <w:rPr>
          <w:rFonts w:ascii="仿宋_GB2312" w:eastAsia="仿宋_GB2312" w:hAnsi="Arial" w:cs="Arial" w:hint="eastAsia"/>
          <w:kern w:val="0"/>
          <w:sz w:val="24"/>
        </w:rPr>
        <w:t>利用互联网，也有很多其他的教师校本培训方式，如视频会议、专题教育社区等，但这些方式都不能以课程建设为核心，更适合教师的现场培训、互动或是教师实践性知识的学习，而且最终都不能形成系统的、结构化的课程。因此利用互联网及慕课平台，结合我校“选择性教育”教学理念和“活动即培训、培训即课程”的教师培训理念，设计并建设适合我校教师校本培训的慕课课程，并将课程应用于教师的校本培训，促进学校的发展及教师的专业成长。</w:t>
      </w:r>
    </w:p>
    <w:p w:rsidR="000703DE" w:rsidRPr="000703DE" w:rsidRDefault="000703DE" w:rsidP="00F13CC5">
      <w:pPr>
        <w:pStyle w:val="a3"/>
        <w:widowControl/>
        <w:numPr>
          <w:ilvl w:val="0"/>
          <w:numId w:val="9"/>
        </w:numPr>
        <w:spacing w:line="360" w:lineRule="auto"/>
        <w:ind w:firstLineChars="0"/>
        <w:jc w:val="left"/>
        <w:rPr>
          <w:rFonts w:ascii="仿宋_GB2312" w:eastAsia="仿宋_GB2312" w:hAnsi="Arial" w:cs="Arial"/>
          <w:kern w:val="0"/>
          <w:sz w:val="24"/>
        </w:rPr>
      </w:pPr>
      <w:r w:rsidRPr="000703DE">
        <w:rPr>
          <w:rFonts w:ascii="仿宋_GB2312" w:eastAsia="仿宋_GB2312" w:hAnsi="Arial" w:cs="Arial" w:hint="eastAsia"/>
          <w:kern w:val="0"/>
          <w:sz w:val="24"/>
        </w:rPr>
        <w:t>创新之处</w:t>
      </w:r>
      <w:r w:rsidRPr="000703DE">
        <w:rPr>
          <w:rFonts w:ascii="仿宋_GB2312" w:eastAsia="仿宋_GB2312" w:hAnsi="Arial" w:cs="Arial" w:hint="eastAsia"/>
          <w:kern w:val="0"/>
          <w:sz w:val="24"/>
        </w:rPr>
        <w:t> </w:t>
      </w:r>
    </w:p>
    <w:p w:rsidR="000703DE" w:rsidRPr="000703DE" w:rsidRDefault="001F7B8B" w:rsidP="000703DE">
      <w:pPr>
        <w:widowControl/>
        <w:spacing w:line="360" w:lineRule="auto"/>
        <w:ind w:firstLineChars="200" w:firstLine="480"/>
        <w:jc w:val="left"/>
        <w:rPr>
          <w:rFonts w:ascii="仿宋_GB2312" w:eastAsia="仿宋_GB2312" w:hAnsi="Arial" w:cs="Arial"/>
          <w:kern w:val="0"/>
          <w:sz w:val="24"/>
        </w:rPr>
      </w:pPr>
      <w:r w:rsidRPr="001F7B8B">
        <w:rPr>
          <w:rFonts w:ascii="仿宋_GB2312" w:eastAsia="仿宋_GB2312" w:hAnsi="Arial" w:cs="Arial" w:hint="eastAsia"/>
          <w:kern w:val="0"/>
          <w:sz w:val="24"/>
        </w:rPr>
        <w:t>通过课题的研究，既可以根据老师的实际需求为全体教师提供相关课程，又可以满足老师们的个性化学习需求，同时也为全体老师提供一个“人人皆学、处处能学、时时可学”的环境，最终达到促进学校的发展及教师的专业成长的目标。通过本课题的研究可以为其他学校或地区在教师校本培训中应用慕课提供借鉴，探索互联网+时代教师校本培训的新途径。</w:t>
      </w:r>
    </w:p>
    <w:p w:rsidR="000703DE" w:rsidRPr="000703DE" w:rsidRDefault="000703DE" w:rsidP="00A83865">
      <w:pPr>
        <w:widowControl/>
        <w:numPr>
          <w:ilvl w:val="0"/>
          <w:numId w:val="1"/>
        </w:numPr>
        <w:spacing w:line="440" w:lineRule="exact"/>
        <w:ind w:left="0" w:firstLine="0"/>
        <w:jc w:val="left"/>
        <w:rPr>
          <w:rFonts w:ascii="仿宋_GB2312" w:eastAsia="仿宋_GB2312" w:hAnsi="仿宋_GB2312" w:cs="Arial"/>
          <w:color w:val="000000"/>
          <w:spacing w:val="8"/>
          <w:sz w:val="24"/>
          <w:szCs w:val="22"/>
        </w:rPr>
      </w:pPr>
      <w:r w:rsidRPr="000703DE">
        <w:rPr>
          <w:rFonts w:ascii="仿宋_GB2312" w:eastAsia="仿宋_GB2312" w:hAnsi="仿宋_GB2312" w:cs="Arial" w:hint="eastAsia"/>
          <w:color w:val="000000"/>
          <w:spacing w:val="8"/>
          <w:sz w:val="24"/>
          <w:szCs w:val="22"/>
        </w:rPr>
        <w:t>课题研究的方法</w:t>
      </w:r>
    </w:p>
    <w:p w:rsidR="000703DE" w:rsidRPr="00DB411F" w:rsidRDefault="000703DE" w:rsidP="00DB411F">
      <w:pPr>
        <w:pStyle w:val="a3"/>
        <w:widowControl/>
        <w:numPr>
          <w:ilvl w:val="0"/>
          <w:numId w:val="13"/>
        </w:numPr>
        <w:spacing w:line="360" w:lineRule="auto"/>
        <w:ind w:firstLineChars="0"/>
        <w:jc w:val="left"/>
        <w:rPr>
          <w:rFonts w:ascii="仿宋_GB2312" w:eastAsia="仿宋_GB2312" w:hAnsi="Arial" w:cs="Arial"/>
          <w:kern w:val="0"/>
          <w:sz w:val="24"/>
        </w:rPr>
      </w:pPr>
      <w:r w:rsidRPr="00DB411F">
        <w:rPr>
          <w:rFonts w:ascii="仿宋_GB2312" w:eastAsia="仿宋_GB2312" w:hAnsi="仿宋_GB2312" w:hint="eastAsia"/>
          <w:sz w:val="24"/>
        </w:rPr>
        <w:t>研究</w:t>
      </w:r>
      <w:r w:rsidRPr="00DB411F">
        <w:rPr>
          <w:rFonts w:ascii="仿宋_GB2312" w:eastAsia="仿宋_GB2312" w:hAnsi="宋体" w:cs="Arial" w:hint="eastAsia"/>
          <w:kern w:val="0"/>
          <w:sz w:val="24"/>
        </w:rPr>
        <w:t>思路</w:t>
      </w:r>
    </w:p>
    <w:p w:rsidR="000703DE" w:rsidRPr="000703DE" w:rsidRDefault="001F7B8B" w:rsidP="000703DE">
      <w:pPr>
        <w:widowControl/>
        <w:spacing w:line="360" w:lineRule="auto"/>
        <w:ind w:firstLineChars="200" w:firstLine="480"/>
        <w:jc w:val="left"/>
        <w:rPr>
          <w:rFonts w:ascii="仿宋_GB2312" w:eastAsia="仿宋_GB2312" w:hAnsi="Arial" w:cs="Arial"/>
          <w:kern w:val="0"/>
          <w:sz w:val="24"/>
        </w:rPr>
      </w:pPr>
      <w:r w:rsidRPr="001F7B8B">
        <w:rPr>
          <w:rFonts w:ascii="仿宋_GB2312" w:eastAsia="仿宋_GB2312" w:hAnsi="Arial" w:cs="Arial" w:hint="eastAsia"/>
          <w:kern w:val="0"/>
          <w:sz w:val="24"/>
        </w:rPr>
        <w:t>首先通过大量与本课题研究有关的资料研究分析，在进行综述的基础上针对我校的教学理念与教师培训理念研究方案，通过对老师进行问卷调查及时了解老师的培训需求，设计并利用慕课平台建设校本培训课程，再将慕课应用于教师的校本培训工作，探索互联网+时代教师校本培训的新途径。</w:t>
      </w:r>
    </w:p>
    <w:p w:rsidR="000703DE" w:rsidRPr="000703DE" w:rsidRDefault="000703DE" w:rsidP="00DB411F">
      <w:pPr>
        <w:pStyle w:val="a3"/>
        <w:widowControl/>
        <w:numPr>
          <w:ilvl w:val="0"/>
          <w:numId w:val="13"/>
        </w:numPr>
        <w:spacing w:line="360" w:lineRule="auto"/>
        <w:ind w:firstLineChars="0"/>
        <w:jc w:val="left"/>
        <w:rPr>
          <w:rFonts w:ascii="仿宋_GB2312" w:eastAsia="仿宋_GB2312" w:hAnsi="仿宋_GB2312"/>
          <w:sz w:val="24"/>
        </w:rPr>
      </w:pPr>
      <w:r w:rsidRPr="000703DE">
        <w:rPr>
          <w:rFonts w:ascii="仿宋_GB2312" w:eastAsia="仿宋_GB2312" w:hAnsi="仿宋_GB2312" w:hint="eastAsia"/>
          <w:sz w:val="24"/>
        </w:rPr>
        <w:t>研究方法</w:t>
      </w:r>
    </w:p>
    <w:p w:rsidR="000703DE" w:rsidRPr="000703DE" w:rsidRDefault="000703DE" w:rsidP="000703DE">
      <w:pPr>
        <w:widowControl/>
        <w:numPr>
          <w:ilvl w:val="0"/>
          <w:numId w:val="5"/>
        </w:numPr>
        <w:spacing w:line="360" w:lineRule="auto"/>
        <w:jc w:val="left"/>
        <w:rPr>
          <w:rFonts w:ascii="仿宋_GB2312" w:eastAsia="仿宋_GB2312" w:hAnsi="Arial" w:cs="Arial"/>
          <w:kern w:val="0"/>
          <w:sz w:val="24"/>
        </w:rPr>
      </w:pPr>
      <w:r w:rsidRPr="000703DE">
        <w:rPr>
          <w:rFonts w:ascii="仿宋_GB2312" w:eastAsia="仿宋_GB2312" w:hAnsi="Arial" w:cs="Arial" w:hint="eastAsia"/>
          <w:kern w:val="0"/>
          <w:sz w:val="24"/>
        </w:rPr>
        <w:t>“文献研究法”</w:t>
      </w:r>
    </w:p>
    <w:p w:rsidR="000703DE" w:rsidRPr="000703DE" w:rsidRDefault="001F7B8B" w:rsidP="000703DE">
      <w:pPr>
        <w:widowControl/>
        <w:spacing w:line="360" w:lineRule="auto"/>
        <w:ind w:firstLineChars="200" w:firstLine="480"/>
        <w:jc w:val="left"/>
        <w:rPr>
          <w:rFonts w:ascii="仿宋_GB2312" w:eastAsia="仿宋_GB2312" w:hAnsi="Arial" w:cs="Arial"/>
          <w:kern w:val="0"/>
          <w:sz w:val="24"/>
        </w:rPr>
      </w:pPr>
      <w:r w:rsidRPr="001F7B8B">
        <w:rPr>
          <w:rFonts w:ascii="仿宋_GB2312" w:eastAsia="仿宋_GB2312" w:hAnsi="Arial" w:cs="Arial" w:hint="eastAsia"/>
          <w:kern w:val="0"/>
          <w:sz w:val="24"/>
        </w:rPr>
        <w:t>对MOOC、MOOC应用于我国基础教育教师培训的发展现状、趋势等进行更深一步的学习与研究，借鉴已有的研究成果和经验教训，找到新的生长点，为课题的研究提供框架和方法论。</w:t>
      </w:r>
    </w:p>
    <w:p w:rsidR="000703DE" w:rsidRPr="000703DE" w:rsidRDefault="000703DE" w:rsidP="000703DE">
      <w:pPr>
        <w:widowControl/>
        <w:numPr>
          <w:ilvl w:val="0"/>
          <w:numId w:val="5"/>
        </w:numPr>
        <w:spacing w:line="360" w:lineRule="auto"/>
        <w:jc w:val="left"/>
        <w:rPr>
          <w:rFonts w:ascii="仿宋_GB2312" w:eastAsia="仿宋_GB2312" w:hAnsi="Arial" w:cs="Arial"/>
          <w:kern w:val="0"/>
          <w:sz w:val="24"/>
        </w:rPr>
      </w:pPr>
      <w:r w:rsidRPr="000703DE">
        <w:rPr>
          <w:rFonts w:ascii="仿宋_GB2312" w:eastAsia="仿宋_GB2312" w:hAnsi="Arial" w:cs="Arial" w:hint="eastAsia"/>
          <w:kern w:val="0"/>
          <w:sz w:val="24"/>
        </w:rPr>
        <w:t>“行动研究法”</w:t>
      </w:r>
    </w:p>
    <w:p w:rsidR="000703DE" w:rsidRPr="000703DE" w:rsidRDefault="001F7B8B" w:rsidP="000703DE">
      <w:pPr>
        <w:widowControl/>
        <w:spacing w:line="360" w:lineRule="auto"/>
        <w:ind w:firstLineChars="200" w:firstLine="480"/>
        <w:jc w:val="left"/>
        <w:rPr>
          <w:rFonts w:ascii="仿宋_GB2312" w:eastAsia="仿宋_GB2312" w:hAnsi="Arial" w:cs="Arial"/>
          <w:kern w:val="0"/>
          <w:sz w:val="24"/>
        </w:rPr>
      </w:pPr>
      <w:r w:rsidRPr="001F7B8B">
        <w:rPr>
          <w:rFonts w:ascii="仿宋_GB2312" w:eastAsia="仿宋_GB2312" w:hAnsi="Arial" w:cs="Arial" w:hint="eastAsia"/>
          <w:kern w:val="0"/>
          <w:sz w:val="24"/>
        </w:rPr>
        <w:t>借助互联网与慕课平台，我校"选择性教育"教学理念和"活动即培训、培训即课程"的教师培训理念，建设适合我校教师的校本培训慕课，并将课程应用于教师的校本培训，促进学校发展及教师的专业成长。</w:t>
      </w:r>
    </w:p>
    <w:p w:rsidR="000703DE" w:rsidRPr="000703DE" w:rsidRDefault="000703DE" w:rsidP="000703DE">
      <w:pPr>
        <w:widowControl/>
        <w:numPr>
          <w:ilvl w:val="0"/>
          <w:numId w:val="5"/>
        </w:numPr>
        <w:spacing w:line="360" w:lineRule="auto"/>
        <w:jc w:val="left"/>
        <w:rPr>
          <w:rFonts w:ascii="仿宋_GB2312" w:eastAsia="仿宋_GB2312" w:hAnsi="Arial" w:cs="Arial"/>
          <w:kern w:val="0"/>
          <w:sz w:val="24"/>
        </w:rPr>
      </w:pPr>
      <w:r w:rsidRPr="000703DE">
        <w:rPr>
          <w:rFonts w:ascii="仿宋_GB2312" w:eastAsia="仿宋_GB2312" w:hAnsi="Arial" w:cs="Arial" w:hint="eastAsia"/>
          <w:kern w:val="0"/>
          <w:sz w:val="24"/>
        </w:rPr>
        <w:t>“问卷调查法”</w:t>
      </w:r>
    </w:p>
    <w:p w:rsidR="000703DE" w:rsidRPr="000703DE" w:rsidRDefault="001F7B8B" w:rsidP="000703DE">
      <w:pPr>
        <w:widowControl/>
        <w:spacing w:line="360" w:lineRule="auto"/>
        <w:ind w:firstLineChars="200" w:firstLine="480"/>
        <w:jc w:val="left"/>
        <w:rPr>
          <w:rFonts w:ascii="仿宋_GB2312" w:eastAsia="仿宋_GB2312" w:hAnsi="Arial" w:cs="Arial"/>
          <w:kern w:val="0"/>
          <w:sz w:val="24"/>
        </w:rPr>
      </w:pPr>
      <w:r w:rsidRPr="001F7B8B">
        <w:rPr>
          <w:rFonts w:ascii="仿宋_GB2312" w:eastAsia="仿宋_GB2312" w:hAnsi="Arial" w:cs="Arial" w:hint="eastAsia"/>
          <w:kern w:val="0"/>
          <w:sz w:val="24"/>
        </w:rPr>
        <w:lastRenderedPageBreak/>
        <w:t>分别对教师进行课程设置需求、课程使用效果等问卷调查，以便及时的、更有针对性的满足教师的培训需求和培训效果等，并根据反馈信息及时对课程设置、课程内容等进行修订。</w:t>
      </w:r>
    </w:p>
    <w:p w:rsidR="000703DE" w:rsidRPr="000703DE" w:rsidRDefault="000703DE" w:rsidP="007C14C1">
      <w:pPr>
        <w:widowControl/>
        <w:numPr>
          <w:ilvl w:val="0"/>
          <w:numId w:val="1"/>
        </w:numPr>
        <w:spacing w:line="440" w:lineRule="exact"/>
        <w:ind w:left="0" w:firstLine="0"/>
        <w:jc w:val="left"/>
        <w:rPr>
          <w:rFonts w:ascii="仿宋_GB2312" w:eastAsia="仿宋_GB2312" w:hAnsi="仿宋_GB2312" w:cs="Arial"/>
          <w:color w:val="000000"/>
          <w:spacing w:val="8"/>
          <w:sz w:val="24"/>
          <w:szCs w:val="22"/>
        </w:rPr>
      </w:pPr>
      <w:r w:rsidRPr="000703DE">
        <w:rPr>
          <w:rFonts w:ascii="仿宋_GB2312" w:eastAsia="仿宋_GB2312" w:hAnsi="仿宋_GB2312" w:cs="Arial" w:hint="eastAsia"/>
          <w:color w:val="000000"/>
          <w:spacing w:val="8"/>
          <w:sz w:val="24"/>
          <w:szCs w:val="22"/>
        </w:rPr>
        <w:t>课题研究的步骤和计划</w:t>
      </w:r>
    </w:p>
    <w:p w:rsidR="001F7B8B" w:rsidRPr="001F7B8B" w:rsidRDefault="001F7B8B" w:rsidP="001F7B8B">
      <w:pPr>
        <w:spacing w:line="360" w:lineRule="auto"/>
        <w:ind w:firstLineChars="200" w:firstLine="512"/>
        <w:rPr>
          <w:rFonts w:ascii="仿宋_GB2312" w:eastAsia="仿宋_GB2312" w:hAnsi="仿宋_GB2312" w:cs="Arial" w:hint="eastAsia"/>
          <w:color w:val="000000"/>
          <w:spacing w:val="8"/>
          <w:sz w:val="24"/>
          <w:szCs w:val="22"/>
        </w:rPr>
      </w:pPr>
      <w:r w:rsidRPr="001F7B8B">
        <w:rPr>
          <w:rFonts w:ascii="仿宋_GB2312" w:eastAsia="仿宋_GB2312" w:hAnsi="仿宋_GB2312" w:cs="Arial" w:hint="eastAsia"/>
          <w:color w:val="000000"/>
          <w:spacing w:val="8"/>
          <w:sz w:val="24"/>
          <w:szCs w:val="22"/>
        </w:rPr>
        <w:t>本课题研究期限为两年，2017年1月开题，2019年1月结题。课题研究分三个阶段：</w:t>
      </w:r>
    </w:p>
    <w:p w:rsidR="001F7B8B" w:rsidRPr="001F7B8B" w:rsidRDefault="001F7B8B" w:rsidP="001F7B8B">
      <w:pPr>
        <w:spacing w:line="360" w:lineRule="auto"/>
        <w:ind w:firstLineChars="200" w:firstLine="512"/>
        <w:rPr>
          <w:rFonts w:ascii="仿宋_GB2312" w:eastAsia="仿宋_GB2312" w:hAnsi="仿宋_GB2312" w:cs="Arial" w:hint="eastAsia"/>
          <w:color w:val="000000"/>
          <w:spacing w:val="8"/>
          <w:sz w:val="24"/>
          <w:szCs w:val="22"/>
        </w:rPr>
      </w:pPr>
      <w:r w:rsidRPr="001F7B8B">
        <w:rPr>
          <w:rFonts w:ascii="仿宋_GB2312" w:eastAsia="仿宋_GB2312" w:hAnsi="仿宋_GB2312" w:cs="Arial" w:hint="eastAsia"/>
          <w:color w:val="000000"/>
          <w:spacing w:val="8"/>
          <w:sz w:val="24"/>
          <w:szCs w:val="22"/>
        </w:rPr>
        <w:t>第一阶段：项目的启动与调研阶段（2017年1月——2017年４月）。组织开题，拟定研究方案和实施计划，对老师进行问卷调查及时了解老师的培训需求，设计适合我校教师校本培训的课程。</w:t>
      </w:r>
    </w:p>
    <w:p w:rsidR="001F7B8B" w:rsidRPr="001F7B8B" w:rsidRDefault="001F7B8B" w:rsidP="001F7B8B">
      <w:pPr>
        <w:spacing w:line="360" w:lineRule="auto"/>
        <w:ind w:firstLineChars="200" w:firstLine="512"/>
        <w:rPr>
          <w:rFonts w:ascii="仿宋_GB2312" w:eastAsia="仿宋_GB2312" w:hAnsi="仿宋_GB2312" w:cs="Arial" w:hint="eastAsia"/>
          <w:color w:val="000000"/>
          <w:spacing w:val="8"/>
          <w:sz w:val="24"/>
          <w:szCs w:val="22"/>
        </w:rPr>
      </w:pPr>
      <w:r w:rsidRPr="001F7B8B">
        <w:rPr>
          <w:rFonts w:ascii="仿宋_GB2312" w:eastAsia="仿宋_GB2312" w:hAnsi="仿宋_GB2312" w:cs="Arial" w:hint="eastAsia"/>
          <w:color w:val="000000"/>
          <w:spacing w:val="8"/>
          <w:sz w:val="24"/>
          <w:szCs w:val="22"/>
        </w:rPr>
        <w:t>第二阶段：项目推进与深化阶段（2017年５月——2018年7月）。校本培训课程建设与利用课程进行校本培训阶段。</w:t>
      </w:r>
    </w:p>
    <w:p w:rsidR="000703DE" w:rsidRPr="000703DE" w:rsidRDefault="001F7B8B" w:rsidP="001F7B8B">
      <w:pPr>
        <w:spacing w:line="360" w:lineRule="auto"/>
        <w:ind w:firstLineChars="200" w:firstLine="512"/>
        <w:rPr>
          <w:rFonts w:ascii="仿宋_GB2312" w:eastAsia="仿宋_GB2312" w:hAnsi="仿宋_GB2312" w:cs="Arial"/>
          <w:color w:val="000000"/>
          <w:spacing w:val="8"/>
          <w:sz w:val="24"/>
          <w:szCs w:val="22"/>
        </w:rPr>
      </w:pPr>
      <w:r w:rsidRPr="001F7B8B">
        <w:rPr>
          <w:rFonts w:ascii="仿宋_GB2312" w:eastAsia="仿宋_GB2312" w:hAnsi="仿宋_GB2312" w:cs="Arial" w:hint="eastAsia"/>
          <w:color w:val="000000"/>
          <w:spacing w:val="8"/>
          <w:sz w:val="24"/>
          <w:szCs w:val="22"/>
        </w:rPr>
        <w:t>第三阶段：项目总结与推广阶段（2018年8月——2019年1月）。归纳、整理各类信息资料，梳理研究成果，撰写研究报告，报送结题材料。</w:t>
      </w:r>
    </w:p>
    <w:p w:rsidR="00726DA9" w:rsidRPr="00726DA9" w:rsidRDefault="00726DA9" w:rsidP="00726DA9">
      <w:pPr>
        <w:widowControl/>
        <w:numPr>
          <w:ilvl w:val="0"/>
          <w:numId w:val="1"/>
        </w:numPr>
        <w:spacing w:line="440" w:lineRule="exact"/>
        <w:ind w:left="0" w:firstLine="0"/>
        <w:jc w:val="left"/>
        <w:rPr>
          <w:rFonts w:ascii="仿宋_GB2312" w:eastAsia="仿宋_GB2312" w:hAnsi="仿宋_GB2312" w:cs="Arial"/>
          <w:color w:val="000000"/>
          <w:spacing w:val="8"/>
          <w:sz w:val="24"/>
          <w:szCs w:val="22"/>
        </w:rPr>
      </w:pPr>
      <w:r w:rsidRPr="00726DA9">
        <w:rPr>
          <w:rFonts w:ascii="仿宋_GB2312" w:eastAsia="仿宋_GB2312" w:hAnsi="仿宋_GB2312" w:cs="Arial" w:hint="eastAsia"/>
          <w:color w:val="000000"/>
          <w:spacing w:val="8"/>
          <w:sz w:val="24"/>
          <w:szCs w:val="22"/>
        </w:rPr>
        <w:t>研究的预期成果和成果形式</w:t>
      </w:r>
    </w:p>
    <w:tbl>
      <w:tblPr>
        <w:tblW w:w="5000" w:type="pct"/>
        <w:tblCellSpacing w:w="7" w:type="dxa"/>
        <w:shd w:val="clear" w:color="auto" w:fill="DDDDDD"/>
        <w:tblCellMar>
          <w:left w:w="0" w:type="dxa"/>
          <w:right w:w="0" w:type="dxa"/>
        </w:tblCellMar>
        <w:tblLook w:val="04A0" w:firstRow="1" w:lastRow="0" w:firstColumn="1" w:lastColumn="0" w:noHBand="0" w:noVBand="1"/>
      </w:tblPr>
      <w:tblGrid>
        <w:gridCol w:w="2141"/>
        <w:gridCol w:w="3542"/>
        <w:gridCol w:w="1133"/>
        <w:gridCol w:w="1518"/>
      </w:tblGrid>
      <w:tr w:rsidR="00726DA9" w:rsidRPr="00D815EB" w:rsidTr="00726DA9">
        <w:trPr>
          <w:tblCellSpacing w:w="7" w:type="dxa"/>
        </w:trPr>
        <w:tc>
          <w:tcPr>
            <w:tcW w:w="1272" w:type="pct"/>
            <w:shd w:val="clear" w:color="auto" w:fill="89CFEC"/>
            <w:vAlign w:val="center"/>
            <w:hideMark/>
          </w:tcPr>
          <w:p w:rsidR="00726DA9" w:rsidRPr="00D815EB" w:rsidRDefault="00726DA9" w:rsidP="009E2347">
            <w:pPr>
              <w:widowControl/>
              <w:wordWrap w:val="0"/>
              <w:spacing w:line="360" w:lineRule="auto"/>
              <w:jc w:val="center"/>
              <w:rPr>
                <w:rFonts w:ascii="宋体" w:hAnsi="宋体" w:cs="宋体"/>
                <w:kern w:val="0"/>
                <w:sz w:val="18"/>
                <w:szCs w:val="18"/>
              </w:rPr>
            </w:pPr>
            <w:r w:rsidRPr="00D815EB">
              <w:rPr>
                <w:rFonts w:ascii="宋体" w:hAnsi="宋体" w:cs="宋体" w:hint="eastAsia"/>
                <w:kern w:val="0"/>
                <w:sz w:val="24"/>
                <w:szCs w:val="24"/>
              </w:rPr>
              <w:t xml:space="preserve"> </w:t>
            </w:r>
            <w:r w:rsidRPr="00D815EB">
              <w:rPr>
                <w:rFonts w:ascii="宋体" w:hAnsi="宋体" w:cs="宋体"/>
                <w:b/>
                <w:bCs/>
                <w:kern w:val="0"/>
                <w:sz w:val="18"/>
                <w:szCs w:val="18"/>
              </w:rPr>
              <w:t xml:space="preserve">研究阶段 </w:t>
            </w:r>
            <w:r w:rsidRPr="00D815EB">
              <w:rPr>
                <w:rFonts w:ascii="宋体" w:hAnsi="宋体" w:cs="宋体"/>
                <w:b/>
                <w:bCs/>
                <w:kern w:val="0"/>
                <w:sz w:val="18"/>
                <w:szCs w:val="18"/>
              </w:rPr>
              <w:br/>
              <w:t>（起止时间）</w:t>
            </w:r>
          </w:p>
        </w:tc>
        <w:tc>
          <w:tcPr>
            <w:tcW w:w="2117" w:type="pct"/>
            <w:shd w:val="clear" w:color="auto" w:fill="89CFEC"/>
            <w:vAlign w:val="center"/>
            <w:hideMark/>
          </w:tcPr>
          <w:p w:rsidR="00726DA9" w:rsidRPr="00D815EB" w:rsidRDefault="00726DA9" w:rsidP="009E2347">
            <w:pPr>
              <w:widowControl/>
              <w:wordWrap w:val="0"/>
              <w:spacing w:line="360" w:lineRule="auto"/>
              <w:jc w:val="center"/>
              <w:rPr>
                <w:rFonts w:ascii="宋体" w:hAnsi="宋体" w:cs="宋体"/>
                <w:kern w:val="0"/>
                <w:sz w:val="18"/>
                <w:szCs w:val="18"/>
              </w:rPr>
            </w:pPr>
            <w:r w:rsidRPr="00D815EB">
              <w:rPr>
                <w:rFonts w:ascii="宋体" w:hAnsi="宋体" w:cs="宋体"/>
                <w:b/>
                <w:bCs/>
                <w:kern w:val="0"/>
                <w:sz w:val="18"/>
                <w:szCs w:val="18"/>
              </w:rPr>
              <w:t>阶段成果名称</w:t>
            </w:r>
          </w:p>
        </w:tc>
        <w:tc>
          <w:tcPr>
            <w:tcW w:w="671" w:type="pct"/>
            <w:shd w:val="clear" w:color="auto" w:fill="89CFEC"/>
            <w:vAlign w:val="center"/>
            <w:hideMark/>
          </w:tcPr>
          <w:p w:rsidR="00726DA9" w:rsidRPr="00D815EB" w:rsidRDefault="00726DA9" w:rsidP="009E2347">
            <w:pPr>
              <w:widowControl/>
              <w:wordWrap w:val="0"/>
              <w:spacing w:line="360" w:lineRule="auto"/>
              <w:jc w:val="center"/>
              <w:rPr>
                <w:rFonts w:ascii="宋体" w:hAnsi="宋体" w:cs="宋体"/>
                <w:kern w:val="0"/>
                <w:sz w:val="18"/>
                <w:szCs w:val="18"/>
              </w:rPr>
            </w:pPr>
            <w:r w:rsidRPr="00D815EB">
              <w:rPr>
                <w:rFonts w:ascii="宋体" w:hAnsi="宋体" w:cs="宋体"/>
                <w:b/>
                <w:bCs/>
                <w:kern w:val="0"/>
                <w:sz w:val="18"/>
                <w:szCs w:val="18"/>
              </w:rPr>
              <w:t>成果形式</w:t>
            </w:r>
          </w:p>
        </w:tc>
        <w:tc>
          <w:tcPr>
            <w:tcW w:w="898" w:type="pct"/>
            <w:shd w:val="clear" w:color="auto" w:fill="89CFEC"/>
            <w:vAlign w:val="center"/>
            <w:hideMark/>
          </w:tcPr>
          <w:p w:rsidR="00726DA9" w:rsidRPr="00D815EB" w:rsidRDefault="00726DA9" w:rsidP="009E2347">
            <w:pPr>
              <w:widowControl/>
              <w:wordWrap w:val="0"/>
              <w:spacing w:line="360" w:lineRule="auto"/>
              <w:jc w:val="center"/>
              <w:rPr>
                <w:rFonts w:ascii="宋体" w:hAnsi="宋体" w:cs="宋体"/>
                <w:kern w:val="0"/>
                <w:sz w:val="18"/>
                <w:szCs w:val="18"/>
              </w:rPr>
            </w:pPr>
            <w:r w:rsidRPr="00D815EB">
              <w:rPr>
                <w:rFonts w:ascii="宋体" w:hAnsi="宋体" w:cs="宋体"/>
                <w:b/>
                <w:bCs/>
                <w:kern w:val="0"/>
                <w:sz w:val="18"/>
                <w:szCs w:val="18"/>
              </w:rPr>
              <w:t>负责人</w:t>
            </w:r>
          </w:p>
        </w:tc>
      </w:tr>
      <w:tr w:rsidR="00144322" w:rsidRPr="00FF3936" w:rsidTr="00AD1FF5">
        <w:trPr>
          <w:trHeight w:val="543"/>
          <w:tblCellSpacing w:w="7" w:type="dxa"/>
        </w:trPr>
        <w:tc>
          <w:tcPr>
            <w:tcW w:w="1272" w:type="pct"/>
            <w:shd w:val="clear" w:color="auto" w:fill="FFFFFF"/>
            <w:hideMark/>
          </w:tcPr>
          <w:p w:rsidR="00144322" w:rsidRPr="00995B0B" w:rsidRDefault="00144322" w:rsidP="00144322">
            <w:pPr>
              <w:rPr>
                <w:rFonts w:hint="eastAsia"/>
              </w:rPr>
            </w:pPr>
            <w:r w:rsidRPr="00995B0B">
              <w:rPr>
                <w:rFonts w:hint="eastAsia"/>
              </w:rPr>
              <w:t>2018</w:t>
            </w:r>
            <w:r w:rsidRPr="00995B0B">
              <w:rPr>
                <w:rFonts w:hint="eastAsia"/>
              </w:rPr>
              <w:t>年</w:t>
            </w:r>
            <w:r w:rsidRPr="00995B0B">
              <w:rPr>
                <w:rFonts w:hint="eastAsia"/>
              </w:rPr>
              <w:t>7</w:t>
            </w:r>
            <w:r w:rsidRPr="00995B0B">
              <w:rPr>
                <w:rFonts w:hint="eastAsia"/>
              </w:rPr>
              <w:t>月</w:t>
            </w:r>
          </w:p>
        </w:tc>
        <w:tc>
          <w:tcPr>
            <w:tcW w:w="2117" w:type="pct"/>
            <w:shd w:val="clear" w:color="auto" w:fill="FFFFFF"/>
            <w:hideMark/>
          </w:tcPr>
          <w:p w:rsidR="00144322" w:rsidRPr="00995B0B" w:rsidRDefault="00144322" w:rsidP="00144322">
            <w:pPr>
              <w:rPr>
                <w:rFonts w:hint="eastAsia"/>
              </w:rPr>
            </w:pPr>
            <w:r w:rsidRPr="00995B0B">
              <w:rPr>
                <w:rFonts w:hint="eastAsia"/>
              </w:rPr>
              <w:t>校本培训慕课课程</w:t>
            </w:r>
          </w:p>
        </w:tc>
        <w:tc>
          <w:tcPr>
            <w:tcW w:w="671" w:type="pct"/>
            <w:shd w:val="clear" w:color="auto" w:fill="FFFFFF"/>
            <w:hideMark/>
          </w:tcPr>
          <w:p w:rsidR="00144322" w:rsidRPr="00995B0B" w:rsidRDefault="00144322" w:rsidP="00144322">
            <w:pPr>
              <w:rPr>
                <w:rFonts w:hint="eastAsia"/>
              </w:rPr>
            </w:pPr>
            <w:r w:rsidRPr="00995B0B">
              <w:rPr>
                <w:rFonts w:hint="eastAsia"/>
              </w:rPr>
              <w:t>平台课程</w:t>
            </w:r>
          </w:p>
        </w:tc>
        <w:tc>
          <w:tcPr>
            <w:tcW w:w="898" w:type="pct"/>
            <w:shd w:val="clear" w:color="auto" w:fill="FFFFFF"/>
            <w:hideMark/>
          </w:tcPr>
          <w:p w:rsidR="00144322" w:rsidRPr="00995B0B" w:rsidRDefault="00144322" w:rsidP="00144322">
            <w:pPr>
              <w:rPr>
                <w:rFonts w:hint="eastAsia"/>
              </w:rPr>
            </w:pPr>
            <w:r w:rsidRPr="00995B0B">
              <w:rPr>
                <w:rFonts w:hint="eastAsia"/>
              </w:rPr>
              <w:t>徐菲</w:t>
            </w:r>
          </w:p>
        </w:tc>
      </w:tr>
      <w:tr w:rsidR="00144322" w:rsidRPr="00FF3936" w:rsidTr="00AD1FF5">
        <w:trPr>
          <w:trHeight w:val="691"/>
          <w:tblCellSpacing w:w="7" w:type="dxa"/>
        </w:trPr>
        <w:tc>
          <w:tcPr>
            <w:tcW w:w="1272" w:type="pct"/>
            <w:shd w:val="clear" w:color="auto" w:fill="FFFFFF"/>
          </w:tcPr>
          <w:p w:rsidR="00144322" w:rsidRPr="00995B0B" w:rsidRDefault="00144322" w:rsidP="00144322">
            <w:pPr>
              <w:rPr>
                <w:rFonts w:hint="eastAsia"/>
              </w:rPr>
            </w:pPr>
            <w:r w:rsidRPr="00995B0B">
              <w:rPr>
                <w:rFonts w:hint="eastAsia"/>
              </w:rPr>
              <w:t>2019</w:t>
            </w:r>
            <w:r w:rsidRPr="00995B0B">
              <w:rPr>
                <w:rFonts w:hint="eastAsia"/>
              </w:rPr>
              <w:t>年</w:t>
            </w:r>
            <w:r w:rsidRPr="00995B0B">
              <w:rPr>
                <w:rFonts w:hint="eastAsia"/>
              </w:rPr>
              <w:t>1</w:t>
            </w:r>
            <w:r w:rsidRPr="00995B0B">
              <w:rPr>
                <w:rFonts w:hint="eastAsia"/>
              </w:rPr>
              <w:t>月</w:t>
            </w:r>
          </w:p>
        </w:tc>
        <w:tc>
          <w:tcPr>
            <w:tcW w:w="2117" w:type="pct"/>
            <w:shd w:val="clear" w:color="auto" w:fill="FFFFFF"/>
          </w:tcPr>
          <w:p w:rsidR="00144322" w:rsidRPr="00995B0B" w:rsidRDefault="00144322" w:rsidP="00144322">
            <w:pPr>
              <w:rPr>
                <w:rFonts w:hint="eastAsia"/>
              </w:rPr>
            </w:pPr>
            <w:r w:rsidRPr="00995B0B">
              <w:rPr>
                <w:rFonts w:hint="eastAsia"/>
              </w:rPr>
              <w:t>《慕课在教师校本培训中的应用与实践研究》</w:t>
            </w:r>
          </w:p>
        </w:tc>
        <w:tc>
          <w:tcPr>
            <w:tcW w:w="671" w:type="pct"/>
            <w:shd w:val="clear" w:color="auto" w:fill="FFFFFF"/>
          </w:tcPr>
          <w:p w:rsidR="00144322" w:rsidRPr="00995B0B" w:rsidRDefault="00144322" w:rsidP="00144322">
            <w:pPr>
              <w:rPr>
                <w:rFonts w:hint="eastAsia"/>
              </w:rPr>
            </w:pPr>
            <w:r w:rsidRPr="00995B0B">
              <w:rPr>
                <w:rFonts w:hint="eastAsia"/>
              </w:rPr>
              <w:t>研究报告</w:t>
            </w:r>
          </w:p>
        </w:tc>
        <w:tc>
          <w:tcPr>
            <w:tcW w:w="898" w:type="pct"/>
            <w:shd w:val="clear" w:color="auto" w:fill="FFFFFF"/>
          </w:tcPr>
          <w:p w:rsidR="00144322" w:rsidRDefault="00144322" w:rsidP="00144322">
            <w:r w:rsidRPr="00995B0B">
              <w:rPr>
                <w:rFonts w:hint="eastAsia"/>
              </w:rPr>
              <w:t>井沥涓</w:t>
            </w:r>
          </w:p>
        </w:tc>
      </w:tr>
    </w:tbl>
    <w:p w:rsidR="00726DA9" w:rsidRPr="005353E3" w:rsidRDefault="00726DA9" w:rsidP="005353E3">
      <w:pPr>
        <w:widowControl/>
        <w:numPr>
          <w:ilvl w:val="0"/>
          <w:numId w:val="1"/>
        </w:numPr>
        <w:spacing w:line="440" w:lineRule="exact"/>
        <w:ind w:left="0" w:firstLine="0"/>
        <w:jc w:val="left"/>
        <w:rPr>
          <w:rFonts w:ascii="仿宋_GB2312" w:eastAsia="仿宋_GB2312" w:hAnsi="仿宋_GB2312" w:cs="Arial"/>
          <w:color w:val="000000"/>
          <w:spacing w:val="8"/>
          <w:sz w:val="24"/>
          <w:szCs w:val="22"/>
        </w:rPr>
      </w:pPr>
      <w:r w:rsidRPr="005353E3">
        <w:rPr>
          <w:rFonts w:ascii="仿宋_GB2312" w:eastAsia="仿宋_GB2312" w:hAnsi="仿宋_GB2312" w:cs="Arial" w:hint="eastAsia"/>
          <w:color w:val="000000"/>
          <w:spacing w:val="8"/>
          <w:sz w:val="24"/>
          <w:szCs w:val="22"/>
        </w:rPr>
        <w:t>课题研究的经费及设备条件需要</w:t>
      </w:r>
    </w:p>
    <w:p w:rsidR="004D440E" w:rsidRDefault="00CC0B3E" w:rsidP="00726DA9">
      <w:pPr>
        <w:widowControl/>
        <w:spacing w:line="360" w:lineRule="auto"/>
        <w:ind w:firstLineChars="200" w:firstLine="480"/>
        <w:jc w:val="left"/>
        <w:rPr>
          <w:rFonts w:ascii="仿宋_GB2312" w:eastAsia="仿宋_GB2312" w:hAnsi="Arial" w:cs="Arial"/>
          <w:kern w:val="0"/>
          <w:sz w:val="24"/>
        </w:rPr>
      </w:pPr>
      <w:r w:rsidRPr="00CC0B3E">
        <w:rPr>
          <w:rFonts w:ascii="仿宋_GB2312" w:eastAsia="仿宋_GB2312" w:hAnsi="Arial" w:cs="Arial" w:hint="eastAsia"/>
          <w:kern w:val="0"/>
          <w:sz w:val="24"/>
        </w:rPr>
        <w:t>针对此课题，我校已有一定的研究基础。自2014年3月，我校借助信息技术学科教师自身的优势，开始以MOOC为载体，率先探索和尝试MOOC在高中信息技术学科中的课程建设与课程应用。在近三年的时间里，我校在MOOC与教育教学的深度融合与应用创新方面进行了诸多的探索与实践，取得了一些研究成果。比如，借助科研课题《慕课在中学信息技术学科中的建设与应用研究》，在慕课的课程建设与应用方面均取得一定的成效与经验；自2015年我校语文学科及生物学科也开始尝试将MOOC应用于教学。课题能够在经费、设备、资料、时间安排等条件上给予保障。</w:t>
      </w:r>
    </w:p>
    <w:p w:rsidR="00F82F0E" w:rsidRDefault="00F82F0E" w:rsidP="00F82F0E">
      <w:pPr>
        <w:pStyle w:val="a3"/>
        <w:widowControl/>
        <w:numPr>
          <w:ilvl w:val="0"/>
          <w:numId w:val="6"/>
        </w:numPr>
        <w:spacing w:line="440" w:lineRule="exact"/>
        <w:ind w:firstLineChars="0"/>
        <w:jc w:val="left"/>
        <w:rPr>
          <w:rFonts w:cs="宋体"/>
          <w:b/>
          <w:kern w:val="0"/>
          <w:sz w:val="28"/>
          <w:szCs w:val="28"/>
        </w:rPr>
      </w:pPr>
      <w:r>
        <w:rPr>
          <w:rFonts w:cs="宋体" w:hint="eastAsia"/>
          <w:b/>
          <w:kern w:val="0"/>
          <w:sz w:val="28"/>
          <w:szCs w:val="28"/>
        </w:rPr>
        <w:t>前</w:t>
      </w:r>
      <w:r>
        <w:rPr>
          <w:rFonts w:cs="宋体"/>
          <w:b/>
          <w:kern w:val="0"/>
          <w:sz w:val="28"/>
          <w:szCs w:val="28"/>
        </w:rPr>
        <w:t>期工作进展情况</w:t>
      </w:r>
    </w:p>
    <w:p w:rsidR="00665E16" w:rsidRDefault="00C2702F" w:rsidP="00C2702F">
      <w:pPr>
        <w:widowControl/>
        <w:spacing w:line="360" w:lineRule="auto"/>
        <w:ind w:firstLineChars="200" w:firstLine="480"/>
        <w:jc w:val="left"/>
        <w:rPr>
          <w:rFonts w:ascii="仿宋_GB2312" w:eastAsia="仿宋_GB2312" w:hAnsi="Arial" w:cs="Arial"/>
          <w:kern w:val="0"/>
          <w:sz w:val="24"/>
        </w:rPr>
      </w:pPr>
      <w:r w:rsidRPr="00C2702F">
        <w:rPr>
          <w:rFonts w:ascii="仿宋_GB2312" w:eastAsia="仿宋_GB2312" w:hAnsi="Arial" w:cs="Arial" w:hint="eastAsia"/>
          <w:kern w:val="0"/>
          <w:sz w:val="24"/>
        </w:rPr>
        <w:lastRenderedPageBreak/>
        <w:t>按照课题</w:t>
      </w:r>
      <w:r w:rsidR="00665E16">
        <w:rPr>
          <w:rFonts w:ascii="仿宋_GB2312" w:eastAsia="仿宋_GB2312" w:hAnsi="Arial" w:cs="Arial" w:hint="eastAsia"/>
          <w:kern w:val="0"/>
          <w:sz w:val="24"/>
        </w:rPr>
        <w:t>研究</w:t>
      </w:r>
      <w:r w:rsidR="00665E16">
        <w:rPr>
          <w:rFonts w:ascii="仿宋_GB2312" w:eastAsia="仿宋_GB2312" w:hAnsi="Arial" w:cs="Arial"/>
          <w:kern w:val="0"/>
          <w:sz w:val="24"/>
        </w:rPr>
        <w:t>计划</w:t>
      </w:r>
      <w:r w:rsidRPr="00C2702F">
        <w:rPr>
          <w:rFonts w:ascii="仿宋_GB2312" w:eastAsia="仿宋_GB2312" w:hAnsi="Arial" w:cs="Arial" w:hint="eastAsia"/>
          <w:kern w:val="0"/>
          <w:sz w:val="24"/>
        </w:rPr>
        <w:t>，我们经历了开题</w:t>
      </w:r>
      <w:r w:rsidR="008654FD">
        <w:rPr>
          <w:rFonts w:ascii="仿宋_GB2312" w:eastAsia="仿宋_GB2312" w:hAnsi="Arial" w:cs="Arial" w:hint="eastAsia"/>
          <w:kern w:val="0"/>
          <w:sz w:val="24"/>
        </w:rPr>
        <w:t>阶段</w:t>
      </w:r>
      <w:r w:rsidRPr="00C2702F">
        <w:rPr>
          <w:rFonts w:ascii="仿宋_GB2312" w:eastAsia="仿宋_GB2312" w:hAnsi="Arial" w:cs="Arial" w:hint="eastAsia"/>
          <w:kern w:val="0"/>
          <w:sz w:val="24"/>
        </w:rPr>
        <w:t>、课题准备</w:t>
      </w:r>
      <w:r w:rsidR="008654FD">
        <w:rPr>
          <w:rFonts w:ascii="仿宋_GB2312" w:eastAsia="仿宋_GB2312" w:hAnsi="Arial" w:cs="Arial" w:hint="eastAsia"/>
          <w:kern w:val="0"/>
          <w:sz w:val="24"/>
        </w:rPr>
        <w:t>阶段</w:t>
      </w:r>
      <w:r w:rsidR="00665E16">
        <w:rPr>
          <w:rFonts w:ascii="仿宋_GB2312" w:eastAsia="仿宋_GB2312" w:hAnsi="Arial" w:cs="Arial" w:hint="eastAsia"/>
          <w:kern w:val="0"/>
          <w:sz w:val="24"/>
        </w:rPr>
        <w:t>、</w:t>
      </w:r>
      <w:r w:rsidR="00665E16">
        <w:rPr>
          <w:rFonts w:ascii="仿宋_GB2312" w:eastAsia="仿宋_GB2312" w:hAnsi="Arial" w:cs="Arial"/>
          <w:kern w:val="0"/>
          <w:sz w:val="24"/>
        </w:rPr>
        <w:t>课题推进与</w:t>
      </w:r>
      <w:r w:rsidR="00665E16">
        <w:rPr>
          <w:rFonts w:ascii="仿宋_GB2312" w:eastAsia="仿宋_GB2312" w:hAnsi="Arial" w:cs="Arial" w:hint="eastAsia"/>
          <w:kern w:val="0"/>
          <w:sz w:val="24"/>
        </w:rPr>
        <w:t>深化</w:t>
      </w:r>
      <w:r w:rsidRPr="00C2702F">
        <w:rPr>
          <w:rFonts w:ascii="仿宋_GB2312" w:eastAsia="仿宋_GB2312" w:hAnsi="Arial" w:cs="Arial" w:hint="eastAsia"/>
          <w:kern w:val="0"/>
          <w:sz w:val="24"/>
        </w:rPr>
        <w:t>阶段后，</w:t>
      </w:r>
      <w:r w:rsidR="008654FD">
        <w:rPr>
          <w:rFonts w:ascii="仿宋_GB2312" w:eastAsia="仿宋_GB2312" w:hAnsi="Arial" w:cs="Arial" w:hint="eastAsia"/>
          <w:kern w:val="0"/>
          <w:sz w:val="24"/>
        </w:rPr>
        <w:t>现</w:t>
      </w:r>
      <w:r w:rsidR="00665E16">
        <w:rPr>
          <w:rFonts w:ascii="仿宋_GB2312" w:eastAsia="仿宋_GB2312" w:hAnsi="Arial" w:cs="Arial" w:hint="eastAsia"/>
          <w:kern w:val="0"/>
          <w:sz w:val="24"/>
        </w:rPr>
        <w:t>已</w:t>
      </w:r>
      <w:r w:rsidRPr="00C2702F">
        <w:rPr>
          <w:rFonts w:ascii="仿宋_GB2312" w:eastAsia="仿宋_GB2312" w:hAnsi="Arial" w:cs="Arial" w:hint="eastAsia"/>
          <w:kern w:val="0"/>
          <w:sz w:val="24"/>
        </w:rPr>
        <w:t>进入</w:t>
      </w:r>
      <w:r w:rsidR="00665E16">
        <w:rPr>
          <w:rFonts w:ascii="仿宋_GB2312" w:eastAsia="仿宋_GB2312" w:hAnsi="Arial" w:cs="Arial" w:hint="eastAsia"/>
          <w:kern w:val="0"/>
          <w:sz w:val="24"/>
        </w:rPr>
        <w:t>到</w:t>
      </w:r>
      <w:r w:rsidR="008654FD">
        <w:rPr>
          <w:rFonts w:ascii="仿宋_GB2312" w:eastAsia="仿宋_GB2312" w:hAnsi="Arial" w:cs="Arial" w:hint="eastAsia"/>
          <w:kern w:val="0"/>
          <w:sz w:val="24"/>
        </w:rPr>
        <w:t>课题</w:t>
      </w:r>
      <w:r w:rsidR="00665E16">
        <w:rPr>
          <w:rFonts w:ascii="仿宋_GB2312" w:eastAsia="仿宋_GB2312" w:hAnsi="Arial" w:cs="Arial" w:hint="eastAsia"/>
          <w:kern w:val="0"/>
          <w:sz w:val="24"/>
        </w:rPr>
        <w:t>的总结阶段。</w:t>
      </w:r>
    </w:p>
    <w:p w:rsidR="003F3AD0" w:rsidRDefault="00A72F45" w:rsidP="00A72F45">
      <w:pPr>
        <w:spacing w:line="360" w:lineRule="auto"/>
        <w:ind w:firstLineChars="200" w:firstLine="512"/>
        <w:rPr>
          <w:rFonts w:ascii="仿宋_GB2312" w:eastAsia="仿宋_GB2312" w:hAnsi="Arial" w:cs="Arial"/>
          <w:kern w:val="0"/>
          <w:sz w:val="24"/>
        </w:rPr>
      </w:pPr>
      <w:r w:rsidRPr="000703DE">
        <w:rPr>
          <w:rFonts w:ascii="仿宋_GB2312" w:eastAsia="仿宋_GB2312" w:hAnsi="仿宋_GB2312" w:cs="Arial" w:hint="eastAsia"/>
          <w:color w:val="000000"/>
          <w:spacing w:val="8"/>
          <w:sz w:val="24"/>
          <w:szCs w:val="22"/>
        </w:rPr>
        <w:t>第一阶段（2017.1―2017.3）项目启动阶段。开题准备及课题组成员培训。</w:t>
      </w:r>
      <w:r w:rsidR="003F3AD0">
        <w:rPr>
          <w:rFonts w:ascii="仿宋_GB2312" w:eastAsia="仿宋_GB2312" w:hAnsi="Arial" w:cs="Arial" w:hint="eastAsia"/>
          <w:kern w:val="0"/>
          <w:sz w:val="24"/>
        </w:rPr>
        <w:t>在</w:t>
      </w:r>
      <w:r>
        <w:rPr>
          <w:rFonts w:ascii="仿宋_GB2312" w:eastAsia="仿宋_GB2312" w:hAnsi="Arial" w:cs="Arial" w:hint="eastAsia"/>
          <w:kern w:val="0"/>
          <w:sz w:val="24"/>
        </w:rPr>
        <w:t>此阶段</w:t>
      </w:r>
      <w:r w:rsidR="00321038">
        <w:rPr>
          <w:rFonts w:ascii="仿宋_GB2312" w:eastAsia="仿宋_GB2312" w:hAnsi="Arial" w:cs="Arial"/>
          <w:kern w:val="0"/>
          <w:sz w:val="24"/>
        </w:rPr>
        <w:t>，</w:t>
      </w:r>
      <w:r w:rsidR="00321038">
        <w:rPr>
          <w:rFonts w:ascii="仿宋_GB2312" w:eastAsia="仿宋_GB2312" w:hAnsi="Arial" w:cs="Arial" w:hint="eastAsia"/>
          <w:kern w:val="0"/>
          <w:sz w:val="24"/>
        </w:rPr>
        <w:t>我们</w:t>
      </w:r>
      <w:r w:rsidR="00321038">
        <w:rPr>
          <w:rFonts w:ascii="仿宋_GB2312" w:eastAsia="仿宋_GB2312" w:hAnsi="Arial" w:cs="Arial"/>
          <w:kern w:val="0"/>
          <w:sz w:val="24"/>
        </w:rPr>
        <w:t>进行了</w:t>
      </w:r>
      <w:r w:rsidR="00321038" w:rsidRPr="00321038">
        <w:rPr>
          <w:rFonts w:ascii="仿宋_GB2312" w:eastAsia="仿宋_GB2312" w:hAnsi="Arial" w:cs="Arial" w:hint="eastAsia"/>
          <w:kern w:val="0"/>
          <w:sz w:val="24"/>
        </w:rPr>
        <w:t>开题准备</w:t>
      </w:r>
      <w:r w:rsidR="00321038">
        <w:rPr>
          <w:rFonts w:ascii="仿宋_GB2312" w:eastAsia="仿宋_GB2312" w:hAnsi="Arial" w:cs="Arial" w:hint="eastAsia"/>
          <w:kern w:val="0"/>
          <w:sz w:val="24"/>
        </w:rPr>
        <w:t>工作</w:t>
      </w:r>
      <w:r w:rsidR="00321038" w:rsidRPr="00321038">
        <w:rPr>
          <w:rFonts w:ascii="仿宋_GB2312" w:eastAsia="仿宋_GB2312" w:hAnsi="Arial" w:cs="Arial" w:hint="eastAsia"/>
          <w:kern w:val="0"/>
          <w:sz w:val="24"/>
        </w:rPr>
        <w:t>及课题组成员</w:t>
      </w:r>
      <w:r w:rsidR="00321038">
        <w:rPr>
          <w:rFonts w:ascii="仿宋_GB2312" w:eastAsia="仿宋_GB2312" w:hAnsi="Arial" w:cs="Arial" w:hint="eastAsia"/>
          <w:kern w:val="0"/>
          <w:sz w:val="24"/>
        </w:rPr>
        <w:t>的</w:t>
      </w:r>
      <w:r w:rsidR="00321038">
        <w:rPr>
          <w:rFonts w:ascii="仿宋_GB2312" w:eastAsia="仿宋_GB2312" w:hAnsi="Arial" w:cs="Arial"/>
          <w:kern w:val="0"/>
          <w:sz w:val="24"/>
        </w:rPr>
        <w:t>相关</w:t>
      </w:r>
      <w:r w:rsidR="00321038" w:rsidRPr="00321038">
        <w:rPr>
          <w:rFonts w:ascii="仿宋_GB2312" w:eastAsia="仿宋_GB2312" w:hAnsi="Arial" w:cs="Arial" w:hint="eastAsia"/>
          <w:kern w:val="0"/>
          <w:sz w:val="24"/>
        </w:rPr>
        <w:t>培训</w:t>
      </w:r>
      <w:r w:rsidR="00321038">
        <w:rPr>
          <w:rFonts w:ascii="仿宋_GB2312" w:eastAsia="仿宋_GB2312" w:hAnsi="Arial" w:cs="Arial" w:hint="eastAsia"/>
          <w:kern w:val="0"/>
          <w:sz w:val="24"/>
        </w:rPr>
        <w:t>。包括</w:t>
      </w:r>
      <w:r w:rsidR="003F3AD0">
        <w:rPr>
          <w:rFonts w:ascii="仿宋_GB2312" w:eastAsia="仿宋_GB2312" w:hAnsi="Arial" w:cs="Arial"/>
          <w:kern w:val="0"/>
          <w:sz w:val="24"/>
        </w:rPr>
        <w:t>课题</w:t>
      </w:r>
      <w:r w:rsidR="00321038">
        <w:rPr>
          <w:rFonts w:ascii="仿宋_GB2312" w:eastAsia="仿宋_GB2312" w:hAnsi="Arial" w:cs="Arial" w:hint="eastAsia"/>
          <w:kern w:val="0"/>
          <w:sz w:val="24"/>
        </w:rPr>
        <w:t>开</w:t>
      </w:r>
      <w:r w:rsidR="00321038">
        <w:rPr>
          <w:rFonts w:ascii="仿宋_GB2312" w:eastAsia="仿宋_GB2312" w:hAnsi="Arial" w:cs="Arial"/>
          <w:kern w:val="0"/>
          <w:sz w:val="24"/>
        </w:rPr>
        <w:t>题报告的研讨</w:t>
      </w:r>
      <w:r w:rsidR="00321038">
        <w:rPr>
          <w:rFonts w:ascii="仿宋_GB2312" w:eastAsia="仿宋_GB2312" w:hAnsi="Arial" w:cs="Arial" w:hint="eastAsia"/>
          <w:kern w:val="0"/>
          <w:sz w:val="24"/>
        </w:rPr>
        <w:t>与</w:t>
      </w:r>
      <w:r w:rsidR="00321038">
        <w:rPr>
          <w:rFonts w:ascii="仿宋_GB2312" w:eastAsia="仿宋_GB2312" w:hAnsi="Arial" w:cs="Arial"/>
          <w:kern w:val="0"/>
          <w:sz w:val="24"/>
        </w:rPr>
        <w:t>交流</w:t>
      </w:r>
      <w:r w:rsidR="00321038">
        <w:rPr>
          <w:rFonts w:ascii="仿宋_GB2312" w:eastAsia="仿宋_GB2312" w:hAnsi="Arial" w:cs="Arial" w:hint="eastAsia"/>
          <w:kern w:val="0"/>
          <w:sz w:val="24"/>
        </w:rPr>
        <w:t>、为</w:t>
      </w:r>
      <w:r w:rsidR="00321038">
        <w:rPr>
          <w:rFonts w:ascii="仿宋_GB2312" w:eastAsia="仿宋_GB2312" w:hAnsi="Arial" w:cs="Arial"/>
          <w:kern w:val="0"/>
          <w:sz w:val="24"/>
        </w:rPr>
        <w:t>每位课题组成员申请</w:t>
      </w:r>
      <w:r w:rsidR="00321038" w:rsidRPr="003F3AD0">
        <w:rPr>
          <w:rFonts w:ascii="仿宋_GB2312" w:eastAsia="仿宋_GB2312" w:hAnsi="Arial" w:cs="Arial" w:hint="eastAsia"/>
          <w:kern w:val="0"/>
          <w:sz w:val="24"/>
        </w:rPr>
        <w:t>MOOC</w:t>
      </w:r>
      <w:r w:rsidR="00321038">
        <w:rPr>
          <w:rFonts w:ascii="仿宋_GB2312" w:eastAsia="仿宋_GB2312" w:hAnsi="Arial" w:cs="Arial" w:hint="eastAsia"/>
          <w:kern w:val="0"/>
          <w:sz w:val="24"/>
        </w:rPr>
        <w:t>帐号、课程</w:t>
      </w:r>
      <w:r w:rsidR="00321038">
        <w:rPr>
          <w:rFonts w:ascii="仿宋_GB2312" w:eastAsia="仿宋_GB2312" w:hAnsi="Arial" w:cs="Arial"/>
          <w:kern w:val="0"/>
          <w:sz w:val="24"/>
        </w:rPr>
        <w:t>建设</w:t>
      </w:r>
      <w:r w:rsidR="00321038">
        <w:rPr>
          <w:rFonts w:ascii="仿宋_GB2312" w:eastAsia="仿宋_GB2312" w:hAnsi="Arial" w:cs="Arial" w:hint="eastAsia"/>
          <w:kern w:val="0"/>
          <w:sz w:val="24"/>
        </w:rPr>
        <w:t>以及</w:t>
      </w:r>
      <w:r w:rsidR="00321038">
        <w:rPr>
          <w:rFonts w:ascii="仿宋_GB2312" w:eastAsia="仿宋_GB2312" w:hAnsi="Arial" w:cs="Arial"/>
          <w:kern w:val="0"/>
          <w:sz w:val="24"/>
        </w:rPr>
        <w:t>课程平台使用</w:t>
      </w:r>
      <w:r w:rsidR="00321038">
        <w:rPr>
          <w:rFonts w:ascii="仿宋_GB2312" w:eastAsia="仿宋_GB2312" w:hAnsi="Arial" w:cs="Arial" w:hint="eastAsia"/>
          <w:kern w:val="0"/>
          <w:sz w:val="24"/>
        </w:rPr>
        <w:t>等方面</w:t>
      </w:r>
      <w:r w:rsidR="00321038">
        <w:rPr>
          <w:rFonts w:ascii="仿宋_GB2312" w:eastAsia="仿宋_GB2312" w:hAnsi="Arial" w:cs="Arial"/>
          <w:kern w:val="0"/>
          <w:sz w:val="24"/>
        </w:rPr>
        <w:t>的相关培训</w:t>
      </w:r>
      <w:r w:rsidR="00321038">
        <w:rPr>
          <w:rFonts w:ascii="仿宋_GB2312" w:eastAsia="仿宋_GB2312" w:hAnsi="Arial" w:cs="Arial" w:hint="eastAsia"/>
          <w:kern w:val="0"/>
          <w:sz w:val="24"/>
        </w:rPr>
        <w:t>、课题</w:t>
      </w:r>
      <w:r w:rsidR="00321038">
        <w:rPr>
          <w:rFonts w:ascii="仿宋_GB2312" w:eastAsia="仿宋_GB2312" w:hAnsi="Arial" w:cs="Arial"/>
          <w:kern w:val="0"/>
          <w:sz w:val="24"/>
        </w:rPr>
        <w:t>组成员</w:t>
      </w:r>
      <w:r w:rsidR="00321038" w:rsidRPr="003F3AD0">
        <w:rPr>
          <w:rFonts w:ascii="仿宋_GB2312" w:eastAsia="仿宋_GB2312" w:hAnsi="Arial" w:cs="Arial" w:hint="eastAsia"/>
          <w:kern w:val="0"/>
          <w:sz w:val="24"/>
        </w:rPr>
        <w:t>熟悉平台</w:t>
      </w:r>
      <w:r w:rsidR="00321038">
        <w:rPr>
          <w:rFonts w:ascii="仿宋_GB2312" w:eastAsia="仿宋_GB2312" w:hAnsi="Arial" w:cs="Arial" w:hint="eastAsia"/>
          <w:kern w:val="0"/>
          <w:sz w:val="24"/>
        </w:rPr>
        <w:t>等</w:t>
      </w:r>
      <w:r w:rsidR="00321038">
        <w:rPr>
          <w:rFonts w:ascii="仿宋_GB2312" w:eastAsia="仿宋_GB2312" w:hAnsi="Arial" w:cs="Arial"/>
          <w:kern w:val="0"/>
          <w:sz w:val="24"/>
        </w:rPr>
        <w:t>。</w:t>
      </w:r>
    </w:p>
    <w:p w:rsidR="00F72FB2" w:rsidRDefault="00A72F45" w:rsidP="00C2702F">
      <w:pPr>
        <w:widowControl/>
        <w:spacing w:line="360" w:lineRule="auto"/>
        <w:ind w:firstLineChars="200" w:firstLine="480"/>
        <w:jc w:val="left"/>
        <w:rPr>
          <w:rFonts w:ascii="仿宋_GB2312" w:eastAsia="仿宋_GB2312" w:hAnsi="Arial" w:cs="Arial"/>
          <w:kern w:val="0"/>
          <w:sz w:val="24"/>
        </w:rPr>
      </w:pPr>
      <w:r w:rsidRPr="00A72F45">
        <w:rPr>
          <w:rFonts w:ascii="仿宋_GB2312" w:eastAsia="仿宋_GB2312" w:hAnsi="Arial" w:cs="Arial" w:hint="eastAsia"/>
          <w:kern w:val="0"/>
          <w:sz w:val="24"/>
        </w:rPr>
        <w:t>第二阶段（2017.4－2018.8</w:t>
      </w:r>
      <w:r w:rsidR="00FC5A5E">
        <w:rPr>
          <w:rFonts w:ascii="仿宋_GB2312" w:eastAsia="仿宋_GB2312" w:hAnsi="Arial" w:cs="Arial" w:hint="eastAsia"/>
          <w:kern w:val="0"/>
          <w:sz w:val="24"/>
        </w:rPr>
        <w:t>）项目推进与深化阶段。</w:t>
      </w:r>
      <w:r w:rsidR="00796525">
        <w:rPr>
          <w:rFonts w:ascii="仿宋_GB2312" w:eastAsia="仿宋_GB2312" w:hAnsi="Arial" w:cs="Arial" w:hint="eastAsia"/>
          <w:kern w:val="0"/>
          <w:sz w:val="24"/>
        </w:rPr>
        <w:t>按照课题</w:t>
      </w:r>
      <w:r w:rsidR="00796525">
        <w:rPr>
          <w:rFonts w:ascii="仿宋_GB2312" w:eastAsia="仿宋_GB2312" w:hAnsi="Arial" w:cs="Arial"/>
          <w:kern w:val="0"/>
          <w:sz w:val="24"/>
        </w:rPr>
        <w:t>的研究计划</w:t>
      </w:r>
      <w:r w:rsidR="00796525">
        <w:rPr>
          <w:rFonts w:ascii="仿宋_GB2312" w:eastAsia="仿宋_GB2312" w:hAnsi="Arial" w:cs="Arial" w:hint="eastAsia"/>
          <w:kern w:val="0"/>
          <w:sz w:val="24"/>
        </w:rPr>
        <w:t>、教师</w:t>
      </w:r>
      <w:r w:rsidR="00796525">
        <w:rPr>
          <w:rFonts w:ascii="仿宋_GB2312" w:eastAsia="仿宋_GB2312" w:hAnsi="Arial" w:cs="Arial"/>
          <w:kern w:val="0"/>
          <w:sz w:val="24"/>
        </w:rPr>
        <w:t>培训计划</w:t>
      </w:r>
      <w:r w:rsidR="00796525">
        <w:rPr>
          <w:rFonts w:ascii="仿宋_GB2312" w:eastAsia="仿宋_GB2312" w:hAnsi="Arial" w:cs="Arial" w:hint="eastAsia"/>
          <w:kern w:val="0"/>
          <w:sz w:val="24"/>
        </w:rPr>
        <w:t>，</w:t>
      </w:r>
      <w:r w:rsidR="00796525">
        <w:rPr>
          <w:rFonts w:ascii="仿宋_GB2312" w:eastAsia="仿宋_GB2312" w:hAnsi="Arial" w:cs="Arial"/>
          <w:kern w:val="0"/>
          <w:sz w:val="24"/>
        </w:rPr>
        <w:t>结合</w:t>
      </w:r>
      <w:r w:rsidR="00FC5A5E">
        <w:rPr>
          <w:rFonts w:ascii="仿宋_GB2312" w:eastAsia="仿宋_GB2312" w:hAnsi="Arial" w:cs="Arial"/>
          <w:kern w:val="0"/>
          <w:sz w:val="24"/>
        </w:rPr>
        <w:t>我校</w:t>
      </w:r>
      <w:r w:rsidR="00FC5A5E">
        <w:rPr>
          <w:rFonts w:ascii="仿宋_GB2312" w:eastAsia="仿宋_GB2312" w:hAnsi="Arial" w:cs="Arial" w:hint="eastAsia"/>
          <w:kern w:val="0"/>
          <w:sz w:val="24"/>
        </w:rPr>
        <w:t>“活动</w:t>
      </w:r>
      <w:r w:rsidR="00FC5A5E">
        <w:rPr>
          <w:rFonts w:ascii="仿宋_GB2312" w:eastAsia="仿宋_GB2312" w:hAnsi="Arial" w:cs="Arial"/>
          <w:kern w:val="0"/>
          <w:sz w:val="24"/>
        </w:rPr>
        <w:t>即培训，培训即课程</w:t>
      </w:r>
      <w:r w:rsidR="00FC5A5E">
        <w:rPr>
          <w:rFonts w:ascii="仿宋_GB2312" w:eastAsia="仿宋_GB2312" w:hAnsi="Arial" w:cs="Arial" w:hint="eastAsia"/>
          <w:kern w:val="0"/>
          <w:sz w:val="24"/>
        </w:rPr>
        <w:t>”的教师</w:t>
      </w:r>
      <w:r w:rsidR="00FC5A5E">
        <w:rPr>
          <w:rFonts w:ascii="仿宋_GB2312" w:eastAsia="仿宋_GB2312" w:hAnsi="Arial" w:cs="Arial"/>
          <w:kern w:val="0"/>
          <w:sz w:val="24"/>
        </w:rPr>
        <w:t>培训工作理念</w:t>
      </w:r>
      <w:r w:rsidR="00FC5A5E">
        <w:rPr>
          <w:rFonts w:ascii="仿宋_GB2312" w:eastAsia="仿宋_GB2312" w:hAnsi="Arial" w:cs="Arial" w:hint="eastAsia"/>
          <w:kern w:val="0"/>
          <w:sz w:val="24"/>
        </w:rPr>
        <w:t>指导</w:t>
      </w:r>
      <w:r w:rsidR="00FC5A5E">
        <w:rPr>
          <w:rFonts w:ascii="仿宋_GB2312" w:eastAsia="仿宋_GB2312" w:hAnsi="Arial" w:cs="Arial"/>
          <w:kern w:val="0"/>
          <w:sz w:val="24"/>
        </w:rPr>
        <w:t>下，</w:t>
      </w:r>
      <w:r w:rsidR="00796525">
        <w:rPr>
          <w:rFonts w:ascii="仿宋_GB2312" w:eastAsia="仿宋_GB2312" w:hAnsi="Arial" w:cs="Arial" w:hint="eastAsia"/>
          <w:kern w:val="0"/>
          <w:sz w:val="24"/>
        </w:rPr>
        <w:t>我们</w:t>
      </w:r>
      <w:r w:rsidR="005C558B">
        <w:rPr>
          <w:rFonts w:ascii="仿宋_GB2312" w:eastAsia="仿宋_GB2312" w:hAnsi="Arial" w:cs="Arial" w:hint="eastAsia"/>
          <w:kern w:val="0"/>
          <w:sz w:val="24"/>
        </w:rPr>
        <w:t>在</w:t>
      </w:r>
      <w:r w:rsidR="005C558B">
        <w:rPr>
          <w:rFonts w:ascii="仿宋_GB2312" w:eastAsia="仿宋_GB2312" w:hAnsi="Arial" w:cs="Arial"/>
          <w:kern w:val="0"/>
          <w:sz w:val="24"/>
        </w:rPr>
        <w:t>我校</w:t>
      </w:r>
      <w:r w:rsidR="00796525">
        <w:rPr>
          <w:rFonts w:ascii="仿宋_GB2312" w:eastAsia="仿宋_GB2312" w:hAnsi="Arial" w:cs="Arial" w:hint="eastAsia"/>
          <w:kern w:val="0"/>
          <w:sz w:val="24"/>
        </w:rPr>
        <w:t>的</w:t>
      </w:r>
      <w:r w:rsidR="005B6C95">
        <w:rPr>
          <w:rFonts w:ascii="仿宋_GB2312" w:eastAsia="仿宋_GB2312" w:hAnsi="Arial" w:cs="Arial"/>
          <w:kern w:val="0"/>
          <w:sz w:val="24"/>
        </w:rPr>
        <w:t>课程平台上</w:t>
      </w:r>
      <w:r w:rsidR="005B6C95">
        <w:rPr>
          <w:rFonts w:ascii="仿宋_GB2312" w:eastAsia="仿宋_GB2312" w:hAnsi="Arial" w:cs="Arial" w:hint="eastAsia"/>
          <w:kern w:val="0"/>
          <w:sz w:val="24"/>
        </w:rPr>
        <w:t>建设</w:t>
      </w:r>
      <w:r w:rsidR="005C558B">
        <w:rPr>
          <w:rFonts w:ascii="仿宋_GB2312" w:eastAsia="仿宋_GB2312" w:hAnsi="Arial" w:cs="Arial"/>
          <w:kern w:val="0"/>
          <w:sz w:val="24"/>
        </w:rPr>
        <w:t>两</w:t>
      </w:r>
      <w:r w:rsidR="005C558B">
        <w:rPr>
          <w:rFonts w:ascii="仿宋_GB2312" w:eastAsia="仿宋_GB2312" w:hAnsi="Arial" w:cs="Arial" w:hint="eastAsia"/>
          <w:kern w:val="0"/>
          <w:sz w:val="24"/>
        </w:rPr>
        <w:t>类</w:t>
      </w:r>
      <w:r w:rsidR="005C558B">
        <w:rPr>
          <w:rFonts w:ascii="仿宋_GB2312" w:eastAsia="仿宋_GB2312" w:hAnsi="Arial" w:cs="Arial"/>
          <w:kern w:val="0"/>
          <w:sz w:val="24"/>
        </w:rPr>
        <w:t>课程</w:t>
      </w:r>
      <w:r w:rsidR="005C558B">
        <w:rPr>
          <w:rFonts w:ascii="仿宋_GB2312" w:eastAsia="仿宋_GB2312" w:hAnsi="Arial" w:cs="Arial" w:hint="eastAsia"/>
          <w:kern w:val="0"/>
          <w:sz w:val="24"/>
        </w:rPr>
        <w:t>，</w:t>
      </w:r>
      <w:r w:rsidR="00796525">
        <w:rPr>
          <w:rFonts w:ascii="仿宋_GB2312" w:eastAsia="仿宋_GB2312" w:hAnsi="Arial" w:cs="Arial"/>
          <w:kern w:val="0"/>
          <w:sz w:val="24"/>
        </w:rPr>
        <w:t>一</w:t>
      </w:r>
      <w:r w:rsidR="00796525">
        <w:rPr>
          <w:rFonts w:ascii="仿宋_GB2312" w:eastAsia="仿宋_GB2312" w:hAnsi="Arial" w:cs="Arial" w:hint="eastAsia"/>
          <w:kern w:val="0"/>
          <w:sz w:val="24"/>
        </w:rPr>
        <w:t>类</w:t>
      </w:r>
      <w:r w:rsidR="005B6C95">
        <w:rPr>
          <w:rFonts w:ascii="仿宋_GB2312" w:eastAsia="仿宋_GB2312" w:hAnsi="Arial" w:cs="Arial" w:hint="eastAsia"/>
          <w:kern w:val="0"/>
          <w:sz w:val="24"/>
        </w:rPr>
        <w:t>是</w:t>
      </w:r>
      <w:r w:rsidR="005B6C95">
        <w:rPr>
          <w:rFonts w:ascii="仿宋_GB2312" w:eastAsia="仿宋_GB2312" w:hAnsi="Arial" w:cs="Arial"/>
          <w:kern w:val="0"/>
          <w:sz w:val="24"/>
        </w:rPr>
        <w:t>通用教师培训课程，如</w:t>
      </w:r>
      <w:r w:rsidR="005B6C95" w:rsidRPr="005B6C95">
        <w:rPr>
          <w:rFonts w:ascii="仿宋_GB2312" w:eastAsia="仿宋_GB2312" w:hAnsi="Arial" w:cs="Arial" w:hint="eastAsia"/>
          <w:kern w:val="0"/>
          <w:sz w:val="24"/>
        </w:rPr>
        <w:t>《交互式电子白板在教学中的应用》和《教师应具备的信息技能》</w:t>
      </w:r>
      <w:r w:rsidR="005B6C95">
        <w:rPr>
          <w:rFonts w:ascii="仿宋_GB2312" w:eastAsia="仿宋_GB2312" w:hAnsi="Arial" w:cs="Arial" w:hint="eastAsia"/>
          <w:kern w:val="0"/>
          <w:sz w:val="24"/>
        </w:rPr>
        <w:t>课程</w:t>
      </w:r>
      <w:r w:rsidR="005B6C95">
        <w:rPr>
          <w:rFonts w:ascii="仿宋_GB2312" w:eastAsia="仿宋_GB2312" w:hAnsi="Arial" w:cs="Arial"/>
          <w:kern w:val="0"/>
          <w:sz w:val="24"/>
        </w:rPr>
        <w:t>；</w:t>
      </w:r>
      <w:r w:rsidR="005B6C95">
        <w:rPr>
          <w:rFonts w:ascii="仿宋_GB2312" w:eastAsia="仿宋_GB2312" w:hAnsi="Arial" w:cs="Arial" w:hint="eastAsia"/>
          <w:kern w:val="0"/>
          <w:sz w:val="24"/>
        </w:rPr>
        <w:t>另一</w:t>
      </w:r>
      <w:r w:rsidR="005B6C95">
        <w:rPr>
          <w:rFonts w:ascii="仿宋_GB2312" w:eastAsia="仿宋_GB2312" w:hAnsi="Arial" w:cs="Arial"/>
          <w:kern w:val="0"/>
          <w:sz w:val="24"/>
        </w:rPr>
        <w:t>类是</w:t>
      </w:r>
      <w:r w:rsidR="005B6C95">
        <w:rPr>
          <w:rFonts w:ascii="仿宋_GB2312" w:eastAsia="仿宋_GB2312" w:hAnsi="Arial" w:cs="Arial" w:hint="eastAsia"/>
          <w:kern w:val="0"/>
          <w:sz w:val="24"/>
        </w:rPr>
        <w:t>将</w:t>
      </w:r>
      <w:r w:rsidR="005B6C95">
        <w:rPr>
          <w:rFonts w:ascii="仿宋_GB2312" w:eastAsia="仿宋_GB2312" w:hAnsi="Arial" w:cs="Arial"/>
          <w:kern w:val="0"/>
          <w:sz w:val="24"/>
        </w:rPr>
        <w:t>学校开展的有意义的教育教学活动</w:t>
      </w:r>
      <w:r w:rsidR="005B6C95">
        <w:rPr>
          <w:rFonts w:ascii="仿宋_GB2312" w:eastAsia="仿宋_GB2312" w:hAnsi="Arial" w:cs="Arial" w:hint="eastAsia"/>
          <w:kern w:val="0"/>
          <w:sz w:val="24"/>
        </w:rPr>
        <w:t>设计</w:t>
      </w:r>
      <w:r w:rsidR="005B6C95">
        <w:rPr>
          <w:rFonts w:ascii="仿宋_GB2312" w:eastAsia="仿宋_GB2312" w:hAnsi="Arial" w:cs="Arial"/>
          <w:kern w:val="0"/>
          <w:sz w:val="24"/>
        </w:rPr>
        <w:t>并制作成</w:t>
      </w:r>
      <w:r w:rsidR="005B6C95">
        <w:rPr>
          <w:rFonts w:ascii="仿宋_GB2312" w:eastAsia="仿宋_GB2312" w:hAnsi="Arial" w:cs="Arial" w:hint="eastAsia"/>
          <w:kern w:val="0"/>
          <w:sz w:val="24"/>
        </w:rPr>
        <w:t>教师</w:t>
      </w:r>
      <w:r w:rsidR="005B6C95">
        <w:rPr>
          <w:rFonts w:ascii="仿宋_GB2312" w:eastAsia="仿宋_GB2312" w:hAnsi="Arial" w:cs="Arial"/>
          <w:kern w:val="0"/>
          <w:sz w:val="24"/>
        </w:rPr>
        <w:t>培训课程，如</w:t>
      </w:r>
      <w:r w:rsidR="00FB3633">
        <w:rPr>
          <w:rFonts w:ascii="仿宋_GB2312" w:eastAsia="仿宋_GB2312" w:hAnsi="Arial" w:cs="Arial" w:hint="eastAsia"/>
          <w:kern w:val="0"/>
          <w:sz w:val="24"/>
        </w:rPr>
        <w:t>学校历</w:t>
      </w:r>
      <w:r w:rsidR="00FB3633">
        <w:rPr>
          <w:rFonts w:ascii="仿宋_GB2312" w:eastAsia="仿宋_GB2312" w:hAnsi="Arial" w:cs="Arial"/>
          <w:kern w:val="0"/>
          <w:sz w:val="24"/>
        </w:rPr>
        <w:t>年</w:t>
      </w:r>
      <w:r w:rsidR="00FB3633">
        <w:rPr>
          <w:rFonts w:ascii="仿宋_GB2312" w:eastAsia="仿宋_GB2312" w:hAnsi="Arial" w:cs="Arial" w:hint="eastAsia"/>
          <w:kern w:val="0"/>
          <w:sz w:val="24"/>
        </w:rPr>
        <w:t>有</w:t>
      </w:r>
      <w:r w:rsidR="00FB3633">
        <w:rPr>
          <w:rFonts w:ascii="仿宋_GB2312" w:eastAsia="仿宋_GB2312" w:hAnsi="Arial" w:cs="Arial"/>
          <w:kern w:val="0"/>
          <w:sz w:val="24"/>
        </w:rPr>
        <w:t>教学年会</w:t>
      </w:r>
      <w:r w:rsidR="00FB3633">
        <w:rPr>
          <w:rFonts w:ascii="仿宋_GB2312" w:eastAsia="仿宋_GB2312" w:hAnsi="Arial" w:cs="Arial" w:hint="eastAsia"/>
          <w:kern w:val="0"/>
          <w:sz w:val="24"/>
        </w:rPr>
        <w:t>上</w:t>
      </w:r>
      <w:r w:rsidR="00FB3633">
        <w:rPr>
          <w:rFonts w:ascii="仿宋_GB2312" w:eastAsia="仿宋_GB2312" w:hAnsi="Arial" w:cs="Arial"/>
          <w:kern w:val="0"/>
          <w:sz w:val="24"/>
        </w:rPr>
        <w:t>老师们</w:t>
      </w:r>
      <w:r w:rsidR="00FB3633">
        <w:rPr>
          <w:rFonts w:ascii="仿宋_GB2312" w:eastAsia="仿宋_GB2312" w:hAnsi="Arial" w:cs="Arial" w:hint="eastAsia"/>
          <w:kern w:val="0"/>
          <w:sz w:val="24"/>
        </w:rPr>
        <w:t>报告及</w:t>
      </w:r>
      <w:r w:rsidR="00FB3633">
        <w:rPr>
          <w:rFonts w:ascii="仿宋_GB2312" w:eastAsia="仿宋_GB2312" w:hAnsi="Arial" w:cs="Arial"/>
          <w:kern w:val="0"/>
          <w:sz w:val="24"/>
        </w:rPr>
        <w:t>公开课视频等</w:t>
      </w:r>
      <w:r w:rsidR="00FB3633">
        <w:rPr>
          <w:rFonts w:ascii="仿宋_GB2312" w:eastAsia="仿宋_GB2312" w:hAnsi="Arial" w:cs="Arial" w:hint="eastAsia"/>
          <w:kern w:val="0"/>
          <w:sz w:val="24"/>
        </w:rPr>
        <w:t>。</w:t>
      </w:r>
      <w:r w:rsidR="00FB3633">
        <w:rPr>
          <w:rFonts w:ascii="仿宋_GB2312" w:eastAsia="仿宋_GB2312" w:hAnsi="Arial" w:cs="Arial"/>
          <w:kern w:val="0"/>
          <w:sz w:val="24"/>
        </w:rPr>
        <w:t>这</w:t>
      </w:r>
      <w:r w:rsidR="00FB3633">
        <w:rPr>
          <w:rFonts w:ascii="仿宋_GB2312" w:eastAsia="仿宋_GB2312" w:hAnsi="Arial" w:cs="Arial" w:hint="eastAsia"/>
          <w:kern w:val="0"/>
          <w:sz w:val="24"/>
        </w:rPr>
        <w:t>两</w:t>
      </w:r>
      <w:r w:rsidR="00FB3633">
        <w:rPr>
          <w:rFonts w:ascii="仿宋_GB2312" w:eastAsia="仿宋_GB2312" w:hAnsi="Arial" w:cs="Arial"/>
          <w:kern w:val="0"/>
          <w:sz w:val="24"/>
        </w:rPr>
        <w:t>类课程为老师们提供了随时随地</w:t>
      </w:r>
      <w:r w:rsidR="00FB3633">
        <w:rPr>
          <w:rFonts w:ascii="仿宋_GB2312" w:eastAsia="仿宋_GB2312" w:hAnsi="Arial" w:cs="Arial" w:hint="eastAsia"/>
          <w:kern w:val="0"/>
          <w:sz w:val="24"/>
        </w:rPr>
        <w:t>可</w:t>
      </w:r>
      <w:r w:rsidR="00FB3633">
        <w:rPr>
          <w:rFonts w:ascii="仿宋_GB2312" w:eastAsia="仿宋_GB2312" w:hAnsi="Arial" w:cs="Arial"/>
          <w:kern w:val="0"/>
          <w:sz w:val="24"/>
        </w:rPr>
        <w:t>以进行</w:t>
      </w:r>
      <w:r w:rsidR="00FB3633">
        <w:rPr>
          <w:rFonts w:ascii="仿宋_GB2312" w:eastAsia="仿宋_GB2312" w:hAnsi="Arial" w:cs="Arial" w:hint="eastAsia"/>
          <w:kern w:val="0"/>
          <w:sz w:val="24"/>
        </w:rPr>
        <w:t>学习</w:t>
      </w:r>
      <w:r w:rsidR="00FB3633">
        <w:rPr>
          <w:rFonts w:ascii="仿宋_GB2312" w:eastAsia="仿宋_GB2312" w:hAnsi="Arial" w:cs="Arial"/>
          <w:kern w:val="0"/>
          <w:sz w:val="24"/>
        </w:rPr>
        <w:t>的平</w:t>
      </w:r>
      <w:r w:rsidR="00FB3633">
        <w:rPr>
          <w:rFonts w:ascii="仿宋_GB2312" w:eastAsia="仿宋_GB2312" w:hAnsi="Arial" w:cs="Arial" w:hint="eastAsia"/>
          <w:kern w:val="0"/>
          <w:sz w:val="24"/>
        </w:rPr>
        <w:t>台</w:t>
      </w:r>
      <w:r w:rsidR="00E4257A">
        <w:rPr>
          <w:rFonts w:ascii="仿宋_GB2312" w:eastAsia="仿宋_GB2312" w:hAnsi="Arial" w:cs="Arial" w:hint="eastAsia"/>
          <w:kern w:val="0"/>
          <w:sz w:val="24"/>
        </w:rPr>
        <w:t>。</w:t>
      </w:r>
    </w:p>
    <w:p w:rsidR="00E4257A" w:rsidRDefault="00E4257A" w:rsidP="00C2702F">
      <w:pPr>
        <w:widowControl/>
        <w:spacing w:line="360" w:lineRule="auto"/>
        <w:ind w:firstLineChars="200" w:firstLine="480"/>
        <w:jc w:val="left"/>
        <w:rPr>
          <w:rFonts w:ascii="仿宋_GB2312" w:eastAsia="仿宋_GB2312" w:hAnsi="Arial" w:cs="Arial"/>
          <w:kern w:val="0"/>
          <w:sz w:val="24"/>
        </w:rPr>
      </w:pPr>
      <w:r>
        <w:rPr>
          <w:rFonts w:ascii="仿宋_GB2312" w:eastAsia="仿宋_GB2312" w:hAnsi="Arial" w:cs="Arial" w:hint="eastAsia"/>
          <w:kern w:val="0"/>
          <w:sz w:val="24"/>
        </w:rPr>
        <w:t>目前</w:t>
      </w:r>
      <w:r>
        <w:rPr>
          <w:rFonts w:ascii="仿宋_GB2312" w:eastAsia="仿宋_GB2312" w:hAnsi="Arial" w:cs="Arial"/>
          <w:kern w:val="0"/>
          <w:sz w:val="24"/>
        </w:rPr>
        <w:t>，我</w:t>
      </w:r>
      <w:r>
        <w:rPr>
          <w:rFonts w:ascii="仿宋_GB2312" w:eastAsia="仿宋_GB2312" w:hAnsi="Arial" w:cs="Arial" w:hint="eastAsia"/>
          <w:kern w:val="0"/>
          <w:sz w:val="24"/>
        </w:rPr>
        <w:t>校</w:t>
      </w:r>
      <w:r>
        <w:rPr>
          <w:rFonts w:ascii="仿宋_GB2312" w:eastAsia="仿宋_GB2312" w:hAnsi="Arial" w:cs="Arial"/>
          <w:kern w:val="0"/>
          <w:sz w:val="24"/>
        </w:rPr>
        <w:t>课程平台中</w:t>
      </w:r>
      <w:r>
        <w:rPr>
          <w:rFonts w:ascii="仿宋_GB2312" w:eastAsia="仿宋_GB2312" w:hAnsi="Arial" w:cs="Arial" w:hint="eastAsia"/>
          <w:kern w:val="0"/>
          <w:sz w:val="24"/>
        </w:rPr>
        <w:t>共</w:t>
      </w:r>
      <w:r>
        <w:rPr>
          <w:rFonts w:ascii="仿宋_GB2312" w:eastAsia="仿宋_GB2312" w:hAnsi="Arial" w:cs="Arial"/>
          <w:kern w:val="0"/>
          <w:sz w:val="24"/>
        </w:rPr>
        <w:t>有教师培训课程</w:t>
      </w:r>
      <w:r w:rsidR="00944FAB">
        <w:rPr>
          <w:rFonts w:ascii="仿宋_GB2312" w:eastAsia="仿宋_GB2312" w:hAnsi="Arial" w:cs="Arial" w:hint="eastAsia"/>
          <w:kern w:val="0"/>
          <w:sz w:val="24"/>
        </w:rPr>
        <w:t>七个，</w:t>
      </w:r>
      <w:r w:rsidR="007D1726">
        <w:rPr>
          <w:rFonts w:ascii="仿宋_GB2312" w:eastAsia="仿宋_GB2312" w:hAnsi="Arial" w:cs="Arial" w:hint="eastAsia"/>
          <w:kern w:val="0"/>
          <w:sz w:val="24"/>
        </w:rPr>
        <w:t>其中</w:t>
      </w:r>
      <w:r w:rsidR="007D1726" w:rsidRPr="007D1726">
        <w:rPr>
          <w:rFonts w:ascii="仿宋_GB2312" w:eastAsia="仿宋_GB2312" w:hAnsi="Arial" w:cs="Arial" w:hint="eastAsia"/>
          <w:kern w:val="0"/>
          <w:sz w:val="24"/>
        </w:rPr>
        <w:t>《交互式电子白板在教学中的应用》和《教师应具备的信息技能》</w:t>
      </w:r>
      <w:r w:rsidR="007D1726">
        <w:rPr>
          <w:rFonts w:ascii="仿宋_GB2312" w:eastAsia="仿宋_GB2312" w:hAnsi="Arial" w:cs="Arial" w:hint="eastAsia"/>
          <w:kern w:val="0"/>
          <w:sz w:val="24"/>
        </w:rPr>
        <w:t>两</w:t>
      </w:r>
      <w:r w:rsidR="007D1726">
        <w:rPr>
          <w:rFonts w:ascii="仿宋_GB2312" w:eastAsia="仿宋_GB2312" w:hAnsi="Arial" w:cs="Arial"/>
          <w:kern w:val="0"/>
          <w:sz w:val="24"/>
        </w:rPr>
        <w:t>门课程</w:t>
      </w:r>
      <w:r w:rsidR="007D1726" w:rsidRPr="007D1726">
        <w:rPr>
          <w:rFonts w:ascii="仿宋_GB2312" w:eastAsia="仿宋_GB2312" w:hAnsi="Arial" w:cs="Arial" w:hint="eastAsia"/>
          <w:kern w:val="0"/>
          <w:sz w:val="24"/>
        </w:rPr>
        <w:t>均作为和平区在线网络课程平台中的课程资源。</w:t>
      </w:r>
      <w:r w:rsidR="00346335">
        <w:rPr>
          <w:rFonts w:ascii="仿宋_GB2312" w:eastAsia="仿宋_GB2312" w:hAnsi="Arial" w:cs="Arial" w:hint="eastAsia"/>
          <w:kern w:val="0"/>
          <w:sz w:val="24"/>
        </w:rPr>
        <w:t>课程名称</w:t>
      </w:r>
      <w:r w:rsidR="00FC127D">
        <w:rPr>
          <w:rFonts w:ascii="仿宋_GB2312" w:eastAsia="仿宋_GB2312" w:hAnsi="Arial" w:cs="Arial" w:hint="eastAsia"/>
          <w:kern w:val="0"/>
          <w:sz w:val="24"/>
        </w:rPr>
        <w:t>、</w:t>
      </w:r>
      <w:r w:rsidR="00346335">
        <w:rPr>
          <w:rFonts w:ascii="仿宋_GB2312" w:eastAsia="仿宋_GB2312" w:hAnsi="Arial" w:cs="Arial"/>
          <w:kern w:val="0"/>
          <w:sz w:val="24"/>
        </w:rPr>
        <w:t>课程</w:t>
      </w:r>
      <w:r w:rsidR="00346335">
        <w:rPr>
          <w:rFonts w:ascii="仿宋_GB2312" w:eastAsia="仿宋_GB2312" w:hAnsi="Arial" w:cs="Arial" w:hint="eastAsia"/>
          <w:kern w:val="0"/>
          <w:sz w:val="24"/>
        </w:rPr>
        <w:t>地址及</w:t>
      </w:r>
      <w:r w:rsidR="00346335">
        <w:rPr>
          <w:rFonts w:ascii="仿宋_GB2312" w:eastAsia="仿宋_GB2312" w:hAnsi="Arial" w:cs="Arial"/>
          <w:kern w:val="0"/>
          <w:sz w:val="24"/>
        </w:rPr>
        <w:t>课程截图</w:t>
      </w:r>
      <w:r w:rsidR="00346335">
        <w:rPr>
          <w:rFonts w:ascii="仿宋_GB2312" w:eastAsia="仿宋_GB2312" w:hAnsi="Arial" w:cs="Arial" w:hint="eastAsia"/>
          <w:kern w:val="0"/>
          <w:sz w:val="24"/>
        </w:rPr>
        <w:t>如</w:t>
      </w:r>
      <w:r w:rsidR="00346335">
        <w:rPr>
          <w:rFonts w:ascii="仿宋_GB2312" w:eastAsia="仿宋_GB2312" w:hAnsi="Arial" w:cs="Arial"/>
          <w:kern w:val="0"/>
          <w:sz w:val="24"/>
        </w:rPr>
        <w:t>下</w:t>
      </w:r>
      <w:r w:rsidR="00CB7EB7">
        <w:rPr>
          <w:rFonts w:ascii="仿宋_GB2312" w:eastAsia="仿宋_GB2312" w:hAnsi="Arial" w:cs="Arial" w:hint="eastAsia"/>
          <w:kern w:val="0"/>
          <w:sz w:val="24"/>
        </w:rPr>
        <w:t>所</w:t>
      </w:r>
      <w:r w:rsidR="00CB7EB7">
        <w:rPr>
          <w:rFonts w:ascii="仿宋_GB2312" w:eastAsia="仿宋_GB2312" w:hAnsi="Arial" w:cs="Arial"/>
          <w:kern w:val="0"/>
          <w:sz w:val="24"/>
        </w:rPr>
        <w:t>示</w:t>
      </w:r>
      <w:r w:rsidR="00346335">
        <w:rPr>
          <w:rFonts w:ascii="仿宋_GB2312" w:eastAsia="仿宋_GB2312" w:hAnsi="Arial" w:cs="Arial" w:hint="eastAsia"/>
          <w:kern w:val="0"/>
          <w:sz w:val="24"/>
        </w:rPr>
        <w:t>。</w:t>
      </w:r>
    </w:p>
    <w:p w:rsidR="00FC127D" w:rsidRPr="008F091D" w:rsidRDefault="00FC127D" w:rsidP="008F091D">
      <w:pPr>
        <w:pStyle w:val="a3"/>
        <w:widowControl/>
        <w:numPr>
          <w:ilvl w:val="0"/>
          <w:numId w:val="14"/>
        </w:numPr>
        <w:spacing w:line="360" w:lineRule="auto"/>
        <w:ind w:firstLineChars="0"/>
        <w:jc w:val="left"/>
        <w:rPr>
          <w:rFonts w:ascii="仿宋_GB2312" w:eastAsia="仿宋_GB2312" w:hAnsi="Arial" w:cs="Arial"/>
          <w:kern w:val="0"/>
          <w:sz w:val="24"/>
        </w:rPr>
      </w:pPr>
      <w:r w:rsidRPr="008F091D">
        <w:rPr>
          <w:rFonts w:ascii="仿宋_GB2312" w:eastAsia="仿宋_GB2312" w:hAnsi="Arial" w:cs="Arial" w:hint="eastAsia"/>
          <w:kern w:val="0"/>
          <w:sz w:val="24"/>
        </w:rPr>
        <w:t>《交互</w:t>
      </w:r>
      <w:r w:rsidRPr="008F091D">
        <w:rPr>
          <w:rFonts w:ascii="仿宋_GB2312" w:eastAsia="仿宋_GB2312" w:hAnsi="Arial" w:cs="Arial"/>
          <w:kern w:val="0"/>
          <w:sz w:val="24"/>
        </w:rPr>
        <w:t>式电子白板在教学中的应用》</w:t>
      </w:r>
      <w:r w:rsidRPr="008F091D">
        <w:rPr>
          <w:rFonts w:ascii="仿宋_GB2312" w:eastAsia="仿宋_GB2312" w:hAnsi="Arial" w:cs="Arial" w:hint="eastAsia"/>
          <w:kern w:val="0"/>
          <w:sz w:val="24"/>
        </w:rPr>
        <w:t>，课程</w:t>
      </w:r>
      <w:r w:rsidRPr="008F091D">
        <w:rPr>
          <w:rFonts w:ascii="仿宋_GB2312" w:eastAsia="仿宋_GB2312" w:hAnsi="Arial" w:cs="Arial"/>
          <w:kern w:val="0"/>
          <w:sz w:val="24"/>
        </w:rPr>
        <w:t>地址</w:t>
      </w:r>
      <w:r w:rsidRPr="008F091D">
        <w:rPr>
          <w:rFonts w:ascii="仿宋_GB2312" w:eastAsia="仿宋_GB2312" w:hAnsi="Arial" w:cs="Arial" w:hint="eastAsia"/>
          <w:kern w:val="0"/>
          <w:sz w:val="24"/>
        </w:rPr>
        <w:t>：</w:t>
      </w:r>
      <w:r w:rsidRPr="008F091D">
        <w:rPr>
          <w:rFonts w:ascii="仿宋_GB2312" w:eastAsia="仿宋_GB2312" w:hAnsi="Arial" w:cs="Arial"/>
          <w:kern w:val="0"/>
          <w:sz w:val="24"/>
        </w:rPr>
        <w:t>http://mooc1-2.chaoxing.com/course/92771559.html</w:t>
      </w:r>
      <w:r w:rsidR="00C55ED8" w:rsidRPr="008F091D">
        <w:rPr>
          <w:rFonts w:ascii="仿宋_GB2312" w:eastAsia="仿宋_GB2312" w:hAnsi="Arial" w:cs="Arial" w:hint="eastAsia"/>
          <w:kern w:val="0"/>
          <w:sz w:val="24"/>
        </w:rPr>
        <w:t xml:space="preserve">　，</w:t>
      </w:r>
      <w:r w:rsidR="00C55ED8" w:rsidRPr="008F091D">
        <w:rPr>
          <w:rFonts w:ascii="仿宋_GB2312" w:eastAsia="仿宋_GB2312" w:hAnsi="Arial" w:cs="Arial"/>
          <w:kern w:val="0"/>
          <w:sz w:val="24"/>
        </w:rPr>
        <w:t>截图如下：</w:t>
      </w:r>
    </w:p>
    <w:p w:rsidR="00C55ED8" w:rsidRPr="00C55ED8" w:rsidRDefault="00C55ED8" w:rsidP="00C55ED8">
      <w:pPr>
        <w:widowControl/>
        <w:spacing w:line="360" w:lineRule="auto"/>
        <w:ind w:firstLineChars="200" w:firstLine="420"/>
        <w:jc w:val="center"/>
        <w:rPr>
          <w:rFonts w:ascii="仿宋_GB2312" w:eastAsia="仿宋_GB2312" w:hAnsi="Arial" w:cs="Arial" w:hint="eastAsia"/>
          <w:kern w:val="0"/>
          <w:sz w:val="24"/>
        </w:rPr>
      </w:pPr>
      <w:r>
        <w:rPr>
          <w:noProof/>
        </w:rPr>
        <w:drawing>
          <wp:inline distT="0" distB="0" distL="0" distR="0" wp14:anchorId="24E4C0A4" wp14:editId="4962DCF5">
            <wp:extent cx="3381325" cy="3305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97947" cy="3321423"/>
                    </a:xfrm>
                    <a:prstGeom prst="rect">
                      <a:avLst/>
                    </a:prstGeom>
                  </pic:spPr>
                </pic:pic>
              </a:graphicData>
            </a:graphic>
          </wp:inline>
        </w:drawing>
      </w:r>
    </w:p>
    <w:p w:rsidR="00FC127D" w:rsidRPr="008F091D" w:rsidRDefault="00FC127D" w:rsidP="008F091D">
      <w:pPr>
        <w:pStyle w:val="a3"/>
        <w:widowControl/>
        <w:numPr>
          <w:ilvl w:val="0"/>
          <w:numId w:val="14"/>
        </w:numPr>
        <w:spacing w:line="360" w:lineRule="auto"/>
        <w:ind w:firstLineChars="0"/>
        <w:jc w:val="left"/>
        <w:rPr>
          <w:rFonts w:ascii="仿宋_GB2312" w:eastAsia="仿宋_GB2312" w:hAnsi="Arial" w:cs="Arial"/>
          <w:kern w:val="0"/>
          <w:sz w:val="24"/>
        </w:rPr>
      </w:pPr>
      <w:r w:rsidRPr="008F091D">
        <w:rPr>
          <w:rFonts w:ascii="仿宋_GB2312" w:eastAsia="仿宋_GB2312" w:hAnsi="Arial" w:cs="Arial" w:hint="eastAsia"/>
          <w:kern w:val="0"/>
          <w:sz w:val="24"/>
        </w:rPr>
        <w:lastRenderedPageBreak/>
        <w:t>《教师</w:t>
      </w:r>
      <w:r w:rsidRPr="008F091D">
        <w:rPr>
          <w:rFonts w:ascii="仿宋_GB2312" w:eastAsia="仿宋_GB2312" w:hAnsi="Arial" w:cs="Arial"/>
          <w:kern w:val="0"/>
          <w:sz w:val="24"/>
        </w:rPr>
        <w:t>应具备的信息</w:t>
      </w:r>
      <w:r w:rsidRPr="008F091D">
        <w:rPr>
          <w:rFonts w:ascii="仿宋_GB2312" w:eastAsia="仿宋_GB2312" w:hAnsi="Arial" w:cs="Arial" w:hint="eastAsia"/>
          <w:kern w:val="0"/>
          <w:sz w:val="24"/>
        </w:rPr>
        <w:t>技能</w:t>
      </w:r>
      <w:r w:rsidRPr="008F091D">
        <w:rPr>
          <w:rFonts w:ascii="仿宋_GB2312" w:eastAsia="仿宋_GB2312" w:hAnsi="Arial" w:cs="Arial"/>
          <w:kern w:val="0"/>
          <w:sz w:val="24"/>
        </w:rPr>
        <w:t>》</w:t>
      </w:r>
      <w:r w:rsidRPr="008F091D">
        <w:rPr>
          <w:rFonts w:ascii="仿宋_GB2312" w:eastAsia="仿宋_GB2312" w:hAnsi="Arial" w:cs="Arial" w:hint="eastAsia"/>
          <w:kern w:val="0"/>
          <w:sz w:val="24"/>
        </w:rPr>
        <w:t>，课程</w:t>
      </w:r>
      <w:r w:rsidRPr="008F091D">
        <w:rPr>
          <w:rFonts w:ascii="仿宋_GB2312" w:eastAsia="仿宋_GB2312" w:hAnsi="Arial" w:cs="Arial"/>
          <w:kern w:val="0"/>
          <w:sz w:val="24"/>
        </w:rPr>
        <w:t>地址</w:t>
      </w:r>
      <w:r w:rsidRPr="008F091D">
        <w:rPr>
          <w:rFonts w:ascii="仿宋_GB2312" w:eastAsia="仿宋_GB2312" w:hAnsi="Arial" w:cs="Arial" w:hint="eastAsia"/>
          <w:kern w:val="0"/>
          <w:sz w:val="24"/>
        </w:rPr>
        <w:t>：</w:t>
      </w:r>
      <w:r w:rsidR="002F484E" w:rsidRPr="008F091D">
        <w:rPr>
          <w:rFonts w:ascii="仿宋_GB2312" w:eastAsia="仿宋_GB2312" w:hAnsi="Arial" w:cs="Arial"/>
          <w:kern w:val="0"/>
          <w:sz w:val="24"/>
        </w:rPr>
        <w:t>http</w:t>
      </w:r>
      <w:r w:rsidRPr="008F091D">
        <w:rPr>
          <w:rFonts w:ascii="仿宋_GB2312" w:eastAsia="仿宋_GB2312" w:hAnsi="Arial" w:cs="Arial"/>
          <w:kern w:val="0"/>
          <w:sz w:val="24"/>
        </w:rPr>
        <w:t>://mooc1-2.chaoxing.com/course/92886095.html</w:t>
      </w:r>
      <w:r w:rsidR="002F484E" w:rsidRPr="008F091D">
        <w:rPr>
          <w:rFonts w:ascii="仿宋_GB2312" w:eastAsia="仿宋_GB2312" w:hAnsi="Arial" w:cs="Arial" w:hint="eastAsia"/>
          <w:kern w:val="0"/>
          <w:sz w:val="24"/>
        </w:rPr>
        <w:t xml:space="preserve">　</w:t>
      </w:r>
    </w:p>
    <w:p w:rsidR="002F484E" w:rsidRPr="002F484E" w:rsidRDefault="00EC33DC" w:rsidP="002F484E">
      <w:pPr>
        <w:widowControl/>
        <w:spacing w:line="360" w:lineRule="auto"/>
        <w:ind w:firstLineChars="200" w:firstLine="420"/>
        <w:jc w:val="center"/>
        <w:rPr>
          <w:rFonts w:ascii="仿宋_GB2312" w:eastAsia="仿宋_GB2312" w:hAnsi="Arial" w:cs="Arial" w:hint="eastAsia"/>
          <w:kern w:val="0"/>
          <w:sz w:val="24"/>
        </w:rPr>
      </w:pPr>
      <w:r>
        <w:rPr>
          <w:noProof/>
        </w:rPr>
        <w:drawing>
          <wp:inline distT="0" distB="0" distL="0" distR="0" wp14:anchorId="254ECACF" wp14:editId="4BD8D8D5">
            <wp:extent cx="3562350" cy="350359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9372" cy="3510499"/>
                    </a:xfrm>
                    <a:prstGeom prst="rect">
                      <a:avLst/>
                    </a:prstGeom>
                  </pic:spPr>
                </pic:pic>
              </a:graphicData>
            </a:graphic>
          </wp:inline>
        </w:drawing>
      </w:r>
    </w:p>
    <w:p w:rsidR="00FC127D" w:rsidRPr="008F091D" w:rsidRDefault="00FC127D" w:rsidP="008F091D">
      <w:pPr>
        <w:pStyle w:val="a3"/>
        <w:widowControl/>
        <w:numPr>
          <w:ilvl w:val="0"/>
          <w:numId w:val="14"/>
        </w:numPr>
        <w:spacing w:line="360" w:lineRule="auto"/>
        <w:ind w:firstLineChars="0"/>
        <w:jc w:val="left"/>
        <w:rPr>
          <w:rFonts w:ascii="仿宋_GB2312" w:eastAsia="仿宋_GB2312" w:hAnsi="Arial" w:cs="Arial"/>
          <w:kern w:val="0"/>
          <w:sz w:val="24"/>
        </w:rPr>
      </w:pPr>
      <w:r w:rsidRPr="008F091D">
        <w:rPr>
          <w:rFonts w:ascii="仿宋_GB2312" w:eastAsia="仿宋_GB2312" w:hAnsi="Arial" w:cs="Arial" w:hint="eastAsia"/>
          <w:kern w:val="0"/>
          <w:sz w:val="24"/>
        </w:rPr>
        <w:t>《主动选择 实践创新 智慧教育 共享共赢</w:t>
      </w:r>
      <w:r w:rsidRPr="008F091D">
        <w:rPr>
          <w:rFonts w:ascii="仿宋_GB2312" w:eastAsia="仿宋_GB2312" w:hAnsi="Arial" w:cs="Arial"/>
          <w:kern w:val="0"/>
          <w:sz w:val="24"/>
        </w:rPr>
        <w:t>》</w:t>
      </w:r>
      <w:r w:rsidRPr="008F091D">
        <w:rPr>
          <w:rFonts w:ascii="仿宋_GB2312" w:eastAsia="仿宋_GB2312" w:hAnsi="Arial" w:cs="Arial" w:hint="eastAsia"/>
          <w:kern w:val="0"/>
          <w:sz w:val="24"/>
        </w:rPr>
        <w:t>，课程</w:t>
      </w:r>
      <w:r w:rsidRPr="008F091D">
        <w:rPr>
          <w:rFonts w:ascii="仿宋_GB2312" w:eastAsia="仿宋_GB2312" w:hAnsi="Arial" w:cs="Arial"/>
          <w:kern w:val="0"/>
          <w:sz w:val="24"/>
        </w:rPr>
        <w:t>地址</w:t>
      </w:r>
      <w:r w:rsidRPr="008F091D">
        <w:rPr>
          <w:rFonts w:ascii="仿宋_GB2312" w:eastAsia="仿宋_GB2312" w:hAnsi="Arial" w:cs="Arial" w:hint="eastAsia"/>
          <w:kern w:val="0"/>
          <w:sz w:val="24"/>
        </w:rPr>
        <w:t>：</w:t>
      </w:r>
      <w:r w:rsidRPr="008F091D">
        <w:rPr>
          <w:rFonts w:ascii="仿宋_GB2312" w:eastAsia="仿宋_GB2312" w:hAnsi="Arial" w:cs="Arial"/>
          <w:kern w:val="0"/>
          <w:sz w:val="24"/>
        </w:rPr>
        <w:t>http://mooc1-2.chaoxing.com/course/92910115.html</w:t>
      </w:r>
    </w:p>
    <w:p w:rsidR="00EC33DC" w:rsidRPr="00EC33DC" w:rsidRDefault="002562CB" w:rsidP="002562CB">
      <w:pPr>
        <w:widowControl/>
        <w:spacing w:line="360" w:lineRule="auto"/>
        <w:ind w:firstLineChars="200" w:firstLine="420"/>
        <w:jc w:val="center"/>
        <w:rPr>
          <w:rFonts w:ascii="仿宋_GB2312" w:eastAsia="仿宋_GB2312" w:hAnsi="Arial" w:cs="Arial" w:hint="eastAsia"/>
          <w:kern w:val="0"/>
          <w:sz w:val="24"/>
        </w:rPr>
      </w:pPr>
      <w:r>
        <w:rPr>
          <w:noProof/>
        </w:rPr>
        <w:drawing>
          <wp:inline distT="0" distB="0" distL="0" distR="0" wp14:anchorId="6A5B4F81" wp14:editId="2079FF4F">
            <wp:extent cx="4133850" cy="386260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4200" cy="3872277"/>
                    </a:xfrm>
                    <a:prstGeom prst="rect">
                      <a:avLst/>
                    </a:prstGeom>
                  </pic:spPr>
                </pic:pic>
              </a:graphicData>
            </a:graphic>
          </wp:inline>
        </w:drawing>
      </w:r>
    </w:p>
    <w:p w:rsidR="00FC127D" w:rsidRPr="00BC0304" w:rsidRDefault="00BC0304" w:rsidP="00281648">
      <w:pPr>
        <w:pStyle w:val="a3"/>
        <w:widowControl/>
        <w:numPr>
          <w:ilvl w:val="0"/>
          <w:numId w:val="14"/>
        </w:numPr>
        <w:adjustRightInd w:val="0"/>
        <w:snapToGrid w:val="0"/>
        <w:ind w:left="936" w:firstLineChars="0"/>
        <w:jc w:val="left"/>
        <w:rPr>
          <w:rFonts w:ascii="仿宋_GB2312" w:eastAsia="仿宋_GB2312" w:hAnsi="Arial" w:cs="Arial" w:hint="eastAsia"/>
          <w:kern w:val="0"/>
          <w:sz w:val="24"/>
        </w:rPr>
      </w:pPr>
      <w:r w:rsidRPr="00BC0304">
        <w:rPr>
          <w:rFonts w:ascii="仿宋_GB2312" w:eastAsia="仿宋_GB2312" w:hAnsi="Arial" w:cs="Arial" w:hint="eastAsia"/>
          <w:kern w:val="0"/>
          <w:sz w:val="24"/>
        </w:rPr>
        <w:lastRenderedPageBreak/>
        <w:t>2017年暑假研讨，</w:t>
      </w:r>
      <w:r w:rsidRPr="00BC0304">
        <w:rPr>
          <w:rFonts w:ascii="仿宋_GB2312" w:eastAsia="仿宋_GB2312" w:hAnsi="Arial" w:cs="Arial"/>
          <w:kern w:val="0"/>
          <w:sz w:val="24"/>
        </w:rPr>
        <w:t>课程地址：http://mooc1-2.chaoxing.com/course/200836684.html</w:t>
      </w:r>
    </w:p>
    <w:p w:rsidR="00346335" w:rsidRPr="00346335" w:rsidRDefault="00BC0304" w:rsidP="00B73E23">
      <w:pPr>
        <w:widowControl/>
        <w:spacing w:line="360" w:lineRule="auto"/>
        <w:ind w:firstLineChars="200" w:firstLine="420"/>
        <w:jc w:val="center"/>
        <w:rPr>
          <w:rFonts w:ascii="仿宋_GB2312" w:eastAsia="仿宋_GB2312" w:hAnsi="Arial" w:cs="Arial" w:hint="eastAsia"/>
          <w:kern w:val="0"/>
          <w:sz w:val="24"/>
        </w:rPr>
      </w:pPr>
      <w:r>
        <w:rPr>
          <w:noProof/>
        </w:rPr>
        <w:drawing>
          <wp:inline distT="0" distB="0" distL="0" distR="0" wp14:anchorId="48EBCEF0" wp14:editId="66287049">
            <wp:extent cx="4286250" cy="210287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13223" cy="2116107"/>
                    </a:xfrm>
                    <a:prstGeom prst="rect">
                      <a:avLst/>
                    </a:prstGeom>
                  </pic:spPr>
                </pic:pic>
              </a:graphicData>
            </a:graphic>
          </wp:inline>
        </w:drawing>
      </w:r>
    </w:p>
    <w:p w:rsidR="00F72FB2" w:rsidRPr="00DF1511" w:rsidRDefault="00DF1511" w:rsidP="00281648">
      <w:pPr>
        <w:pStyle w:val="a3"/>
        <w:widowControl/>
        <w:numPr>
          <w:ilvl w:val="0"/>
          <w:numId w:val="14"/>
        </w:numPr>
        <w:adjustRightInd w:val="0"/>
        <w:snapToGrid w:val="0"/>
        <w:ind w:left="936" w:firstLineChars="0"/>
        <w:jc w:val="left"/>
        <w:rPr>
          <w:rFonts w:ascii="仿宋_GB2312" w:eastAsia="仿宋_GB2312" w:hAnsi="Arial" w:cs="Arial"/>
          <w:kern w:val="0"/>
          <w:sz w:val="24"/>
        </w:rPr>
      </w:pPr>
      <w:r w:rsidRPr="00DF1511">
        <w:rPr>
          <w:rFonts w:ascii="仿宋_GB2312" w:eastAsia="仿宋_GB2312" w:hAnsi="Arial" w:cs="Arial" w:hint="eastAsia"/>
          <w:kern w:val="0"/>
          <w:sz w:val="24"/>
        </w:rPr>
        <w:t>2017教学年会</w:t>
      </w:r>
      <w:r>
        <w:rPr>
          <w:rFonts w:ascii="仿宋_GB2312" w:eastAsia="仿宋_GB2312" w:hAnsi="Arial" w:cs="Arial" w:hint="eastAsia"/>
          <w:kern w:val="0"/>
          <w:sz w:val="24"/>
        </w:rPr>
        <w:t>，</w:t>
      </w:r>
      <w:r w:rsidRPr="00BC0304">
        <w:rPr>
          <w:rFonts w:ascii="仿宋_GB2312" w:eastAsia="仿宋_GB2312" w:hAnsi="Arial" w:cs="Arial"/>
          <w:kern w:val="0"/>
          <w:sz w:val="24"/>
        </w:rPr>
        <w:t>课程地址：</w:t>
      </w:r>
      <w:r w:rsidRPr="00DF1511">
        <w:rPr>
          <w:rFonts w:ascii="仿宋_GB2312" w:eastAsia="仿宋_GB2312" w:hAnsi="Arial" w:cs="Arial"/>
          <w:kern w:val="0"/>
          <w:sz w:val="24"/>
        </w:rPr>
        <w:t>http://mooc1-2.chaoxing.com/course/200840293.html</w:t>
      </w:r>
    </w:p>
    <w:p w:rsidR="00F72FB2" w:rsidRDefault="00DF1511" w:rsidP="00B73E23">
      <w:pPr>
        <w:widowControl/>
        <w:spacing w:line="360" w:lineRule="auto"/>
        <w:ind w:firstLineChars="200" w:firstLine="420"/>
        <w:jc w:val="center"/>
        <w:rPr>
          <w:rFonts w:ascii="仿宋_GB2312" w:eastAsia="仿宋_GB2312" w:hAnsi="Arial" w:cs="Arial"/>
          <w:kern w:val="0"/>
          <w:sz w:val="24"/>
        </w:rPr>
      </w:pPr>
      <w:r>
        <w:rPr>
          <w:noProof/>
        </w:rPr>
        <w:drawing>
          <wp:inline distT="0" distB="0" distL="0" distR="0" wp14:anchorId="0637F3F5" wp14:editId="17F7B45F">
            <wp:extent cx="4223385" cy="24542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42820" cy="2465569"/>
                    </a:xfrm>
                    <a:prstGeom prst="rect">
                      <a:avLst/>
                    </a:prstGeom>
                  </pic:spPr>
                </pic:pic>
              </a:graphicData>
            </a:graphic>
          </wp:inline>
        </w:drawing>
      </w:r>
    </w:p>
    <w:p w:rsidR="00F72FB2" w:rsidRPr="006409E4" w:rsidRDefault="006409E4" w:rsidP="00281648">
      <w:pPr>
        <w:pStyle w:val="a3"/>
        <w:widowControl/>
        <w:numPr>
          <w:ilvl w:val="0"/>
          <w:numId w:val="14"/>
        </w:numPr>
        <w:adjustRightInd w:val="0"/>
        <w:snapToGrid w:val="0"/>
        <w:ind w:left="936" w:firstLineChars="0"/>
        <w:jc w:val="left"/>
        <w:rPr>
          <w:rFonts w:ascii="仿宋_GB2312" w:eastAsia="仿宋_GB2312" w:hAnsi="Arial" w:cs="Arial"/>
          <w:kern w:val="0"/>
          <w:sz w:val="24"/>
        </w:rPr>
      </w:pPr>
      <w:r w:rsidRPr="006409E4">
        <w:rPr>
          <w:rFonts w:ascii="仿宋_GB2312" w:eastAsia="仿宋_GB2312" w:hAnsi="Arial" w:cs="Arial" w:hint="eastAsia"/>
          <w:kern w:val="0"/>
          <w:sz w:val="24"/>
        </w:rPr>
        <w:t>2016教学年会-校本课程和实验教学展示</w:t>
      </w:r>
      <w:r>
        <w:rPr>
          <w:rFonts w:ascii="仿宋_GB2312" w:eastAsia="仿宋_GB2312" w:hAnsi="Arial" w:cs="Arial" w:hint="eastAsia"/>
          <w:kern w:val="0"/>
          <w:sz w:val="24"/>
        </w:rPr>
        <w:t>，</w:t>
      </w:r>
      <w:r w:rsidRPr="00BC0304">
        <w:rPr>
          <w:rFonts w:ascii="仿宋_GB2312" w:eastAsia="仿宋_GB2312" w:hAnsi="Arial" w:cs="Arial"/>
          <w:kern w:val="0"/>
          <w:sz w:val="24"/>
        </w:rPr>
        <w:t>课程地址：</w:t>
      </w:r>
      <w:r w:rsidRPr="006409E4">
        <w:rPr>
          <w:rFonts w:ascii="仿宋_GB2312" w:eastAsia="仿宋_GB2312" w:hAnsi="Arial" w:cs="Arial"/>
          <w:kern w:val="0"/>
          <w:sz w:val="24"/>
        </w:rPr>
        <w:t>http://mooc1-2.chaoxing.com/course/93470970.html</w:t>
      </w:r>
    </w:p>
    <w:p w:rsidR="00C2702F" w:rsidRDefault="006409E4" w:rsidP="00281648">
      <w:pPr>
        <w:widowControl/>
        <w:spacing w:line="360" w:lineRule="auto"/>
        <w:ind w:firstLineChars="200" w:firstLine="420"/>
        <w:jc w:val="center"/>
        <w:rPr>
          <w:rFonts w:ascii="仿宋_GB2312" w:eastAsia="仿宋_GB2312" w:hAnsi="Arial" w:cs="Arial"/>
          <w:kern w:val="0"/>
          <w:sz w:val="24"/>
        </w:rPr>
      </w:pPr>
      <w:r>
        <w:rPr>
          <w:noProof/>
        </w:rPr>
        <w:drawing>
          <wp:inline distT="0" distB="0" distL="0" distR="0" wp14:anchorId="5B2280D8" wp14:editId="47E197B5">
            <wp:extent cx="4051935" cy="263331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0631" cy="2671463"/>
                    </a:xfrm>
                    <a:prstGeom prst="rect">
                      <a:avLst/>
                    </a:prstGeom>
                  </pic:spPr>
                </pic:pic>
              </a:graphicData>
            </a:graphic>
          </wp:inline>
        </w:drawing>
      </w:r>
    </w:p>
    <w:p w:rsidR="00802D43" w:rsidRPr="000209A3" w:rsidRDefault="0023546F" w:rsidP="000209A3">
      <w:pPr>
        <w:pStyle w:val="a3"/>
        <w:widowControl/>
        <w:numPr>
          <w:ilvl w:val="0"/>
          <w:numId w:val="14"/>
        </w:numPr>
        <w:adjustRightInd w:val="0"/>
        <w:snapToGrid w:val="0"/>
        <w:ind w:left="936" w:firstLineChars="0"/>
        <w:jc w:val="left"/>
        <w:rPr>
          <w:rFonts w:ascii="仿宋_GB2312" w:eastAsia="仿宋_GB2312" w:hAnsi="Arial" w:cs="Arial" w:hint="eastAsia"/>
          <w:kern w:val="0"/>
          <w:sz w:val="24"/>
        </w:rPr>
      </w:pPr>
      <w:r w:rsidRPr="000209A3">
        <w:rPr>
          <w:rFonts w:ascii="仿宋_GB2312" w:eastAsia="仿宋_GB2312" w:hAnsi="Arial" w:cs="Arial" w:hint="eastAsia"/>
          <w:kern w:val="0"/>
          <w:sz w:val="24"/>
        </w:rPr>
        <w:lastRenderedPageBreak/>
        <w:t>2017学校开放日活动</w:t>
      </w:r>
      <w:r w:rsidR="000209A3" w:rsidRPr="000209A3">
        <w:rPr>
          <w:rFonts w:ascii="仿宋_GB2312" w:eastAsia="仿宋_GB2312" w:hAnsi="Arial" w:cs="Arial" w:hint="eastAsia"/>
          <w:kern w:val="0"/>
          <w:sz w:val="24"/>
        </w:rPr>
        <w:t>，</w:t>
      </w:r>
      <w:r w:rsidR="000209A3" w:rsidRPr="000209A3">
        <w:rPr>
          <w:rFonts w:ascii="仿宋_GB2312" w:eastAsia="仿宋_GB2312" w:hAnsi="Arial" w:cs="Arial"/>
          <w:kern w:val="0"/>
          <w:sz w:val="24"/>
        </w:rPr>
        <w:t>课程地址：https://mooc1-2.chaoxing.com/course/99262962.html</w:t>
      </w:r>
    </w:p>
    <w:p w:rsidR="00281648" w:rsidRDefault="00281648" w:rsidP="00281648">
      <w:pPr>
        <w:widowControl/>
        <w:spacing w:line="360" w:lineRule="auto"/>
        <w:ind w:firstLineChars="200" w:firstLine="420"/>
        <w:jc w:val="center"/>
        <w:rPr>
          <w:rFonts w:ascii="仿宋_GB2312" w:eastAsia="仿宋_GB2312" w:hAnsi="Arial" w:cs="Arial" w:hint="eastAsia"/>
          <w:kern w:val="0"/>
          <w:sz w:val="24"/>
        </w:rPr>
      </w:pPr>
      <w:r>
        <w:rPr>
          <w:noProof/>
        </w:rPr>
        <w:drawing>
          <wp:inline distT="0" distB="0" distL="0" distR="0" wp14:anchorId="734B161F" wp14:editId="109AAE87">
            <wp:extent cx="4200525" cy="355016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16923" cy="3564026"/>
                    </a:xfrm>
                    <a:prstGeom prst="rect">
                      <a:avLst/>
                    </a:prstGeom>
                  </pic:spPr>
                </pic:pic>
              </a:graphicData>
            </a:graphic>
          </wp:inline>
        </w:drawing>
      </w:r>
    </w:p>
    <w:p w:rsidR="00DA00E2" w:rsidRDefault="00DA00E2" w:rsidP="005157DD">
      <w:pPr>
        <w:widowControl/>
        <w:spacing w:line="360" w:lineRule="auto"/>
        <w:ind w:firstLineChars="200" w:firstLine="480"/>
        <w:jc w:val="center"/>
        <w:rPr>
          <w:rFonts w:ascii="仿宋_GB2312" w:eastAsia="仿宋_GB2312" w:hAnsi="Arial" w:cs="Arial"/>
          <w:kern w:val="0"/>
          <w:sz w:val="24"/>
        </w:rPr>
      </w:pPr>
    </w:p>
    <w:p w:rsidR="009C1718" w:rsidRDefault="009C1718" w:rsidP="009C1718">
      <w:pPr>
        <w:pStyle w:val="a3"/>
        <w:widowControl/>
        <w:numPr>
          <w:ilvl w:val="0"/>
          <w:numId w:val="6"/>
        </w:numPr>
        <w:spacing w:line="440" w:lineRule="exact"/>
        <w:ind w:firstLineChars="0"/>
        <w:jc w:val="left"/>
        <w:rPr>
          <w:rFonts w:cs="宋体"/>
          <w:b/>
          <w:kern w:val="0"/>
          <w:sz w:val="28"/>
          <w:szCs w:val="28"/>
        </w:rPr>
      </w:pPr>
      <w:r>
        <w:rPr>
          <w:rFonts w:cs="宋体" w:hint="eastAsia"/>
          <w:b/>
          <w:kern w:val="0"/>
          <w:sz w:val="28"/>
          <w:szCs w:val="28"/>
        </w:rPr>
        <w:t>前</w:t>
      </w:r>
      <w:r>
        <w:rPr>
          <w:rFonts w:cs="宋体"/>
          <w:b/>
          <w:kern w:val="0"/>
          <w:sz w:val="28"/>
          <w:szCs w:val="28"/>
        </w:rPr>
        <w:t>期研究成效</w:t>
      </w:r>
    </w:p>
    <w:p w:rsidR="0005465A" w:rsidRDefault="0005465A" w:rsidP="00781665">
      <w:pPr>
        <w:widowControl/>
        <w:spacing w:line="360" w:lineRule="auto"/>
        <w:ind w:firstLineChars="200" w:firstLine="480"/>
        <w:jc w:val="left"/>
        <w:rPr>
          <w:rFonts w:ascii="仿宋_GB2312" w:eastAsia="仿宋_GB2312" w:hAnsi="Arial" w:cs="Arial" w:hint="eastAsia"/>
          <w:kern w:val="0"/>
          <w:sz w:val="24"/>
        </w:rPr>
      </w:pPr>
      <w:r w:rsidRPr="0005465A">
        <w:rPr>
          <w:rFonts w:ascii="仿宋_GB2312" w:eastAsia="仿宋_GB2312" w:hAnsi="Arial" w:cs="Arial" w:hint="eastAsia"/>
          <w:kern w:val="0"/>
          <w:sz w:val="24"/>
        </w:rPr>
        <w:t>我校的课程平台上建设两类</w:t>
      </w:r>
      <w:r>
        <w:rPr>
          <w:rFonts w:ascii="仿宋_GB2312" w:eastAsia="仿宋_GB2312" w:hAnsi="Arial" w:cs="Arial" w:hint="eastAsia"/>
          <w:kern w:val="0"/>
          <w:sz w:val="24"/>
        </w:rPr>
        <w:t>，</w:t>
      </w:r>
      <w:r>
        <w:rPr>
          <w:rFonts w:ascii="仿宋_GB2312" w:eastAsia="仿宋_GB2312" w:hAnsi="Arial" w:cs="Arial"/>
          <w:kern w:val="0"/>
          <w:sz w:val="24"/>
        </w:rPr>
        <w:t>共七门课程</w:t>
      </w:r>
      <w:r>
        <w:rPr>
          <w:rFonts w:ascii="仿宋_GB2312" w:eastAsia="仿宋_GB2312" w:hAnsi="Arial" w:cs="Arial" w:hint="eastAsia"/>
          <w:kern w:val="0"/>
          <w:sz w:val="24"/>
        </w:rPr>
        <w:t>。</w:t>
      </w:r>
      <w:r w:rsidRPr="0005465A">
        <w:rPr>
          <w:rFonts w:ascii="仿宋_GB2312" w:eastAsia="仿宋_GB2312" w:hAnsi="Arial" w:cs="Arial" w:hint="eastAsia"/>
          <w:kern w:val="0"/>
          <w:sz w:val="24"/>
        </w:rPr>
        <w:t>一类是通用教师培训课程，如《交互式电子白板在教学中的应用》和《教师应具备的信息技能》课程；另一类是将学校开展的有意义的教育教学活动设计并制作成教师培训课程，如学校历年有教学年会上老师们报告及公开课视频等。这两类课程为老师们提供了随时随地可以进行学习的平台。</w:t>
      </w:r>
    </w:p>
    <w:p w:rsidR="00772E60" w:rsidRDefault="00772E60" w:rsidP="00772E60">
      <w:pPr>
        <w:widowControl/>
        <w:spacing w:line="360" w:lineRule="auto"/>
        <w:ind w:firstLineChars="200" w:firstLine="480"/>
        <w:jc w:val="left"/>
        <w:rPr>
          <w:rFonts w:ascii="仿宋_GB2312" w:eastAsia="仿宋_GB2312" w:hAnsi="Arial" w:cs="Arial"/>
          <w:kern w:val="0"/>
          <w:sz w:val="24"/>
        </w:rPr>
      </w:pPr>
      <w:r w:rsidRPr="001F7B8B">
        <w:rPr>
          <w:rFonts w:ascii="仿宋_GB2312" w:eastAsia="仿宋_GB2312" w:hAnsi="Arial" w:cs="Arial" w:hint="eastAsia"/>
          <w:kern w:val="0"/>
          <w:sz w:val="24"/>
        </w:rPr>
        <w:t>利用互联网，也有很多其他的教师校本培训方式，如视频会议、专题教育社区等，但这些方式都不能以课程建设为核心，更适合教师的现场培训、互动或是教师实践性知识的学习，而且最终都不能形成系统的、结构化的课程。因此利用互联网及慕课平台，结合我校“选择性教育”教学理念和“活动即培训、培训即课程”的教师培训理念，设计并建设适合我校教师校本培训的慕课课程，并将课程应用于教师的校本培训，促进学校的发展及教师的专业成长。</w:t>
      </w:r>
    </w:p>
    <w:p w:rsidR="00DF739B" w:rsidRDefault="00DF739B" w:rsidP="009C1718">
      <w:pPr>
        <w:pStyle w:val="a3"/>
        <w:widowControl/>
        <w:numPr>
          <w:ilvl w:val="0"/>
          <w:numId w:val="6"/>
        </w:numPr>
        <w:spacing w:line="440" w:lineRule="exact"/>
        <w:ind w:firstLineChars="0"/>
        <w:jc w:val="left"/>
        <w:rPr>
          <w:rFonts w:cs="宋体"/>
          <w:b/>
          <w:kern w:val="0"/>
          <w:sz w:val="28"/>
          <w:szCs w:val="28"/>
        </w:rPr>
      </w:pPr>
      <w:r>
        <w:rPr>
          <w:rFonts w:cs="宋体" w:hint="eastAsia"/>
          <w:b/>
          <w:kern w:val="0"/>
          <w:sz w:val="28"/>
          <w:szCs w:val="28"/>
        </w:rPr>
        <w:t>存在</w:t>
      </w:r>
      <w:r>
        <w:rPr>
          <w:rFonts w:cs="宋体"/>
          <w:b/>
          <w:kern w:val="0"/>
          <w:sz w:val="28"/>
          <w:szCs w:val="28"/>
        </w:rPr>
        <w:t>的主要问题和困难</w:t>
      </w:r>
    </w:p>
    <w:p w:rsidR="00985D05" w:rsidRDefault="00715D0A" w:rsidP="00BF4C3A">
      <w:pPr>
        <w:widowControl/>
        <w:spacing w:line="360" w:lineRule="auto"/>
        <w:ind w:firstLineChars="200" w:firstLine="480"/>
        <w:jc w:val="left"/>
        <w:rPr>
          <w:rFonts w:ascii="仿宋_GB2312" w:eastAsia="仿宋_GB2312" w:hAnsi="Arial" w:cs="Arial" w:hint="eastAsia"/>
          <w:kern w:val="0"/>
          <w:sz w:val="24"/>
        </w:rPr>
      </w:pPr>
      <w:r>
        <w:rPr>
          <w:rFonts w:ascii="仿宋_GB2312" w:eastAsia="仿宋_GB2312" w:hAnsi="Arial" w:cs="Arial" w:hint="eastAsia"/>
          <w:kern w:val="0"/>
          <w:sz w:val="24"/>
        </w:rPr>
        <w:lastRenderedPageBreak/>
        <w:t>在课题研究过程中，</w:t>
      </w:r>
      <w:r w:rsidR="00985D05">
        <w:rPr>
          <w:rFonts w:ascii="仿宋_GB2312" w:eastAsia="仿宋_GB2312" w:hAnsi="Arial" w:cs="Arial" w:hint="eastAsia"/>
          <w:kern w:val="0"/>
          <w:sz w:val="24"/>
        </w:rPr>
        <w:t>针对</w:t>
      </w:r>
      <w:r w:rsidR="00985D05">
        <w:rPr>
          <w:rFonts w:ascii="仿宋_GB2312" w:eastAsia="仿宋_GB2312" w:hAnsi="Arial" w:cs="Arial"/>
          <w:kern w:val="0"/>
          <w:sz w:val="24"/>
        </w:rPr>
        <w:t>课程建设我们</w:t>
      </w:r>
      <w:r w:rsidR="00985D05">
        <w:rPr>
          <w:rFonts w:ascii="仿宋_GB2312" w:eastAsia="仿宋_GB2312" w:hAnsi="Arial" w:cs="Arial" w:hint="eastAsia"/>
          <w:kern w:val="0"/>
          <w:sz w:val="24"/>
        </w:rPr>
        <w:t>有</w:t>
      </w:r>
      <w:r w:rsidR="00985D05">
        <w:rPr>
          <w:rFonts w:ascii="仿宋_GB2312" w:eastAsia="仿宋_GB2312" w:hAnsi="Arial" w:cs="Arial"/>
          <w:kern w:val="0"/>
          <w:sz w:val="24"/>
        </w:rPr>
        <w:t>更多的成果</w:t>
      </w:r>
      <w:r w:rsidR="00985D05">
        <w:rPr>
          <w:rFonts w:ascii="仿宋_GB2312" w:eastAsia="仿宋_GB2312" w:hAnsi="Arial" w:cs="Arial" w:hint="eastAsia"/>
          <w:kern w:val="0"/>
          <w:sz w:val="24"/>
        </w:rPr>
        <w:t>，</w:t>
      </w:r>
      <w:r w:rsidR="00985D05">
        <w:rPr>
          <w:rFonts w:ascii="仿宋_GB2312" w:eastAsia="仿宋_GB2312" w:hAnsi="Arial" w:cs="Arial"/>
          <w:kern w:val="0"/>
          <w:sz w:val="24"/>
        </w:rPr>
        <w:t>但</w:t>
      </w:r>
      <w:r w:rsidR="00985D05">
        <w:rPr>
          <w:rFonts w:ascii="仿宋_GB2312" w:eastAsia="仿宋_GB2312" w:hAnsi="Arial" w:cs="Arial" w:hint="eastAsia"/>
          <w:kern w:val="0"/>
          <w:sz w:val="24"/>
        </w:rPr>
        <w:t>在</w:t>
      </w:r>
      <w:r w:rsidR="00985D05">
        <w:rPr>
          <w:rFonts w:ascii="仿宋_GB2312" w:eastAsia="仿宋_GB2312" w:hAnsi="Arial" w:cs="Arial"/>
          <w:kern w:val="0"/>
          <w:sz w:val="24"/>
        </w:rPr>
        <w:t>课程的</w:t>
      </w:r>
      <w:r w:rsidR="00985D05">
        <w:rPr>
          <w:rFonts w:ascii="仿宋_GB2312" w:eastAsia="仿宋_GB2312" w:hAnsi="Arial" w:cs="Arial" w:hint="eastAsia"/>
          <w:kern w:val="0"/>
          <w:sz w:val="24"/>
        </w:rPr>
        <w:t>应用</w:t>
      </w:r>
      <w:r w:rsidR="00985D05">
        <w:rPr>
          <w:rFonts w:ascii="仿宋_GB2312" w:eastAsia="仿宋_GB2312" w:hAnsi="Arial" w:cs="Arial"/>
          <w:kern w:val="0"/>
          <w:sz w:val="24"/>
        </w:rPr>
        <w:t>方面</w:t>
      </w:r>
      <w:r w:rsidR="00985D05">
        <w:rPr>
          <w:rFonts w:ascii="仿宋_GB2312" w:eastAsia="仿宋_GB2312" w:hAnsi="Arial" w:cs="Arial" w:hint="eastAsia"/>
          <w:kern w:val="0"/>
          <w:sz w:val="24"/>
        </w:rPr>
        <w:t>还</w:t>
      </w:r>
      <w:r w:rsidR="00D60C3B">
        <w:rPr>
          <w:rFonts w:ascii="仿宋_GB2312" w:eastAsia="仿宋_GB2312" w:hAnsi="Arial" w:cs="Arial"/>
          <w:kern w:val="0"/>
          <w:sz w:val="24"/>
        </w:rPr>
        <w:t>有所欠缺</w:t>
      </w:r>
      <w:r w:rsidR="00D60C3B">
        <w:rPr>
          <w:rFonts w:ascii="仿宋_GB2312" w:eastAsia="仿宋_GB2312" w:hAnsi="Arial" w:cs="Arial" w:hint="eastAsia"/>
          <w:kern w:val="0"/>
          <w:sz w:val="24"/>
        </w:rPr>
        <w:t>。比如，</w:t>
      </w:r>
      <w:r w:rsidR="00985D05">
        <w:rPr>
          <w:rFonts w:ascii="仿宋_GB2312" w:eastAsia="仿宋_GB2312" w:hAnsi="Arial" w:cs="Arial" w:hint="eastAsia"/>
          <w:kern w:val="0"/>
          <w:sz w:val="24"/>
        </w:rPr>
        <w:t>因</w:t>
      </w:r>
      <w:r w:rsidR="00985D05">
        <w:rPr>
          <w:rFonts w:ascii="仿宋_GB2312" w:eastAsia="仿宋_GB2312" w:hAnsi="Arial" w:cs="Arial"/>
          <w:kern w:val="0"/>
          <w:sz w:val="24"/>
        </w:rPr>
        <w:t>为</w:t>
      </w:r>
      <w:r w:rsidR="00985D05">
        <w:rPr>
          <w:rFonts w:ascii="仿宋_GB2312" w:eastAsia="仿宋_GB2312" w:hAnsi="Arial" w:cs="Arial" w:hint="eastAsia"/>
          <w:kern w:val="0"/>
          <w:sz w:val="24"/>
        </w:rPr>
        <w:t>现在</w:t>
      </w:r>
      <w:r w:rsidR="00985D05">
        <w:rPr>
          <w:rFonts w:ascii="仿宋_GB2312" w:eastAsia="仿宋_GB2312" w:hAnsi="Arial" w:cs="Arial"/>
          <w:kern w:val="0"/>
          <w:sz w:val="24"/>
        </w:rPr>
        <w:t>所用课程平台</w:t>
      </w:r>
      <w:r w:rsidR="00985D05">
        <w:rPr>
          <w:rFonts w:ascii="仿宋_GB2312" w:eastAsia="仿宋_GB2312" w:hAnsi="Arial" w:cs="Arial" w:hint="eastAsia"/>
          <w:kern w:val="0"/>
          <w:sz w:val="24"/>
        </w:rPr>
        <w:t>在和平</w:t>
      </w:r>
      <w:r w:rsidR="00985D05">
        <w:rPr>
          <w:rFonts w:ascii="仿宋_GB2312" w:eastAsia="仿宋_GB2312" w:hAnsi="Arial" w:cs="Arial"/>
          <w:kern w:val="0"/>
          <w:sz w:val="24"/>
        </w:rPr>
        <w:t>区和市里平台</w:t>
      </w:r>
      <w:r w:rsidR="00985D05">
        <w:rPr>
          <w:rFonts w:ascii="仿宋_GB2312" w:eastAsia="仿宋_GB2312" w:hAnsi="Arial" w:cs="Arial" w:hint="eastAsia"/>
          <w:kern w:val="0"/>
          <w:sz w:val="24"/>
        </w:rPr>
        <w:t>中</w:t>
      </w:r>
      <w:r w:rsidR="00985D05">
        <w:rPr>
          <w:rFonts w:ascii="仿宋_GB2312" w:eastAsia="仿宋_GB2312" w:hAnsi="Arial" w:cs="Arial"/>
          <w:kern w:val="0"/>
          <w:sz w:val="24"/>
        </w:rPr>
        <w:t>也有相应的</w:t>
      </w:r>
      <w:r w:rsidR="00985D05">
        <w:rPr>
          <w:rFonts w:ascii="仿宋_GB2312" w:eastAsia="仿宋_GB2312" w:hAnsi="Arial" w:cs="Arial" w:hint="eastAsia"/>
          <w:kern w:val="0"/>
          <w:sz w:val="24"/>
        </w:rPr>
        <w:t>平台模块</w:t>
      </w:r>
      <w:r w:rsidR="00985D05">
        <w:rPr>
          <w:rFonts w:ascii="仿宋_GB2312" w:eastAsia="仿宋_GB2312" w:hAnsi="Arial" w:cs="Arial"/>
          <w:kern w:val="0"/>
          <w:sz w:val="24"/>
        </w:rPr>
        <w:t>，</w:t>
      </w:r>
      <w:r w:rsidR="00D60C3B">
        <w:rPr>
          <w:rFonts w:ascii="仿宋_GB2312" w:eastAsia="仿宋_GB2312" w:hAnsi="Arial" w:cs="Arial" w:hint="eastAsia"/>
          <w:kern w:val="0"/>
          <w:sz w:val="24"/>
        </w:rPr>
        <w:t>所</w:t>
      </w:r>
      <w:r w:rsidR="00D60C3B">
        <w:rPr>
          <w:rFonts w:ascii="仿宋_GB2312" w:eastAsia="仿宋_GB2312" w:hAnsi="Arial" w:cs="Arial"/>
          <w:kern w:val="0"/>
          <w:sz w:val="24"/>
        </w:rPr>
        <w:t>以</w:t>
      </w:r>
      <w:r w:rsidR="00D60C3B">
        <w:rPr>
          <w:rFonts w:ascii="仿宋_GB2312" w:eastAsia="仿宋_GB2312" w:hAnsi="Arial" w:cs="Arial" w:hint="eastAsia"/>
          <w:kern w:val="0"/>
          <w:sz w:val="24"/>
        </w:rPr>
        <w:t>老师</w:t>
      </w:r>
      <w:r w:rsidR="00FD0CB7">
        <w:rPr>
          <w:rFonts w:ascii="仿宋_GB2312" w:eastAsia="仿宋_GB2312" w:hAnsi="Arial" w:cs="Arial" w:hint="eastAsia"/>
          <w:kern w:val="0"/>
          <w:sz w:val="24"/>
        </w:rPr>
        <w:t>们</w:t>
      </w:r>
      <w:r w:rsidR="00FD0CB7">
        <w:rPr>
          <w:rFonts w:ascii="仿宋_GB2312" w:eastAsia="仿宋_GB2312" w:hAnsi="Arial" w:cs="Arial"/>
          <w:kern w:val="0"/>
          <w:sz w:val="24"/>
        </w:rPr>
        <w:t>更多时间是</w:t>
      </w:r>
      <w:r w:rsidR="00FD0CB7">
        <w:rPr>
          <w:rFonts w:ascii="仿宋_GB2312" w:eastAsia="仿宋_GB2312" w:hAnsi="Arial" w:cs="Arial" w:hint="eastAsia"/>
          <w:kern w:val="0"/>
          <w:sz w:val="24"/>
        </w:rPr>
        <w:t>不</w:t>
      </w:r>
      <w:r w:rsidR="00FD0CB7">
        <w:rPr>
          <w:rFonts w:ascii="仿宋_GB2312" w:eastAsia="仿宋_GB2312" w:hAnsi="Arial" w:cs="Arial"/>
          <w:kern w:val="0"/>
          <w:sz w:val="24"/>
        </w:rPr>
        <w:t>通过帐号登陆，而是直接</w:t>
      </w:r>
      <w:r w:rsidR="00FD0CB7">
        <w:rPr>
          <w:rFonts w:ascii="仿宋_GB2312" w:eastAsia="仿宋_GB2312" w:hAnsi="Arial" w:cs="Arial" w:hint="eastAsia"/>
          <w:kern w:val="0"/>
          <w:sz w:val="24"/>
        </w:rPr>
        <w:t>学习课程。</w:t>
      </w:r>
    </w:p>
    <w:p w:rsidR="00BF4C3A" w:rsidRDefault="006F160C" w:rsidP="009C1718">
      <w:pPr>
        <w:pStyle w:val="a3"/>
        <w:widowControl/>
        <w:numPr>
          <w:ilvl w:val="0"/>
          <w:numId w:val="6"/>
        </w:numPr>
        <w:spacing w:line="440" w:lineRule="exact"/>
        <w:ind w:firstLineChars="0"/>
        <w:jc w:val="left"/>
        <w:rPr>
          <w:rFonts w:cs="宋体"/>
          <w:b/>
          <w:kern w:val="0"/>
          <w:sz w:val="28"/>
          <w:szCs w:val="28"/>
        </w:rPr>
      </w:pPr>
      <w:r>
        <w:rPr>
          <w:rFonts w:cs="宋体" w:hint="eastAsia"/>
          <w:b/>
          <w:kern w:val="0"/>
          <w:sz w:val="28"/>
          <w:szCs w:val="28"/>
        </w:rPr>
        <w:t>后</w:t>
      </w:r>
      <w:r>
        <w:rPr>
          <w:rFonts w:cs="宋体"/>
          <w:b/>
          <w:kern w:val="0"/>
          <w:sz w:val="28"/>
          <w:szCs w:val="28"/>
        </w:rPr>
        <w:t>期工作思路</w:t>
      </w:r>
    </w:p>
    <w:p w:rsidR="00661447" w:rsidRPr="00661447" w:rsidRDefault="00661447" w:rsidP="00661447">
      <w:pPr>
        <w:widowControl/>
        <w:spacing w:line="360" w:lineRule="auto"/>
        <w:ind w:firstLineChars="200" w:firstLine="480"/>
        <w:jc w:val="left"/>
        <w:rPr>
          <w:rFonts w:ascii="仿宋_GB2312" w:eastAsia="仿宋_GB2312" w:hAnsi="Arial" w:cs="Arial"/>
          <w:kern w:val="0"/>
          <w:sz w:val="24"/>
        </w:rPr>
      </w:pPr>
      <w:r w:rsidRPr="00661447">
        <w:rPr>
          <w:rFonts w:ascii="仿宋_GB2312" w:eastAsia="仿宋_GB2312" w:hAnsi="Arial" w:cs="Arial" w:hint="eastAsia"/>
          <w:kern w:val="0"/>
          <w:sz w:val="24"/>
        </w:rPr>
        <w:t>下一步我们</w:t>
      </w:r>
      <w:r w:rsidR="000B0F59">
        <w:rPr>
          <w:rFonts w:ascii="仿宋_GB2312" w:eastAsia="仿宋_GB2312" w:hAnsi="Arial" w:cs="Arial" w:hint="eastAsia"/>
          <w:kern w:val="0"/>
          <w:sz w:val="24"/>
        </w:rPr>
        <w:t>在建立</w:t>
      </w:r>
      <w:r w:rsidR="000B0F59">
        <w:rPr>
          <w:rFonts w:ascii="仿宋_GB2312" w:eastAsia="仿宋_GB2312" w:hAnsi="Arial" w:cs="Arial"/>
          <w:kern w:val="0"/>
          <w:sz w:val="24"/>
        </w:rPr>
        <w:t>更多教学培训课程的同时，</w:t>
      </w:r>
      <w:r w:rsidR="000B0F59">
        <w:rPr>
          <w:rFonts w:ascii="仿宋_GB2312" w:eastAsia="仿宋_GB2312" w:hAnsi="Arial" w:cs="Arial" w:hint="eastAsia"/>
          <w:kern w:val="0"/>
          <w:sz w:val="24"/>
        </w:rPr>
        <w:t>将</w:t>
      </w:r>
      <w:r w:rsidR="000B0F59">
        <w:rPr>
          <w:rFonts w:ascii="仿宋_GB2312" w:eastAsia="仿宋_GB2312" w:hAnsi="Arial" w:cs="Arial"/>
          <w:kern w:val="0"/>
          <w:sz w:val="24"/>
        </w:rPr>
        <w:t>对</w:t>
      </w:r>
      <w:r w:rsidR="000B0F59">
        <w:rPr>
          <w:rFonts w:ascii="仿宋_GB2312" w:eastAsia="仿宋_GB2312" w:hAnsi="Arial" w:cs="Arial" w:hint="eastAsia"/>
          <w:kern w:val="0"/>
          <w:sz w:val="24"/>
        </w:rPr>
        <w:t>现有</w:t>
      </w:r>
      <w:r w:rsidR="000B0F59">
        <w:rPr>
          <w:rFonts w:ascii="仿宋_GB2312" w:eastAsia="仿宋_GB2312" w:hAnsi="Arial" w:cs="Arial"/>
          <w:kern w:val="0"/>
          <w:sz w:val="24"/>
        </w:rPr>
        <w:t>的教师培训</w:t>
      </w:r>
      <w:r w:rsidRPr="00661447">
        <w:rPr>
          <w:rFonts w:ascii="仿宋_GB2312" w:eastAsia="仿宋_GB2312" w:hAnsi="Arial" w:cs="Arial" w:hint="eastAsia"/>
          <w:kern w:val="0"/>
          <w:sz w:val="24"/>
        </w:rPr>
        <w:t>课程资源进行完善及修订，</w:t>
      </w:r>
      <w:r w:rsidR="000B0F59">
        <w:rPr>
          <w:rFonts w:ascii="仿宋_GB2312" w:eastAsia="仿宋_GB2312" w:hAnsi="Arial" w:cs="Arial" w:hint="eastAsia"/>
          <w:kern w:val="0"/>
          <w:sz w:val="24"/>
        </w:rPr>
        <w:t>更多</w:t>
      </w:r>
      <w:r w:rsidR="000B0F59">
        <w:rPr>
          <w:rFonts w:ascii="仿宋_GB2312" w:eastAsia="仿宋_GB2312" w:hAnsi="Arial" w:cs="Arial"/>
          <w:kern w:val="0"/>
          <w:sz w:val="24"/>
        </w:rPr>
        <w:t>的尝试课程</w:t>
      </w:r>
      <w:r w:rsidR="000B0F59">
        <w:rPr>
          <w:rFonts w:ascii="仿宋_GB2312" w:eastAsia="仿宋_GB2312" w:hAnsi="Arial" w:cs="Arial" w:hint="eastAsia"/>
          <w:kern w:val="0"/>
          <w:sz w:val="24"/>
        </w:rPr>
        <w:t>的</w:t>
      </w:r>
      <w:r w:rsidR="000B0F59">
        <w:rPr>
          <w:rFonts w:ascii="仿宋_GB2312" w:eastAsia="仿宋_GB2312" w:hAnsi="Arial" w:cs="Arial"/>
          <w:kern w:val="0"/>
          <w:sz w:val="24"/>
        </w:rPr>
        <w:t>应用</w:t>
      </w:r>
      <w:r w:rsidR="000B0F59">
        <w:rPr>
          <w:rFonts w:ascii="仿宋_GB2312" w:eastAsia="仿宋_GB2312" w:hAnsi="Arial" w:cs="Arial" w:hint="eastAsia"/>
          <w:kern w:val="0"/>
          <w:sz w:val="24"/>
        </w:rPr>
        <w:t>，同时</w:t>
      </w:r>
      <w:r w:rsidRPr="00661447">
        <w:rPr>
          <w:rFonts w:ascii="仿宋_GB2312" w:eastAsia="仿宋_GB2312" w:hAnsi="Arial" w:cs="Arial" w:hint="eastAsia"/>
          <w:kern w:val="0"/>
          <w:sz w:val="24"/>
        </w:rPr>
        <w:t>我们将及时整理课题研究过程中的相关材料，总结经验与问题，为撰写研究报告做准备，并为其他学科的网络课程建设与应用提供借鉴。</w:t>
      </w:r>
    </w:p>
    <w:p w:rsidR="006F160C" w:rsidRPr="00661447" w:rsidRDefault="006F160C" w:rsidP="006F160C">
      <w:pPr>
        <w:widowControl/>
        <w:spacing w:line="360" w:lineRule="auto"/>
        <w:ind w:firstLineChars="200" w:firstLine="562"/>
        <w:jc w:val="left"/>
        <w:rPr>
          <w:rFonts w:cs="宋体"/>
          <w:b/>
          <w:kern w:val="0"/>
          <w:sz w:val="28"/>
          <w:szCs w:val="28"/>
        </w:rPr>
      </w:pPr>
    </w:p>
    <w:p w:rsidR="00F82F0E" w:rsidRPr="00F82F0E" w:rsidRDefault="00F82F0E" w:rsidP="00F82F0E">
      <w:pPr>
        <w:widowControl/>
        <w:spacing w:line="360" w:lineRule="auto"/>
        <w:ind w:firstLineChars="200" w:firstLine="480"/>
        <w:jc w:val="left"/>
        <w:rPr>
          <w:rFonts w:ascii="仿宋_GB2312" w:eastAsia="仿宋_GB2312" w:hAnsi="Arial" w:cs="Arial"/>
          <w:kern w:val="0"/>
          <w:sz w:val="24"/>
        </w:rPr>
      </w:pPr>
    </w:p>
    <w:sectPr w:rsidR="00F82F0E" w:rsidRPr="00F82F0E" w:rsidSect="004D440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19E" w:rsidRDefault="0065719E" w:rsidP="0065719E">
      <w:r>
        <w:separator/>
      </w:r>
    </w:p>
  </w:endnote>
  <w:endnote w:type="continuationSeparator" w:id="0">
    <w:p w:rsidR="0065719E" w:rsidRDefault="0065719E" w:rsidP="00657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19E" w:rsidRDefault="0065719E" w:rsidP="0065719E">
      <w:r>
        <w:separator/>
      </w:r>
    </w:p>
  </w:footnote>
  <w:footnote w:type="continuationSeparator" w:id="0">
    <w:p w:rsidR="0065719E" w:rsidRDefault="0065719E" w:rsidP="006571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F042D"/>
    <w:multiLevelType w:val="hybridMultilevel"/>
    <w:tmpl w:val="E0000E2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9C59D7"/>
    <w:multiLevelType w:val="hybridMultilevel"/>
    <w:tmpl w:val="E36E89D6"/>
    <w:lvl w:ilvl="0" w:tplc="0409000F">
      <w:start w:val="1"/>
      <w:numFmt w:val="decimal"/>
      <w:lvlText w:val="%1."/>
      <w:lvlJc w:val="left"/>
      <w:pPr>
        <w:ind w:left="934" w:hanging="420"/>
      </w:pPr>
    </w:lvl>
    <w:lvl w:ilvl="1" w:tplc="04090019" w:tentative="1">
      <w:start w:val="1"/>
      <w:numFmt w:val="lowerLetter"/>
      <w:lvlText w:val="%2)"/>
      <w:lvlJc w:val="left"/>
      <w:pPr>
        <w:ind w:left="1354" w:hanging="420"/>
      </w:pPr>
    </w:lvl>
    <w:lvl w:ilvl="2" w:tplc="0409001B" w:tentative="1">
      <w:start w:val="1"/>
      <w:numFmt w:val="lowerRoman"/>
      <w:lvlText w:val="%3."/>
      <w:lvlJc w:val="right"/>
      <w:pPr>
        <w:ind w:left="1774" w:hanging="420"/>
      </w:pPr>
    </w:lvl>
    <w:lvl w:ilvl="3" w:tplc="0409000F" w:tentative="1">
      <w:start w:val="1"/>
      <w:numFmt w:val="decimal"/>
      <w:lvlText w:val="%4."/>
      <w:lvlJc w:val="left"/>
      <w:pPr>
        <w:ind w:left="2194" w:hanging="420"/>
      </w:pPr>
    </w:lvl>
    <w:lvl w:ilvl="4" w:tplc="04090019" w:tentative="1">
      <w:start w:val="1"/>
      <w:numFmt w:val="lowerLetter"/>
      <w:lvlText w:val="%5)"/>
      <w:lvlJc w:val="left"/>
      <w:pPr>
        <w:ind w:left="2614" w:hanging="420"/>
      </w:pPr>
    </w:lvl>
    <w:lvl w:ilvl="5" w:tplc="0409001B" w:tentative="1">
      <w:start w:val="1"/>
      <w:numFmt w:val="lowerRoman"/>
      <w:lvlText w:val="%6."/>
      <w:lvlJc w:val="right"/>
      <w:pPr>
        <w:ind w:left="3034" w:hanging="420"/>
      </w:pPr>
    </w:lvl>
    <w:lvl w:ilvl="6" w:tplc="0409000F" w:tentative="1">
      <w:start w:val="1"/>
      <w:numFmt w:val="decimal"/>
      <w:lvlText w:val="%7."/>
      <w:lvlJc w:val="left"/>
      <w:pPr>
        <w:ind w:left="3454" w:hanging="420"/>
      </w:pPr>
    </w:lvl>
    <w:lvl w:ilvl="7" w:tplc="04090019" w:tentative="1">
      <w:start w:val="1"/>
      <w:numFmt w:val="lowerLetter"/>
      <w:lvlText w:val="%8)"/>
      <w:lvlJc w:val="left"/>
      <w:pPr>
        <w:ind w:left="3874" w:hanging="420"/>
      </w:pPr>
    </w:lvl>
    <w:lvl w:ilvl="8" w:tplc="0409001B" w:tentative="1">
      <w:start w:val="1"/>
      <w:numFmt w:val="lowerRoman"/>
      <w:lvlText w:val="%9."/>
      <w:lvlJc w:val="right"/>
      <w:pPr>
        <w:ind w:left="4294" w:hanging="420"/>
      </w:pPr>
    </w:lvl>
  </w:abstractNum>
  <w:abstractNum w:abstractNumId="2" w15:restartNumberingAfterBreak="0">
    <w:nsid w:val="16416604"/>
    <w:multiLevelType w:val="hybridMultilevel"/>
    <w:tmpl w:val="70ECA1B0"/>
    <w:lvl w:ilvl="0" w:tplc="04090017">
      <w:start w:val="1"/>
      <w:numFmt w:val="chineseCountingThousand"/>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17320DD6"/>
    <w:multiLevelType w:val="hybridMultilevel"/>
    <w:tmpl w:val="2C7610C4"/>
    <w:lvl w:ilvl="0" w:tplc="34226514">
      <w:start w:val="1"/>
      <w:numFmt w:val="decimal"/>
      <w:lvlText w:val="%1."/>
      <w:lvlJc w:val="left"/>
      <w:pPr>
        <w:ind w:left="932" w:hanging="420"/>
      </w:pPr>
      <w:rPr>
        <w:rFonts w:hint="eastAsia"/>
      </w:rPr>
    </w:lvl>
    <w:lvl w:ilvl="1" w:tplc="04090019" w:tentative="1">
      <w:start w:val="1"/>
      <w:numFmt w:val="lowerLetter"/>
      <w:lvlText w:val="%2)"/>
      <w:lvlJc w:val="left"/>
      <w:pPr>
        <w:ind w:left="1352" w:hanging="420"/>
      </w:p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4" w15:restartNumberingAfterBreak="0">
    <w:nsid w:val="212078CA"/>
    <w:multiLevelType w:val="hybridMultilevel"/>
    <w:tmpl w:val="82C8A81A"/>
    <w:lvl w:ilvl="0" w:tplc="D22EB38A">
      <w:start w:val="1"/>
      <w:numFmt w:val="decimal"/>
      <w:lvlText w:val="%1)"/>
      <w:lvlJc w:val="left"/>
      <w:pPr>
        <w:ind w:left="932" w:hanging="420"/>
      </w:pPr>
      <w:rPr>
        <w:rFonts w:hint="eastAsia"/>
      </w:rPr>
    </w:lvl>
    <w:lvl w:ilvl="1" w:tplc="04090019" w:tentative="1">
      <w:start w:val="1"/>
      <w:numFmt w:val="lowerLetter"/>
      <w:lvlText w:val="%2)"/>
      <w:lvlJc w:val="left"/>
      <w:pPr>
        <w:ind w:left="1352" w:hanging="420"/>
      </w:p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5" w15:restartNumberingAfterBreak="0">
    <w:nsid w:val="24A50049"/>
    <w:multiLevelType w:val="hybridMultilevel"/>
    <w:tmpl w:val="C110280A"/>
    <w:lvl w:ilvl="0" w:tplc="0409000F">
      <w:start w:val="1"/>
      <w:numFmt w:val="decimal"/>
      <w:lvlText w:val="%1."/>
      <w:lvlJc w:val="left"/>
      <w:pPr>
        <w:ind w:left="934" w:hanging="420"/>
      </w:pPr>
    </w:lvl>
    <w:lvl w:ilvl="1" w:tplc="04090019" w:tentative="1">
      <w:start w:val="1"/>
      <w:numFmt w:val="lowerLetter"/>
      <w:lvlText w:val="%2)"/>
      <w:lvlJc w:val="left"/>
      <w:pPr>
        <w:ind w:left="1354" w:hanging="420"/>
      </w:pPr>
    </w:lvl>
    <w:lvl w:ilvl="2" w:tplc="0409001B" w:tentative="1">
      <w:start w:val="1"/>
      <w:numFmt w:val="lowerRoman"/>
      <w:lvlText w:val="%3."/>
      <w:lvlJc w:val="right"/>
      <w:pPr>
        <w:ind w:left="1774" w:hanging="420"/>
      </w:pPr>
    </w:lvl>
    <w:lvl w:ilvl="3" w:tplc="0409000F" w:tentative="1">
      <w:start w:val="1"/>
      <w:numFmt w:val="decimal"/>
      <w:lvlText w:val="%4."/>
      <w:lvlJc w:val="left"/>
      <w:pPr>
        <w:ind w:left="2194" w:hanging="420"/>
      </w:pPr>
    </w:lvl>
    <w:lvl w:ilvl="4" w:tplc="04090019" w:tentative="1">
      <w:start w:val="1"/>
      <w:numFmt w:val="lowerLetter"/>
      <w:lvlText w:val="%5)"/>
      <w:lvlJc w:val="left"/>
      <w:pPr>
        <w:ind w:left="2614" w:hanging="420"/>
      </w:pPr>
    </w:lvl>
    <w:lvl w:ilvl="5" w:tplc="0409001B" w:tentative="1">
      <w:start w:val="1"/>
      <w:numFmt w:val="lowerRoman"/>
      <w:lvlText w:val="%6."/>
      <w:lvlJc w:val="right"/>
      <w:pPr>
        <w:ind w:left="3034" w:hanging="420"/>
      </w:pPr>
    </w:lvl>
    <w:lvl w:ilvl="6" w:tplc="0409000F" w:tentative="1">
      <w:start w:val="1"/>
      <w:numFmt w:val="decimal"/>
      <w:lvlText w:val="%7."/>
      <w:lvlJc w:val="left"/>
      <w:pPr>
        <w:ind w:left="3454" w:hanging="420"/>
      </w:pPr>
    </w:lvl>
    <w:lvl w:ilvl="7" w:tplc="04090019" w:tentative="1">
      <w:start w:val="1"/>
      <w:numFmt w:val="lowerLetter"/>
      <w:lvlText w:val="%8)"/>
      <w:lvlJc w:val="left"/>
      <w:pPr>
        <w:ind w:left="3874" w:hanging="420"/>
      </w:pPr>
    </w:lvl>
    <w:lvl w:ilvl="8" w:tplc="0409001B" w:tentative="1">
      <w:start w:val="1"/>
      <w:numFmt w:val="lowerRoman"/>
      <w:lvlText w:val="%9."/>
      <w:lvlJc w:val="right"/>
      <w:pPr>
        <w:ind w:left="4294" w:hanging="420"/>
      </w:pPr>
    </w:lvl>
  </w:abstractNum>
  <w:abstractNum w:abstractNumId="6" w15:restartNumberingAfterBreak="0">
    <w:nsid w:val="25BF371F"/>
    <w:multiLevelType w:val="hybridMultilevel"/>
    <w:tmpl w:val="3CDACCA4"/>
    <w:lvl w:ilvl="0" w:tplc="0409000F">
      <w:start w:val="1"/>
      <w:numFmt w:val="decimal"/>
      <w:lvlText w:val="%1."/>
      <w:lvlJc w:val="left"/>
      <w:pPr>
        <w:ind w:left="934" w:hanging="420"/>
      </w:pPr>
    </w:lvl>
    <w:lvl w:ilvl="1" w:tplc="04090019" w:tentative="1">
      <w:start w:val="1"/>
      <w:numFmt w:val="lowerLetter"/>
      <w:lvlText w:val="%2)"/>
      <w:lvlJc w:val="left"/>
      <w:pPr>
        <w:ind w:left="1354" w:hanging="420"/>
      </w:pPr>
    </w:lvl>
    <w:lvl w:ilvl="2" w:tplc="0409001B" w:tentative="1">
      <w:start w:val="1"/>
      <w:numFmt w:val="lowerRoman"/>
      <w:lvlText w:val="%3."/>
      <w:lvlJc w:val="right"/>
      <w:pPr>
        <w:ind w:left="1774" w:hanging="420"/>
      </w:pPr>
    </w:lvl>
    <w:lvl w:ilvl="3" w:tplc="0409000F" w:tentative="1">
      <w:start w:val="1"/>
      <w:numFmt w:val="decimal"/>
      <w:lvlText w:val="%4."/>
      <w:lvlJc w:val="left"/>
      <w:pPr>
        <w:ind w:left="2194" w:hanging="420"/>
      </w:pPr>
    </w:lvl>
    <w:lvl w:ilvl="4" w:tplc="04090019" w:tentative="1">
      <w:start w:val="1"/>
      <w:numFmt w:val="lowerLetter"/>
      <w:lvlText w:val="%5)"/>
      <w:lvlJc w:val="left"/>
      <w:pPr>
        <w:ind w:left="2614" w:hanging="420"/>
      </w:pPr>
    </w:lvl>
    <w:lvl w:ilvl="5" w:tplc="0409001B" w:tentative="1">
      <w:start w:val="1"/>
      <w:numFmt w:val="lowerRoman"/>
      <w:lvlText w:val="%6."/>
      <w:lvlJc w:val="right"/>
      <w:pPr>
        <w:ind w:left="3034" w:hanging="420"/>
      </w:pPr>
    </w:lvl>
    <w:lvl w:ilvl="6" w:tplc="0409000F" w:tentative="1">
      <w:start w:val="1"/>
      <w:numFmt w:val="decimal"/>
      <w:lvlText w:val="%7."/>
      <w:lvlJc w:val="left"/>
      <w:pPr>
        <w:ind w:left="3454" w:hanging="420"/>
      </w:pPr>
    </w:lvl>
    <w:lvl w:ilvl="7" w:tplc="04090019" w:tentative="1">
      <w:start w:val="1"/>
      <w:numFmt w:val="lowerLetter"/>
      <w:lvlText w:val="%8)"/>
      <w:lvlJc w:val="left"/>
      <w:pPr>
        <w:ind w:left="3874" w:hanging="420"/>
      </w:pPr>
    </w:lvl>
    <w:lvl w:ilvl="8" w:tplc="0409001B" w:tentative="1">
      <w:start w:val="1"/>
      <w:numFmt w:val="lowerRoman"/>
      <w:lvlText w:val="%9."/>
      <w:lvlJc w:val="right"/>
      <w:pPr>
        <w:ind w:left="4294" w:hanging="420"/>
      </w:pPr>
    </w:lvl>
  </w:abstractNum>
  <w:abstractNum w:abstractNumId="7" w15:restartNumberingAfterBreak="0">
    <w:nsid w:val="30B67451"/>
    <w:multiLevelType w:val="hybridMultilevel"/>
    <w:tmpl w:val="24E02DE2"/>
    <w:lvl w:ilvl="0" w:tplc="04090017">
      <w:start w:val="1"/>
      <w:numFmt w:val="chineseCountingThousand"/>
      <w:lvlText w:val="(%1)"/>
      <w:lvlJc w:val="left"/>
      <w:pPr>
        <w:ind w:left="932" w:hanging="420"/>
      </w:pPr>
    </w:lvl>
    <w:lvl w:ilvl="1" w:tplc="04090019" w:tentative="1">
      <w:start w:val="1"/>
      <w:numFmt w:val="lowerLetter"/>
      <w:lvlText w:val="%2)"/>
      <w:lvlJc w:val="left"/>
      <w:pPr>
        <w:ind w:left="1352" w:hanging="420"/>
      </w:p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8" w15:restartNumberingAfterBreak="0">
    <w:nsid w:val="41A76E00"/>
    <w:multiLevelType w:val="hybridMultilevel"/>
    <w:tmpl w:val="713222F0"/>
    <w:lvl w:ilvl="0" w:tplc="9BD48150">
      <w:start w:val="1"/>
      <w:numFmt w:val="japaneseCounting"/>
      <w:lvlText w:val="（%1）"/>
      <w:lvlJc w:val="left"/>
      <w:pPr>
        <w:ind w:left="1247" w:hanging="76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9" w15:restartNumberingAfterBreak="0">
    <w:nsid w:val="423F340E"/>
    <w:multiLevelType w:val="hybridMultilevel"/>
    <w:tmpl w:val="8D7C4A5E"/>
    <w:lvl w:ilvl="0" w:tplc="0409000F">
      <w:start w:val="1"/>
      <w:numFmt w:val="decimal"/>
      <w:lvlText w:val="%1."/>
      <w:lvlJc w:val="left"/>
      <w:pPr>
        <w:ind w:left="932" w:hanging="420"/>
      </w:pPr>
    </w:lvl>
    <w:lvl w:ilvl="1" w:tplc="04090019" w:tentative="1">
      <w:start w:val="1"/>
      <w:numFmt w:val="lowerLetter"/>
      <w:lvlText w:val="%2)"/>
      <w:lvlJc w:val="left"/>
      <w:pPr>
        <w:ind w:left="1352" w:hanging="420"/>
      </w:p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10" w15:restartNumberingAfterBreak="0">
    <w:nsid w:val="4ADC230C"/>
    <w:multiLevelType w:val="hybridMultilevel"/>
    <w:tmpl w:val="BC0ED4E6"/>
    <w:lvl w:ilvl="0" w:tplc="DD547944">
      <w:start w:val="1"/>
      <w:numFmt w:val="japaneseCounting"/>
      <w:lvlText w:val="（%1）"/>
      <w:lvlJc w:val="left"/>
      <w:pPr>
        <w:ind w:left="1247" w:hanging="765"/>
      </w:pPr>
      <w:rPr>
        <w:rFonts w:hAnsi="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4D660C1E"/>
    <w:multiLevelType w:val="hybridMultilevel"/>
    <w:tmpl w:val="309ADD9C"/>
    <w:lvl w:ilvl="0" w:tplc="04090011">
      <w:start w:val="1"/>
      <w:numFmt w:val="decimal"/>
      <w:lvlText w:val="%1)"/>
      <w:lvlJc w:val="left"/>
      <w:pPr>
        <w:ind w:left="932" w:hanging="420"/>
      </w:pPr>
    </w:lvl>
    <w:lvl w:ilvl="1" w:tplc="04090019" w:tentative="1">
      <w:start w:val="1"/>
      <w:numFmt w:val="lowerLetter"/>
      <w:lvlText w:val="%2)"/>
      <w:lvlJc w:val="left"/>
      <w:pPr>
        <w:ind w:left="1352" w:hanging="420"/>
      </w:p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12" w15:restartNumberingAfterBreak="0">
    <w:nsid w:val="529734F3"/>
    <w:multiLevelType w:val="hybridMultilevel"/>
    <w:tmpl w:val="71F4F694"/>
    <w:lvl w:ilvl="0" w:tplc="D22EB38A">
      <w:start w:val="1"/>
      <w:numFmt w:val="decimal"/>
      <w:lvlText w:val="%1)"/>
      <w:lvlJc w:val="left"/>
      <w:pPr>
        <w:ind w:left="932" w:hanging="420"/>
      </w:pPr>
      <w:rPr>
        <w:rFonts w:hint="eastAsia"/>
      </w:rPr>
    </w:lvl>
    <w:lvl w:ilvl="1" w:tplc="04090019" w:tentative="1">
      <w:start w:val="1"/>
      <w:numFmt w:val="lowerLetter"/>
      <w:lvlText w:val="%2)"/>
      <w:lvlJc w:val="left"/>
      <w:pPr>
        <w:ind w:left="1352" w:hanging="420"/>
      </w:pPr>
    </w:lvl>
    <w:lvl w:ilvl="2" w:tplc="0409001B" w:tentative="1">
      <w:start w:val="1"/>
      <w:numFmt w:val="lowerRoman"/>
      <w:lvlText w:val="%3."/>
      <w:lvlJc w:val="right"/>
      <w:pPr>
        <w:ind w:left="1772" w:hanging="420"/>
      </w:pPr>
    </w:lvl>
    <w:lvl w:ilvl="3" w:tplc="0409000F" w:tentative="1">
      <w:start w:val="1"/>
      <w:numFmt w:val="decimal"/>
      <w:lvlText w:val="%4."/>
      <w:lvlJc w:val="left"/>
      <w:pPr>
        <w:ind w:left="2192" w:hanging="420"/>
      </w:pPr>
    </w:lvl>
    <w:lvl w:ilvl="4" w:tplc="04090019" w:tentative="1">
      <w:start w:val="1"/>
      <w:numFmt w:val="lowerLetter"/>
      <w:lvlText w:val="%5)"/>
      <w:lvlJc w:val="left"/>
      <w:pPr>
        <w:ind w:left="2612" w:hanging="420"/>
      </w:pPr>
    </w:lvl>
    <w:lvl w:ilvl="5" w:tplc="0409001B" w:tentative="1">
      <w:start w:val="1"/>
      <w:numFmt w:val="lowerRoman"/>
      <w:lvlText w:val="%6."/>
      <w:lvlJc w:val="right"/>
      <w:pPr>
        <w:ind w:left="3032" w:hanging="420"/>
      </w:pPr>
    </w:lvl>
    <w:lvl w:ilvl="6" w:tplc="0409000F" w:tentative="1">
      <w:start w:val="1"/>
      <w:numFmt w:val="decimal"/>
      <w:lvlText w:val="%7."/>
      <w:lvlJc w:val="left"/>
      <w:pPr>
        <w:ind w:left="3452" w:hanging="420"/>
      </w:pPr>
    </w:lvl>
    <w:lvl w:ilvl="7" w:tplc="04090019" w:tentative="1">
      <w:start w:val="1"/>
      <w:numFmt w:val="lowerLetter"/>
      <w:lvlText w:val="%8)"/>
      <w:lvlJc w:val="left"/>
      <w:pPr>
        <w:ind w:left="3872" w:hanging="420"/>
      </w:pPr>
    </w:lvl>
    <w:lvl w:ilvl="8" w:tplc="0409001B" w:tentative="1">
      <w:start w:val="1"/>
      <w:numFmt w:val="lowerRoman"/>
      <w:lvlText w:val="%9."/>
      <w:lvlJc w:val="right"/>
      <w:pPr>
        <w:ind w:left="4292" w:hanging="420"/>
      </w:pPr>
    </w:lvl>
  </w:abstractNum>
  <w:abstractNum w:abstractNumId="13" w15:restartNumberingAfterBreak="0">
    <w:nsid w:val="533A1D1A"/>
    <w:multiLevelType w:val="hybridMultilevel"/>
    <w:tmpl w:val="BC324196"/>
    <w:lvl w:ilvl="0" w:tplc="0409000F">
      <w:start w:val="1"/>
      <w:numFmt w:val="decimal"/>
      <w:lvlText w:val="%1."/>
      <w:lvlJc w:val="left"/>
      <w:pPr>
        <w:ind w:left="934" w:hanging="420"/>
      </w:pPr>
    </w:lvl>
    <w:lvl w:ilvl="1" w:tplc="04090019" w:tentative="1">
      <w:start w:val="1"/>
      <w:numFmt w:val="lowerLetter"/>
      <w:lvlText w:val="%2)"/>
      <w:lvlJc w:val="left"/>
      <w:pPr>
        <w:ind w:left="1354" w:hanging="420"/>
      </w:pPr>
    </w:lvl>
    <w:lvl w:ilvl="2" w:tplc="0409001B" w:tentative="1">
      <w:start w:val="1"/>
      <w:numFmt w:val="lowerRoman"/>
      <w:lvlText w:val="%3."/>
      <w:lvlJc w:val="right"/>
      <w:pPr>
        <w:ind w:left="1774" w:hanging="420"/>
      </w:pPr>
    </w:lvl>
    <w:lvl w:ilvl="3" w:tplc="0409000F" w:tentative="1">
      <w:start w:val="1"/>
      <w:numFmt w:val="decimal"/>
      <w:lvlText w:val="%4."/>
      <w:lvlJc w:val="left"/>
      <w:pPr>
        <w:ind w:left="2194" w:hanging="420"/>
      </w:pPr>
    </w:lvl>
    <w:lvl w:ilvl="4" w:tplc="04090019" w:tentative="1">
      <w:start w:val="1"/>
      <w:numFmt w:val="lowerLetter"/>
      <w:lvlText w:val="%5)"/>
      <w:lvlJc w:val="left"/>
      <w:pPr>
        <w:ind w:left="2614" w:hanging="420"/>
      </w:pPr>
    </w:lvl>
    <w:lvl w:ilvl="5" w:tplc="0409001B" w:tentative="1">
      <w:start w:val="1"/>
      <w:numFmt w:val="lowerRoman"/>
      <w:lvlText w:val="%6."/>
      <w:lvlJc w:val="right"/>
      <w:pPr>
        <w:ind w:left="3034" w:hanging="420"/>
      </w:pPr>
    </w:lvl>
    <w:lvl w:ilvl="6" w:tplc="0409000F" w:tentative="1">
      <w:start w:val="1"/>
      <w:numFmt w:val="decimal"/>
      <w:lvlText w:val="%7."/>
      <w:lvlJc w:val="left"/>
      <w:pPr>
        <w:ind w:left="3454" w:hanging="420"/>
      </w:pPr>
    </w:lvl>
    <w:lvl w:ilvl="7" w:tplc="04090019" w:tentative="1">
      <w:start w:val="1"/>
      <w:numFmt w:val="lowerLetter"/>
      <w:lvlText w:val="%8)"/>
      <w:lvlJc w:val="left"/>
      <w:pPr>
        <w:ind w:left="3874" w:hanging="420"/>
      </w:pPr>
    </w:lvl>
    <w:lvl w:ilvl="8" w:tplc="0409001B" w:tentative="1">
      <w:start w:val="1"/>
      <w:numFmt w:val="lowerRoman"/>
      <w:lvlText w:val="%9."/>
      <w:lvlJc w:val="right"/>
      <w:pPr>
        <w:ind w:left="4294" w:hanging="420"/>
      </w:pPr>
    </w:lvl>
  </w:abstractNum>
  <w:num w:numId="1">
    <w:abstractNumId w:val="2"/>
  </w:num>
  <w:num w:numId="2">
    <w:abstractNumId w:val="7"/>
  </w:num>
  <w:num w:numId="3">
    <w:abstractNumId w:val="9"/>
  </w:num>
  <w:num w:numId="4">
    <w:abstractNumId w:val="3"/>
  </w:num>
  <w:num w:numId="5">
    <w:abstractNumId w:val="12"/>
  </w:num>
  <w:num w:numId="6">
    <w:abstractNumId w:val="0"/>
  </w:num>
  <w:num w:numId="7">
    <w:abstractNumId w:val="13"/>
  </w:num>
  <w:num w:numId="8">
    <w:abstractNumId w:val="8"/>
  </w:num>
  <w:num w:numId="9">
    <w:abstractNumId w:val="5"/>
  </w:num>
  <w:num w:numId="10">
    <w:abstractNumId w:val="11"/>
  </w:num>
  <w:num w:numId="11">
    <w:abstractNumId w:val="4"/>
  </w:num>
  <w:num w:numId="12">
    <w:abstractNumId w:val="10"/>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D1389"/>
    <w:rsid w:val="000209A3"/>
    <w:rsid w:val="00036D6E"/>
    <w:rsid w:val="00053167"/>
    <w:rsid w:val="0005465A"/>
    <w:rsid w:val="000703DE"/>
    <w:rsid w:val="00090004"/>
    <w:rsid w:val="000B0F59"/>
    <w:rsid w:val="000B7EA5"/>
    <w:rsid w:val="000E6E6B"/>
    <w:rsid w:val="001169F8"/>
    <w:rsid w:val="00123EC4"/>
    <w:rsid w:val="001437BF"/>
    <w:rsid w:val="00144322"/>
    <w:rsid w:val="00144728"/>
    <w:rsid w:val="00144A93"/>
    <w:rsid w:val="001473C3"/>
    <w:rsid w:val="00156455"/>
    <w:rsid w:val="0016171E"/>
    <w:rsid w:val="0019553A"/>
    <w:rsid w:val="001A2AB9"/>
    <w:rsid w:val="001A45F3"/>
    <w:rsid w:val="001B63D7"/>
    <w:rsid w:val="001B72F8"/>
    <w:rsid w:val="001C19D1"/>
    <w:rsid w:val="001C1B53"/>
    <w:rsid w:val="001F7B8B"/>
    <w:rsid w:val="00207964"/>
    <w:rsid w:val="0023546F"/>
    <w:rsid w:val="00246561"/>
    <w:rsid w:val="00250C77"/>
    <w:rsid w:val="002562CB"/>
    <w:rsid w:val="00256DAF"/>
    <w:rsid w:val="00281648"/>
    <w:rsid w:val="0028355A"/>
    <w:rsid w:val="00295280"/>
    <w:rsid w:val="002F484E"/>
    <w:rsid w:val="00321038"/>
    <w:rsid w:val="00326670"/>
    <w:rsid w:val="00346335"/>
    <w:rsid w:val="00356471"/>
    <w:rsid w:val="0035748B"/>
    <w:rsid w:val="00390801"/>
    <w:rsid w:val="003C0343"/>
    <w:rsid w:val="003C4B64"/>
    <w:rsid w:val="003C732E"/>
    <w:rsid w:val="003F3AD0"/>
    <w:rsid w:val="004348C3"/>
    <w:rsid w:val="00463634"/>
    <w:rsid w:val="00493DB8"/>
    <w:rsid w:val="00495509"/>
    <w:rsid w:val="004A438F"/>
    <w:rsid w:val="004D19BE"/>
    <w:rsid w:val="004D440E"/>
    <w:rsid w:val="004E3F1E"/>
    <w:rsid w:val="00512125"/>
    <w:rsid w:val="005157DD"/>
    <w:rsid w:val="005203FE"/>
    <w:rsid w:val="005353E3"/>
    <w:rsid w:val="00557A32"/>
    <w:rsid w:val="00574D84"/>
    <w:rsid w:val="005B6C95"/>
    <w:rsid w:val="005C558B"/>
    <w:rsid w:val="005D6A73"/>
    <w:rsid w:val="005E12F1"/>
    <w:rsid w:val="005E7287"/>
    <w:rsid w:val="00613209"/>
    <w:rsid w:val="006409E4"/>
    <w:rsid w:val="0065719E"/>
    <w:rsid w:val="00661447"/>
    <w:rsid w:val="00665E16"/>
    <w:rsid w:val="00686BCF"/>
    <w:rsid w:val="006B61A7"/>
    <w:rsid w:val="006F160C"/>
    <w:rsid w:val="0071356F"/>
    <w:rsid w:val="00715D0A"/>
    <w:rsid w:val="00726DA9"/>
    <w:rsid w:val="00762CC5"/>
    <w:rsid w:val="00772E60"/>
    <w:rsid w:val="0077467E"/>
    <w:rsid w:val="00781665"/>
    <w:rsid w:val="00796525"/>
    <w:rsid w:val="007C14C1"/>
    <w:rsid w:val="007D1726"/>
    <w:rsid w:val="007F11CA"/>
    <w:rsid w:val="00802D43"/>
    <w:rsid w:val="008654FD"/>
    <w:rsid w:val="008702E7"/>
    <w:rsid w:val="008A3175"/>
    <w:rsid w:val="008A3E3B"/>
    <w:rsid w:val="008C50DD"/>
    <w:rsid w:val="008E4D38"/>
    <w:rsid w:val="008F016E"/>
    <w:rsid w:val="008F091D"/>
    <w:rsid w:val="00941FA8"/>
    <w:rsid w:val="00944FAB"/>
    <w:rsid w:val="009507F0"/>
    <w:rsid w:val="00985D05"/>
    <w:rsid w:val="009A26FD"/>
    <w:rsid w:val="009C1718"/>
    <w:rsid w:val="009C1D84"/>
    <w:rsid w:val="009C2C96"/>
    <w:rsid w:val="009D1389"/>
    <w:rsid w:val="00A52256"/>
    <w:rsid w:val="00A72F45"/>
    <w:rsid w:val="00A83865"/>
    <w:rsid w:val="00AB624C"/>
    <w:rsid w:val="00AB74A9"/>
    <w:rsid w:val="00AF5376"/>
    <w:rsid w:val="00B03E6A"/>
    <w:rsid w:val="00B15A6E"/>
    <w:rsid w:val="00B2254D"/>
    <w:rsid w:val="00B3030E"/>
    <w:rsid w:val="00B308BF"/>
    <w:rsid w:val="00B4485C"/>
    <w:rsid w:val="00B71CAE"/>
    <w:rsid w:val="00B73E23"/>
    <w:rsid w:val="00B91171"/>
    <w:rsid w:val="00BC0304"/>
    <w:rsid w:val="00BD315B"/>
    <w:rsid w:val="00BF4BB6"/>
    <w:rsid w:val="00BF4C3A"/>
    <w:rsid w:val="00C2702F"/>
    <w:rsid w:val="00C2792F"/>
    <w:rsid w:val="00C55ED8"/>
    <w:rsid w:val="00C56B23"/>
    <w:rsid w:val="00C75AE8"/>
    <w:rsid w:val="00CB7EB7"/>
    <w:rsid w:val="00CC0B3E"/>
    <w:rsid w:val="00D3347C"/>
    <w:rsid w:val="00D4545F"/>
    <w:rsid w:val="00D60C3B"/>
    <w:rsid w:val="00D918B8"/>
    <w:rsid w:val="00DA00E2"/>
    <w:rsid w:val="00DA162C"/>
    <w:rsid w:val="00DA6ABC"/>
    <w:rsid w:val="00DB411F"/>
    <w:rsid w:val="00DF1511"/>
    <w:rsid w:val="00DF2F5A"/>
    <w:rsid w:val="00DF739B"/>
    <w:rsid w:val="00E33510"/>
    <w:rsid w:val="00E4257A"/>
    <w:rsid w:val="00E6673D"/>
    <w:rsid w:val="00EA217F"/>
    <w:rsid w:val="00EA4AF3"/>
    <w:rsid w:val="00EA4F33"/>
    <w:rsid w:val="00EC33DC"/>
    <w:rsid w:val="00ED4E00"/>
    <w:rsid w:val="00EE6125"/>
    <w:rsid w:val="00EF0D48"/>
    <w:rsid w:val="00F13CC5"/>
    <w:rsid w:val="00F72FB2"/>
    <w:rsid w:val="00F82F0E"/>
    <w:rsid w:val="00FB3633"/>
    <w:rsid w:val="00FC0A04"/>
    <w:rsid w:val="00FC127D"/>
    <w:rsid w:val="00FC5A5E"/>
    <w:rsid w:val="00FD0CB7"/>
    <w:rsid w:val="00FE1A13"/>
    <w:rsid w:val="00FF04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F43CED-9125-489A-BC86-404B3703D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12F1"/>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12F1"/>
    <w:pPr>
      <w:ind w:firstLineChars="200" w:firstLine="420"/>
    </w:pPr>
  </w:style>
  <w:style w:type="character" w:styleId="a4">
    <w:name w:val="Hyperlink"/>
    <w:basedOn w:val="a0"/>
    <w:uiPriority w:val="99"/>
    <w:unhideWhenUsed/>
    <w:rsid w:val="00AB74A9"/>
    <w:rPr>
      <w:color w:val="0563C1" w:themeColor="hyperlink"/>
      <w:u w:val="single"/>
    </w:rPr>
  </w:style>
  <w:style w:type="paragraph" w:styleId="a5">
    <w:name w:val="header"/>
    <w:basedOn w:val="a"/>
    <w:link w:val="Char"/>
    <w:uiPriority w:val="99"/>
    <w:unhideWhenUsed/>
    <w:rsid w:val="006571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65719E"/>
    <w:rPr>
      <w:rFonts w:ascii="Times New Roman" w:eastAsia="宋体" w:hAnsi="Times New Roman" w:cs="Times New Roman"/>
      <w:sz w:val="18"/>
      <w:szCs w:val="18"/>
    </w:rPr>
  </w:style>
  <w:style w:type="paragraph" w:styleId="a6">
    <w:name w:val="footer"/>
    <w:basedOn w:val="a"/>
    <w:link w:val="Char0"/>
    <w:uiPriority w:val="99"/>
    <w:unhideWhenUsed/>
    <w:rsid w:val="0065719E"/>
    <w:pPr>
      <w:tabs>
        <w:tab w:val="center" w:pos="4153"/>
        <w:tab w:val="right" w:pos="8306"/>
      </w:tabs>
      <w:snapToGrid w:val="0"/>
      <w:jc w:val="left"/>
    </w:pPr>
    <w:rPr>
      <w:sz w:val="18"/>
      <w:szCs w:val="18"/>
    </w:rPr>
  </w:style>
  <w:style w:type="character" w:customStyle="1" w:styleId="Char0">
    <w:name w:val="页脚 Char"/>
    <w:basedOn w:val="a0"/>
    <w:link w:val="a6"/>
    <w:uiPriority w:val="99"/>
    <w:rsid w:val="0065719E"/>
    <w:rPr>
      <w:rFonts w:ascii="Times New Roman" w:eastAsia="宋体" w:hAnsi="Times New Roman" w:cs="Times New Roman"/>
      <w:sz w:val="18"/>
      <w:szCs w:val="18"/>
    </w:rPr>
  </w:style>
  <w:style w:type="table" w:styleId="a7">
    <w:name w:val="Table Grid"/>
    <w:basedOn w:val="a1"/>
    <w:uiPriority w:val="39"/>
    <w:rsid w:val="00CB7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594</TotalTime>
  <Pages>10</Pages>
  <Words>824</Words>
  <Characters>4697</Characters>
  <Application>Microsoft Office Word</Application>
  <DocSecurity>0</DocSecurity>
  <Lines>39</Lines>
  <Paragraphs>11</Paragraphs>
  <ScaleCrop>false</ScaleCrop>
  <Company>china</Company>
  <LinksUpToDate>false</LinksUpToDate>
  <CharactersWithSpaces>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154</cp:revision>
  <dcterms:created xsi:type="dcterms:W3CDTF">2018-12-13T00:28:00Z</dcterms:created>
  <dcterms:modified xsi:type="dcterms:W3CDTF">2018-12-14T05:06:00Z</dcterms:modified>
</cp:coreProperties>
</file>