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40" w:firstLineChars="200"/>
        <w:jc w:val="center"/>
        <w:rPr>
          <w:rFonts w:hint="eastAsia" w:ascii="楷体_GB2312" w:hAnsi="楷体_GB2312" w:eastAsia="楷体_GB2312" w:cs="楷体_GB2312"/>
          <w:color w:val="444444"/>
          <w:sz w:val="32"/>
          <w:szCs w:val="32"/>
          <w:shd w:val="clear" w:color="auto" w:fill="FFFFFF"/>
        </w:rPr>
      </w:pPr>
      <w:r>
        <w:rPr>
          <w:rFonts w:hint="eastAsia" w:ascii="楷体_GB2312" w:hAnsi="楷体_GB2312" w:eastAsia="楷体_GB2312" w:cs="楷体_GB2312"/>
          <w:color w:val="444444"/>
          <w:sz w:val="32"/>
          <w:szCs w:val="32"/>
          <w:shd w:val="clear" w:color="auto" w:fill="FFFFFF"/>
        </w:rPr>
        <w:t>校际网络同步教学激励机制的研究</w:t>
      </w:r>
    </w:p>
    <w:p>
      <w:pPr>
        <w:ind w:left="0" w:leftChars="0" w:firstLine="640" w:firstLineChars="200"/>
        <w:jc w:val="center"/>
        <w:rPr>
          <w:rFonts w:hint="eastAsia" w:ascii="楷体_GB2312" w:hAnsi="楷体_GB2312" w:eastAsia="楷体_GB2312" w:cs="楷体_GB2312"/>
          <w:color w:val="444444"/>
          <w:sz w:val="32"/>
          <w:szCs w:val="32"/>
          <w:shd w:val="clear" w:color="auto" w:fill="FFFFFF"/>
        </w:rPr>
      </w:pPr>
      <w:r>
        <w:rPr>
          <w:rFonts w:hint="eastAsia" w:ascii="楷体_GB2312" w:hAnsi="楷体_GB2312" w:eastAsia="楷体_GB2312" w:cs="楷体_GB2312"/>
          <w:color w:val="444444"/>
          <w:sz w:val="32"/>
          <w:szCs w:val="32"/>
          <w:shd w:val="clear" w:color="auto" w:fill="FFFFFF"/>
          <w:lang w:eastAsia="zh-CN"/>
        </w:rPr>
        <w:t>开题报告</w:t>
      </w:r>
    </w:p>
    <w:p>
      <w:pPr>
        <w:widowControl/>
        <w:numPr>
          <w:ilvl w:val="0"/>
          <w:numId w:val="1"/>
        </w:numPr>
        <w:shd w:val="clear" w:color="auto" w:fill="FFFFFF"/>
        <w:spacing w:line="400" w:lineRule="atLeast"/>
        <w:ind w:left="0" w:leftChars="0" w:firstLine="640" w:firstLineChars="200"/>
        <w:jc w:val="left"/>
        <w:rPr>
          <w:rFonts w:hint="eastAsia" w:ascii="楷体_GB2312" w:hAnsi="楷体_GB2312" w:eastAsia="楷体_GB2312" w:cs="楷体_GB2312"/>
          <w:sz w:val="30"/>
          <w:szCs w:val="30"/>
        </w:rPr>
      </w:pPr>
      <w:r>
        <w:rPr>
          <w:rFonts w:hint="eastAsia" w:ascii="楷体_GB2312" w:hAnsi="楷体_GB2312" w:eastAsia="楷体_GB2312" w:cs="楷体_GB2312"/>
          <w:color w:val="333333"/>
          <w:kern w:val="0"/>
          <w:sz w:val="30"/>
          <w:szCs w:val="30"/>
        </w:rPr>
        <w:t>选题的意义及研究价值</w:t>
      </w:r>
    </w:p>
    <w:p>
      <w:pPr>
        <w:ind w:left="0" w:leftChars="0" w:firstLine="640" w:firstLineChars="200"/>
        <w:rPr>
          <w:rFonts w:hint="eastAsia" w:ascii="楷体_GB2312" w:hAnsi="楷体_GB2312" w:eastAsia="楷体_GB2312" w:cs="楷体_GB2312"/>
          <w:color w:val="242424"/>
          <w:sz w:val="28"/>
          <w:szCs w:val="28"/>
          <w:shd w:val="clear" w:color="auto" w:fill="F4F4F4"/>
        </w:rPr>
      </w:pPr>
      <w:r>
        <w:rPr>
          <w:rFonts w:hint="eastAsia" w:ascii="楷体_GB2312" w:hAnsi="楷体_GB2312" w:eastAsia="楷体_GB2312" w:cs="楷体_GB2312"/>
          <w:sz w:val="28"/>
          <w:szCs w:val="28"/>
        </w:rPr>
        <w:t>首先，本研究有一定的理论意义。研究试图通过对东丽区中小学师生网络同步教学的激励研究，探索一套合理的激励机制，为丰富和完善我国基础教育的理论体系提供有价值的参考作用。其次，本研究具有相应的实践意义。教师的激励目的在调动教师积极性、主动性和创造性，提高教学质量，增强教师的职业幸福感。学生激励目的在调动学生学习的兴趣，激发学生学习的主动性和创造性，提高学习效率。总之，通过有效的激励体制促进网络同步教学健康、快速发展，有效解决教育资源不均衡问题，为教师搭建充分发挥自身有事的平台，提高我区教育教学水平。</w:t>
      </w:r>
    </w:p>
    <w:p>
      <w:pPr>
        <w:widowControl/>
        <w:numPr>
          <w:ilvl w:val="0"/>
          <w:numId w:val="1"/>
        </w:numPr>
        <w:shd w:val="clear" w:color="auto" w:fill="FFFFFF"/>
        <w:spacing w:line="400" w:lineRule="atLeast"/>
        <w:ind w:left="0" w:leftChars="0" w:firstLine="640" w:firstLineChars="200"/>
        <w:jc w:val="left"/>
        <w:rPr>
          <w:rFonts w:hint="eastAsia" w:ascii="楷体_GB2312" w:hAnsi="楷体_GB2312" w:eastAsia="楷体_GB2312" w:cs="楷体_GB2312"/>
          <w:color w:val="333333"/>
          <w:kern w:val="0"/>
          <w:sz w:val="30"/>
          <w:szCs w:val="30"/>
        </w:rPr>
      </w:pPr>
      <w:r>
        <w:rPr>
          <w:rFonts w:hint="eastAsia" w:ascii="楷体_GB2312" w:hAnsi="楷体_GB2312" w:eastAsia="楷体_GB2312" w:cs="楷体_GB2312"/>
          <w:color w:val="333333"/>
          <w:kern w:val="0"/>
          <w:sz w:val="30"/>
          <w:szCs w:val="30"/>
        </w:rPr>
        <w:t>本课题的研究目标、研究内容、研究假设和预期创新点；</w:t>
      </w:r>
    </w:p>
    <w:p>
      <w:pPr>
        <w:widowControl/>
        <w:numPr>
          <w:ilvl w:val="0"/>
          <w:numId w:val="2"/>
        </w:numPr>
        <w:shd w:val="clear" w:color="auto" w:fill="FFFFFF"/>
        <w:spacing w:line="400" w:lineRule="atLeast"/>
        <w:ind w:left="0" w:leftChars="0" w:firstLine="640" w:firstLineChars="200"/>
        <w:jc w:val="left"/>
        <w:rPr>
          <w:rFonts w:hint="eastAsia" w:ascii="楷体_GB2312" w:hAnsi="楷体_GB2312" w:eastAsia="楷体_GB2312" w:cs="楷体_GB2312"/>
          <w:color w:val="333333"/>
          <w:kern w:val="0"/>
          <w:sz w:val="30"/>
          <w:szCs w:val="30"/>
        </w:rPr>
      </w:pPr>
      <w:r>
        <w:rPr>
          <w:rFonts w:hint="eastAsia" w:ascii="楷体_GB2312" w:hAnsi="楷体_GB2312" w:eastAsia="楷体_GB2312" w:cs="楷体_GB2312"/>
          <w:color w:val="333333"/>
          <w:kern w:val="0"/>
          <w:sz w:val="30"/>
          <w:szCs w:val="30"/>
          <w:lang w:eastAsia="zh-CN"/>
        </w:rPr>
        <w:t>课题研究</w:t>
      </w:r>
      <w:r>
        <w:rPr>
          <w:rFonts w:hint="eastAsia" w:ascii="楷体_GB2312" w:hAnsi="楷体_GB2312" w:eastAsia="楷体_GB2312" w:cs="楷体_GB2312"/>
          <w:color w:val="333333"/>
          <w:kern w:val="0"/>
          <w:sz w:val="30"/>
          <w:szCs w:val="30"/>
        </w:rPr>
        <w:t>目标</w:t>
      </w:r>
    </w:p>
    <w:p>
      <w:pPr>
        <w:widowControl/>
        <w:shd w:val="clear" w:color="auto" w:fill="FFFFFF"/>
        <w:spacing w:line="400" w:lineRule="atLeast"/>
        <w:ind w:left="0" w:leftChars="0" w:firstLine="640" w:firstLineChars="200"/>
        <w:jc w:val="left"/>
        <w:rPr>
          <w:rFonts w:hint="eastAsia" w:ascii="楷体_GB2312" w:hAnsi="楷体_GB2312" w:eastAsia="楷体_GB2312" w:cs="楷体_GB2312"/>
          <w:color w:val="333333"/>
          <w:kern w:val="0"/>
          <w:sz w:val="28"/>
          <w:szCs w:val="28"/>
        </w:rPr>
      </w:pPr>
      <w:r>
        <w:rPr>
          <w:rFonts w:hint="eastAsia" w:ascii="楷体_GB2312" w:hAnsi="楷体_GB2312" w:eastAsia="楷体_GB2312" w:cs="楷体_GB2312"/>
          <w:color w:val="333333"/>
          <w:kern w:val="0"/>
          <w:sz w:val="28"/>
          <w:szCs w:val="28"/>
        </w:rPr>
        <w:t>通过全程跟踪网络同步教学，观察、分析教学过程中教师与学生的教学表现，了解教师与学生参与网络同步教学的观点、想法，研究管理层面对教师开展网络同步教学的激励策略和教师在开展网络同步教学时对学生采取的教学激励策略，分析、总结出一套适合我区推广网络同步教学的激励机制，并希望它有一定的推广价值。</w:t>
      </w:r>
    </w:p>
    <w:p>
      <w:pPr>
        <w:widowControl/>
        <w:numPr>
          <w:ilvl w:val="0"/>
          <w:numId w:val="2"/>
        </w:numPr>
        <w:shd w:val="clear" w:color="auto" w:fill="FFFFFF"/>
        <w:spacing w:line="400" w:lineRule="atLeast"/>
        <w:ind w:left="0" w:leftChars="0" w:firstLine="640" w:firstLineChars="200"/>
        <w:jc w:val="left"/>
        <w:rPr>
          <w:rFonts w:hint="eastAsia" w:ascii="楷体_GB2312" w:hAnsi="楷体_GB2312" w:eastAsia="楷体_GB2312" w:cs="楷体_GB2312"/>
          <w:color w:val="333333"/>
          <w:kern w:val="0"/>
          <w:sz w:val="30"/>
          <w:szCs w:val="30"/>
        </w:rPr>
      </w:pPr>
      <w:r>
        <w:rPr>
          <w:rFonts w:hint="eastAsia" w:ascii="楷体_GB2312" w:hAnsi="楷体_GB2312" w:eastAsia="楷体_GB2312" w:cs="楷体_GB2312"/>
          <w:color w:val="333333"/>
          <w:kern w:val="0"/>
          <w:sz w:val="30"/>
          <w:szCs w:val="30"/>
          <w:lang w:eastAsia="zh-CN"/>
        </w:rPr>
        <w:t>课题研究</w:t>
      </w:r>
      <w:r>
        <w:rPr>
          <w:rFonts w:hint="eastAsia" w:ascii="楷体_GB2312" w:hAnsi="楷体_GB2312" w:eastAsia="楷体_GB2312" w:cs="楷体_GB2312"/>
          <w:color w:val="333333"/>
          <w:kern w:val="0"/>
          <w:sz w:val="30"/>
          <w:szCs w:val="30"/>
        </w:rPr>
        <w:t>内容</w:t>
      </w:r>
    </w:p>
    <w:p>
      <w:pPr>
        <w:widowControl/>
        <w:shd w:val="clear" w:color="auto" w:fill="FFFFFF"/>
        <w:spacing w:line="400" w:lineRule="atLeast"/>
        <w:ind w:left="0" w:leftChars="0" w:firstLine="640" w:firstLineChars="200"/>
        <w:jc w:val="left"/>
        <w:rPr>
          <w:rFonts w:hint="eastAsia" w:ascii="楷体_GB2312" w:hAnsi="楷体_GB2312" w:eastAsia="楷体_GB2312" w:cs="楷体_GB2312"/>
          <w:color w:val="333333"/>
          <w:kern w:val="0"/>
          <w:sz w:val="24"/>
          <w:szCs w:val="24"/>
        </w:rPr>
      </w:pPr>
      <w:r>
        <w:rPr>
          <w:rFonts w:hint="eastAsia" w:ascii="楷体_GB2312" w:hAnsi="楷体_GB2312" w:eastAsia="楷体_GB2312" w:cs="楷体_GB2312"/>
          <w:color w:val="333333"/>
          <w:kern w:val="0"/>
          <w:sz w:val="28"/>
          <w:szCs w:val="28"/>
        </w:rPr>
        <w:t>1、开展网络同步教学的学校教学管理体制与教师管理体制研究；2、授课教师的个人情况：年龄结构、知识层次、专业能力等对网络同步教学的影响研究；3、网络同步教学教学效果研究；4、对学生教学激励策略研究；5、对教师激励策略研究等</w:t>
      </w:r>
      <w:r>
        <w:rPr>
          <w:rFonts w:hint="eastAsia" w:ascii="楷体_GB2312" w:hAnsi="楷体_GB2312" w:eastAsia="楷体_GB2312" w:cs="楷体_GB2312"/>
          <w:color w:val="333333"/>
          <w:kern w:val="0"/>
          <w:sz w:val="24"/>
          <w:szCs w:val="24"/>
        </w:rPr>
        <w:t>。</w:t>
      </w:r>
    </w:p>
    <w:p>
      <w:pPr>
        <w:widowControl/>
        <w:numPr>
          <w:ilvl w:val="0"/>
          <w:numId w:val="2"/>
        </w:numPr>
        <w:shd w:val="clear" w:color="auto" w:fill="FFFFFF"/>
        <w:spacing w:line="400" w:lineRule="atLeast"/>
        <w:ind w:left="0" w:leftChars="0" w:firstLine="640" w:firstLineChars="200"/>
        <w:jc w:val="left"/>
        <w:rPr>
          <w:rFonts w:hint="eastAsia" w:ascii="楷体_GB2312" w:hAnsi="楷体_GB2312" w:eastAsia="楷体_GB2312" w:cs="楷体_GB2312"/>
          <w:color w:val="333333"/>
          <w:kern w:val="0"/>
          <w:sz w:val="30"/>
          <w:szCs w:val="30"/>
        </w:rPr>
      </w:pPr>
      <w:r>
        <w:rPr>
          <w:rFonts w:hint="eastAsia" w:ascii="楷体_GB2312" w:hAnsi="楷体_GB2312" w:eastAsia="楷体_GB2312" w:cs="楷体_GB2312"/>
          <w:color w:val="333333"/>
          <w:kern w:val="0"/>
          <w:sz w:val="30"/>
          <w:szCs w:val="30"/>
          <w:lang w:eastAsia="zh-CN"/>
        </w:rPr>
        <w:t>研究</w:t>
      </w:r>
      <w:r>
        <w:rPr>
          <w:rFonts w:hint="eastAsia" w:ascii="楷体_GB2312" w:hAnsi="楷体_GB2312" w:eastAsia="楷体_GB2312" w:cs="楷体_GB2312"/>
          <w:color w:val="333333"/>
          <w:kern w:val="0"/>
          <w:sz w:val="30"/>
          <w:szCs w:val="30"/>
        </w:rPr>
        <w:t>假设</w:t>
      </w:r>
    </w:p>
    <w:p>
      <w:pPr>
        <w:widowControl/>
        <w:shd w:val="clear" w:color="auto" w:fill="FFFFFF"/>
        <w:spacing w:line="400" w:lineRule="atLeast"/>
        <w:ind w:left="0" w:leftChars="0" w:firstLine="640" w:firstLineChars="200"/>
        <w:jc w:val="left"/>
        <w:rPr>
          <w:rFonts w:hint="eastAsia" w:ascii="楷体_GB2312" w:hAnsi="楷体_GB2312" w:eastAsia="楷体_GB2312" w:cs="楷体_GB2312"/>
          <w:color w:val="333333"/>
          <w:kern w:val="0"/>
          <w:sz w:val="28"/>
          <w:szCs w:val="28"/>
        </w:rPr>
      </w:pPr>
      <w:r>
        <w:rPr>
          <w:rFonts w:hint="eastAsia" w:ascii="楷体_GB2312" w:hAnsi="楷体_GB2312" w:eastAsia="楷体_GB2312" w:cs="楷体_GB2312"/>
          <w:color w:val="333333"/>
          <w:kern w:val="0"/>
          <w:sz w:val="28"/>
          <w:szCs w:val="28"/>
        </w:rPr>
        <w:t>假设本课题研究成果能够得以推行，从物质需求及精神需求方面都能对教师和学生起到激励作用，调动优秀教师积极开展网络同步教学，提高学通过网络同步教学学习效果，让网络同步教学在我区充分发挥作用，缩小城乡教学差异，实现教育均衡发展。</w:t>
      </w:r>
    </w:p>
    <w:p>
      <w:pPr>
        <w:widowControl/>
        <w:numPr>
          <w:ilvl w:val="0"/>
          <w:numId w:val="2"/>
        </w:numPr>
        <w:shd w:val="clear" w:color="auto" w:fill="FFFFFF"/>
        <w:spacing w:line="400" w:lineRule="atLeast"/>
        <w:ind w:left="0" w:leftChars="0" w:firstLine="640" w:firstLineChars="200"/>
        <w:jc w:val="left"/>
        <w:rPr>
          <w:rFonts w:hint="eastAsia" w:ascii="楷体_GB2312" w:hAnsi="楷体_GB2312" w:eastAsia="楷体_GB2312" w:cs="楷体_GB2312"/>
          <w:color w:val="333333"/>
          <w:kern w:val="0"/>
          <w:sz w:val="30"/>
          <w:szCs w:val="30"/>
        </w:rPr>
      </w:pPr>
      <w:r>
        <w:rPr>
          <w:rFonts w:hint="eastAsia" w:ascii="楷体_GB2312" w:hAnsi="楷体_GB2312" w:eastAsia="楷体_GB2312" w:cs="楷体_GB2312"/>
          <w:color w:val="333333"/>
          <w:kern w:val="0"/>
          <w:sz w:val="30"/>
          <w:szCs w:val="30"/>
        </w:rPr>
        <w:t>预期创新点</w:t>
      </w:r>
    </w:p>
    <w:p>
      <w:pPr>
        <w:widowControl/>
        <w:shd w:val="clear" w:color="auto" w:fill="FFFFFF"/>
        <w:spacing w:line="400" w:lineRule="atLeast"/>
        <w:ind w:left="0" w:leftChars="0" w:firstLine="640" w:firstLineChars="200"/>
        <w:jc w:val="left"/>
        <w:rPr>
          <w:rFonts w:hint="eastAsia" w:ascii="楷体_GB2312" w:hAnsi="楷体_GB2312" w:eastAsia="楷体_GB2312" w:cs="楷体_GB2312"/>
          <w:color w:val="333333"/>
          <w:kern w:val="0"/>
          <w:sz w:val="28"/>
          <w:szCs w:val="28"/>
        </w:rPr>
      </w:pPr>
      <w:r>
        <w:rPr>
          <w:rFonts w:hint="eastAsia" w:ascii="楷体_GB2312" w:hAnsi="楷体_GB2312" w:eastAsia="楷体_GB2312" w:cs="楷体_GB2312"/>
          <w:color w:val="333333"/>
          <w:kern w:val="0"/>
          <w:sz w:val="28"/>
          <w:szCs w:val="28"/>
        </w:rPr>
        <w:t>课题研究针对网络同步教学提出，对教师和学生提出不同的激励策略，即一套激励机制涵盖师生两方面，特别注重教师既是实施激励的主体又是被激励的客体，注重网络同步教学效果的针对性和实效性。</w:t>
      </w:r>
    </w:p>
    <w:p>
      <w:pPr>
        <w:numPr>
          <w:ilvl w:val="0"/>
          <w:numId w:val="1"/>
        </w:numPr>
        <w:ind w:left="0" w:leftChars="0" w:firstLine="640" w:firstLineChars="200"/>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color w:val="333333"/>
          <w:kern w:val="0"/>
          <w:sz w:val="32"/>
          <w:szCs w:val="32"/>
        </w:rPr>
        <w:t xml:space="preserve">本课题的研究思路、研究方法、技术路线和实施步骤。 </w:t>
      </w:r>
    </w:p>
    <w:p>
      <w:pPr>
        <w:widowControl/>
        <w:shd w:val="clear" w:color="auto" w:fill="FFFFFF"/>
        <w:spacing w:line="400" w:lineRule="atLeast"/>
        <w:ind w:left="0" w:leftChars="0" w:firstLine="640" w:firstLineChars="200"/>
        <w:jc w:val="left"/>
        <w:rPr>
          <w:rFonts w:hint="eastAsia" w:ascii="楷体_GB2312" w:hAnsi="楷体_GB2312" w:eastAsia="楷体_GB2312" w:cs="楷体_GB2312"/>
          <w:color w:val="333333"/>
          <w:kern w:val="0"/>
          <w:sz w:val="30"/>
          <w:szCs w:val="30"/>
        </w:rPr>
      </w:pPr>
      <w:r>
        <w:rPr>
          <w:rFonts w:hint="eastAsia" w:ascii="楷体_GB2312" w:hAnsi="楷体_GB2312" w:eastAsia="楷体_GB2312" w:cs="楷体_GB2312"/>
          <w:color w:val="333333"/>
          <w:kern w:val="0"/>
          <w:sz w:val="30"/>
          <w:szCs w:val="30"/>
        </w:rPr>
        <w:t>（一）研究思路</w:t>
      </w:r>
    </w:p>
    <w:p>
      <w:pPr>
        <w:widowControl/>
        <w:shd w:val="clear" w:color="auto" w:fill="FFFFFF"/>
        <w:spacing w:line="400" w:lineRule="atLeast"/>
        <w:ind w:left="0" w:leftChars="0" w:firstLine="640" w:firstLineChars="200"/>
        <w:jc w:val="left"/>
        <w:rPr>
          <w:rFonts w:hint="eastAsia" w:ascii="楷体_GB2312" w:hAnsi="楷体_GB2312" w:eastAsia="楷体_GB2312" w:cs="楷体_GB2312"/>
          <w:color w:val="333333"/>
          <w:kern w:val="0"/>
          <w:sz w:val="28"/>
          <w:szCs w:val="28"/>
        </w:rPr>
      </w:pPr>
      <w:r>
        <w:rPr>
          <w:rFonts w:hint="eastAsia" w:ascii="楷体_GB2312" w:hAnsi="楷体_GB2312" w:eastAsia="楷体_GB2312" w:cs="楷体_GB2312"/>
          <w:color w:val="333333"/>
          <w:kern w:val="0"/>
          <w:sz w:val="28"/>
          <w:szCs w:val="28"/>
        </w:rPr>
        <w:t>以东丽校际网络同步教学基础系统为研究载体，理论研究与实践探索相结合；通过对每次同步教学的全程跟踪观察、师生访谈、评课活动等，研究总结能推动校级网络同步教学更快更好发展的师生激励策略，从而建立一套完善、切实可行的校际网络同步教学激励机制。</w:t>
      </w:r>
    </w:p>
    <w:p>
      <w:pPr>
        <w:widowControl/>
        <w:shd w:val="clear" w:color="auto" w:fill="FFFFFF"/>
        <w:spacing w:line="400" w:lineRule="atLeast"/>
        <w:ind w:left="0" w:leftChars="0" w:firstLine="640" w:firstLineChars="200"/>
        <w:jc w:val="left"/>
        <w:rPr>
          <w:rFonts w:hint="eastAsia" w:ascii="楷体_GB2312" w:hAnsi="楷体_GB2312" w:eastAsia="楷体_GB2312" w:cs="楷体_GB2312"/>
          <w:color w:val="333333"/>
          <w:kern w:val="0"/>
          <w:sz w:val="30"/>
          <w:szCs w:val="30"/>
        </w:rPr>
      </w:pPr>
      <w:r>
        <w:rPr>
          <w:rFonts w:hint="eastAsia" w:ascii="楷体_GB2312" w:hAnsi="楷体_GB2312" w:eastAsia="楷体_GB2312" w:cs="楷体_GB2312"/>
          <w:color w:val="333333"/>
          <w:kern w:val="0"/>
          <w:sz w:val="30"/>
          <w:szCs w:val="30"/>
        </w:rPr>
        <w:t>（二）研究方法</w:t>
      </w:r>
    </w:p>
    <w:p>
      <w:pPr>
        <w:widowControl/>
        <w:shd w:val="clear" w:color="auto" w:fill="FFFFFF"/>
        <w:spacing w:line="400" w:lineRule="atLeast"/>
        <w:ind w:left="0" w:leftChars="0" w:firstLine="640" w:firstLineChars="200"/>
        <w:jc w:val="left"/>
        <w:rPr>
          <w:rFonts w:hint="eastAsia" w:ascii="楷体_GB2312" w:hAnsi="楷体_GB2312" w:eastAsia="楷体_GB2312" w:cs="楷体_GB2312"/>
          <w:color w:val="333333"/>
          <w:kern w:val="0"/>
          <w:sz w:val="28"/>
          <w:szCs w:val="28"/>
        </w:rPr>
      </w:pPr>
      <w:r>
        <w:rPr>
          <w:rFonts w:hint="eastAsia" w:ascii="楷体_GB2312" w:hAnsi="楷体_GB2312" w:eastAsia="楷体_GB2312" w:cs="楷体_GB2312"/>
          <w:color w:val="333333"/>
          <w:kern w:val="0"/>
          <w:sz w:val="28"/>
          <w:szCs w:val="28"/>
        </w:rPr>
        <w:t>在研究过程中，我们主要采取以下方法：访谈法、问卷调查法、经验总结法、教育实验法、行动研究法、文献法、对比法、互联网络自主交流活动等。</w:t>
      </w:r>
    </w:p>
    <w:p>
      <w:pPr>
        <w:widowControl/>
        <w:shd w:val="clear" w:color="auto" w:fill="FFFFFF"/>
        <w:spacing w:line="400" w:lineRule="atLeast"/>
        <w:ind w:left="0" w:leftChars="0" w:firstLine="640" w:firstLineChars="200"/>
        <w:jc w:val="left"/>
        <w:rPr>
          <w:rFonts w:hint="eastAsia" w:ascii="楷体_GB2312" w:hAnsi="楷体_GB2312" w:eastAsia="楷体_GB2312" w:cs="楷体_GB2312"/>
          <w:color w:val="333333"/>
          <w:kern w:val="0"/>
          <w:sz w:val="30"/>
          <w:szCs w:val="30"/>
        </w:rPr>
      </w:pPr>
      <w:r>
        <w:rPr>
          <w:rFonts w:hint="eastAsia" w:ascii="楷体_GB2312" w:hAnsi="楷体_GB2312" w:eastAsia="楷体_GB2312" w:cs="楷体_GB2312"/>
          <w:color w:val="333333"/>
          <w:kern w:val="0"/>
          <w:sz w:val="30"/>
          <w:szCs w:val="30"/>
        </w:rPr>
        <w:t>（三）技术路线</w:t>
      </w:r>
    </w:p>
    <w:p>
      <w:pPr>
        <w:widowControl/>
        <w:shd w:val="clear" w:color="auto" w:fill="FFFFFF"/>
        <w:spacing w:line="400" w:lineRule="atLeast"/>
        <w:ind w:left="0" w:leftChars="0" w:firstLine="640" w:firstLineChars="200"/>
        <w:jc w:val="left"/>
        <w:rPr>
          <w:rFonts w:hint="eastAsia" w:ascii="楷体_GB2312" w:hAnsi="楷体_GB2312" w:eastAsia="楷体_GB2312" w:cs="楷体_GB2312"/>
          <w:b/>
          <w:bCs/>
          <w:color w:val="333333"/>
          <w:kern w:val="0"/>
          <w:sz w:val="28"/>
          <w:szCs w:val="28"/>
        </w:rPr>
      </w:pPr>
      <w:r>
        <w:rPr>
          <w:rFonts w:hint="eastAsia" w:ascii="楷体_GB2312" w:hAnsi="楷体_GB2312" w:eastAsia="楷体_GB2312" w:cs="楷体_GB2312"/>
          <w:color w:val="333333"/>
          <w:kern w:val="0"/>
          <w:sz w:val="28"/>
          <w:szCs w:val="28"/>
        </w:rPr>
        <w:t>加强对教师、学生信息素养培养，提高师生运用教育技术的能力，是实现教育信息化的保证，加强领导是研究工作得以成功的条件。我们将从有序组织入手，信息技术应用能力培训，做好平台使用技术支持与指导，为广大师生参与网络同步教学必要的基础条件。有序领导，为研究制定方案，制定日程，加强管理，及时评价，按时总结，定期拓展研究成果，保证研究成果为全面工作服务。</w:t>
      </w:r>
    </w:p>
    <w:p>
      <w:pPr>
        <w:widowControl/>
        <w:shd w:val="clear" w:color="auto" w:fill="FFFFFF"/>
        <w:spacing w:line="400" w:lineRule="atLeast"/>
        <w:ind w:left="0" w:leftChars="0" w:firstLine="640" w:firstLineChars="200"/>
        <w:jc w:val="left"/>
        <w:rPr>
          <w:rFonts w:hint="eastAsia" w:ascii="楷体_GB2312" w:hAnsi="楷体_GB2312" w:eastAsia="楷体_GB2312" w:cs="楷体_GB2312"/>
          <w:color w:val="333333"/>
          <w:kern w:val="0"/>
          <w:sz w:val="30"/>
          <w:szCs w:val="30"/>
        </w:rPr>
      </w:pPr>
      <w:r>
        <w:rPr>
          <w:rFonts w:hint="eastAsia" w:ascii="楷体_GB2312" w:hAnsi="楷体_GB2312" w:eastAsia="楷体_GB2312" w:cs="楷体_GB2312"/>
          <w:color w:val="333333"/>
          <w:kern w:val="0"/>
          <w:sz w:val="30"/>
          <w:szCs w:val="30"/>
        </w:rPr>
        <w:t>（四）研究步骤</w:t>
      </w:r>
    </w:p>
    <w:p>
      <w:pPr>
        <w:widowControl/>
        <w:shd w:val="clear" w:color="auto" w:fill="FFFFFF"/>
        <w:spacing w:line="400" w:lineRule="atLeast"/>
        <w:ind w:left="0" w:leftChars="0" w:firstLine="640" w:firstLineChars="200"/>
        <w:jc w:val="left"/>
        <w:rPr>
          <w:rFonts w:hint="eastAsia" w:ascii="楷体_GB2312" w:hAnsi="楷体_GB2312" w:eastAsia="楷体_GB2312" w:cs="楷体_GB2312"/>
          <w:color w:val="333333"/>
          <w:kern w:val="0"/>
          <w:sz w:val="28"/>
          <w:szCs w:val="28"/>
        </w:rPr>
      </w:pPr>
      <w:r>
        <w:rPr>
          <w:rFonts w:hint="eastAsia" w:ascii="楷体_GB2312" w:hAnsi="楷体_GB2312" w:eastAsia="楷体_GB2312" w:cs="楷体_GB2312"/>
          <w:color w:val="333333"/>
          <w:kern w:val="0"/>
          <w:sz w:val="28"/>
          <w:szCs w:val="28"/>
        </w:rPr>
        <w:t>1、准备阶段（2016年12月——2017年</w:t>
      </w:r>
      <w:r>
        <w:rPr>
          <w:rFonts w:hint="eastAsia" w:ascii="楷体_GB2312" w:hAnsi="楷体_GB2312" w:eastAsia="楷体_GB2312" w:cs="楷体_GB2312"/>
          <w:color w:val="333333"/>
          <w:kern w:val="0"/>
          <w:sz w:val="28"/>
          <w:szCs w:val="28"/>
          <w:lang w:val="en-US" w:eastAsia="zh-CN"/>
        </w:rPr>
        <w:t>3</w:t>
      </w:r>
      <w:r>
        <w:rPr>
          <w:rFonts w:hint="eastAsia" w:ascii="楷体_GB2312" w:hAnsi="楷体_GB2312" w:eastAsia="楷体_GB2312" w:cs="楷体_GB2312"/>
          <w:color w:val="333333"/>
          <w:kern w:val="0"/>
          <w:sz w:val="28"/>
          <w:szCs w:val="28"/>
        </w:rPr>
        <w:t>月）：课题准备阶段，主要采用文献法、调查法对课题提出的背景、课题研究的必要性和可行性、课题研究的主要内容等进行全面、深入的论证。完成课题申报报告和课题立项论证报告。</w:t>
      </w:r>
    </w:p>
    <w:p>
      <w:pPr>
        <w:widowControl/>
        <w:shd w:val="clear" w:color="auto" w:fill="FFFFFF"/>
        <w:spacing w:line="400" w:lineRule="atLeast"/>
        <w:ind w:left="0" w:leftChars="0" w:firstLine="640" w:firstLineChars="200"/>
        <w:jc w:val="left"/>
        <w:rPr>
          <w:rFonts w:hint="eastAsia" w:ascii="楷体_GB2312" w:hAnsi="楷体_GB2312" w:eastAsia="楷体_GB2312" w:cs="楷体_GB2312"/>
          <w:color w:val="333333"/>
          <w:kern w:val="0"/>
          <w:sz w:val="28"/>
          <w:szCs w:val="28"/>
        </w:rPr>
      </w:pPr>
      <w:r>
        <w:rPr>
          <w:rFonts w:hint="eastAsia" w:ascii="楷体_GB2312" w:hAnsi="楷体_GB2312" w:eastAsia="楷体_GB2312" w:cs="楷体_GB2312"/>
          <w:color w:val="333333"/>
          <w:kern w:val="0"/>
          <w:sz w:val="28"/>
          <w:szCs w:val="28"/>
        </w:rPr>
        <w:t>2、分析阶段（2017年</w:t>
      </w:r>
      <w:r>
        <w:rPr>
          <w:rFonts w:hint="eastAsia" w:ascii="楷体_GB2312" w:hAnsi="楷体_GB2312" w:eastAsia="楷体_GB2312" w:cs="楷体_GB2312"/>
          <w:color w:val="333333"/>
          <w:kern w:val="0"/>
          <w:sz w:val="28"/>
          <w:szCs w:val="28"/>
          <w:lang w:val="en-US" w:eastAsia="zh-CN"/>
        </w:rPr>
        <w:t>3</w:t>
      </w:r>
      <w:r>
        <w:rPr>
          <w:rFonts w:hint="eastAsia" w:ascii="楷体_GB2312" w:hAnsi="楷体_GB2312" w:eastAsia="楷体_GB2312" w:cs="楷体_GB2312"/>
          <w:color w:val="333333"/>
          <w:kern w:val="0"/>
          <w:sz w:val="28"/>
          <w:szCs w:val="28"/>
        </w:rPr>
        <w:t>月——2012年</w:t>
      </w:r>
      <w:r>
        <w:rPr>
          <w:rFonts w:hint="eastAsia" w:ascii="楷体_GB2312" w:hAnsi="楷体_GB2312" w:eastAsia="楷体_GB2312" w:cs="楷体_GB2312"/>
          <w:color w:val="333333"/>
          <w:kern w:val="0"/>
          <w:sz w:val="28"/>
          <w:szCs w:val="28"/>
          <w:lang w:val="en-US" w:eastAsia="zh-CN"/>
        </w:rPr>
        <w:t>4</w:t>
      </w:r>
      <w:r>
        <w:rPr>
          <w:rFonts w:hint="eastAsia" w:ascii="楷体_GB2312" w:hAnsi="楷体_GB2312" w:eastAsia="楷体_GB2312" w:cs="楷体_GB2312"/>
          <w:color w:val="333333"/>
          <w:kern w:val="0"/>
          <w:sz w:val="28"/>
          <w:szCs w:val="28"/>
        </w:rPr>
        <w:t>月）：本课题正式立项后，将根据专家提出的建议进一步明确研究方向、理清研究内容、调整研究方案。</w:t>
      </w:r>
    </w:p>
    <w:p>
      <w:pPr>
        <w:widowControl/>
        <w:shd w:val="clear" w:color="auto" w:fill="FFFFFF"/>
        <w:spacing w:line="400" w:lineRule="atLeast"/>
        <w:ind w:left="0" w:leftChars="0" w:firstLine="640" w:firstLineChars="200"/>
        <w:jc w:val="left"/>
        <w:rPr>
          <w:rFonts w:hint="eastAsia" w:ascii="楷体_GB2312" w:hAnsi="楷体_GB2312" w:eastAsia="楷体_GB2312" w:cs="楷体_GB2312"/>
          <w:color w:val="333333"/>
          <w:kern w:val="0"/>
          <w:sz w:val="28"/>
          <w:szCs w:val="28"/>
        </w:rPr>
      </w:pPr>
      <w:r>
        <w:rPr>
          <w:rFonts w:hint="eastAsia" w:ascii="楷体_GB2312" w:hAnsi="楷体_GB2312" w:eastAsia="楷体_GB2312" w:cs="楷体_GB2312"/>
          <w:color w:val="333333"/>
          <w:kern w:val="0"/>
          <w:sz w:val="28"/>
          <w:szCs w:val="28"/>
        </w:rPr>
        <w:t>3、实践阶段（2017年</w:t>
      </w:r>
      <w:r>
        <w:rPr>
          <w:rFonts w:hint="eastAsia" w:ascii="楷体_GB2312" w:hAnsi="楷体_GB2312" w:eastAsia="楷体_GB2312" w:cs="楷体_GB2312"/>
          <w:color w:val="333333"/>
          <w:kern w:val="0"/>
          <w:sz w:val="28"/>
          <w:szCs w:val="28"/>
          <w:lang w:val="en-US" w:eastAsia="zh-CN"/>
        </w:rPr>
        <w:t>4</w:t>
      </w:r>
      <w:r>
        <w:rPr>
          <w:rFonts w:hint="eastAsia" w:ascii="楷体_GB2312" w:hAnsi="楷体_GB2312" w:eastAsia="楷体_GB2312" w:cs="楷体_GB2312"/>
          <w:color w:val="333333"/>
          <w:kern w:val="0"/>
          <w:sz w:val="28"/>
          <w:szCs w:val="28"/>
        </w:rPr>
        <w:t>月——2017年11月）：依据初步提出的行动研究方案，开展课题研究，边研究边总结边应用，不断研究实践。</w:t>
      </w:r>
    </w:p>
    <w:p>
      <w:pPr>
        <w:widowControl/>
        <w:shd w:val="clear" w:color="auto" w:fill="FFFFFF"/>
        <w:spacing w:line="400" w:lineRule="atLeast"/>
        <w:ind w:left="0" w:leftChars="0" w:firstLine="640" w:firstLineChars="200"/>
        <w:jc w:val="left"/>
        <w:rPr>
          <w:rFonts w:hint="eastAsia" w:ascii="楷体_GB2312" w:hAnsi="楷体_GB2312" w:eastAsia="楷体_GB2312" w:cs="楷体_GB2312"/>
          <w:color w:val="333333"/>
          <w:kern w:val="0"/>
          <w:sz w:val="28"/>
          <w:szCs w:val="28"/>
        </w:rPr>
      </w:pPr>
      <w:r>
        <w:rPr>
          <w:rFonts w:hint="eastAsia" w:ascii="楷体_GB2312" w:hAnsi="楷体_GB2312" w:eastAsia="楷体_GB2312" w:cs="楷体_GB2312"/>
          <w:color w:val="333333"/>
          <w:kern w:val="0"/>
          <w:sz w:val="28"/>
          <w:szCs w:val="28"/>
        </w:rPr>
        <w:t>4、结题阶段（2017年12月）：在前期研究、实践、总结基础上，进一步理清研究成果，进行归纳和提升，最终达到整个课题的研究目标，形成研究报告。</w:t>
      </w:r>
    </w:p>
    <w:p>
      <w:pPr>
        <w:numPr>
          <w:ilvl w:val="0"/>
          <w:numId w:val="1"/>
        </w:numPr>
        <w:ind w:left="0" w:leftChars="0" w:firstLine="640" w:firstLineChars="200"/>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color w:val="333333"/>
          <w:kern w:val="0"/>
          <w:sz w:val="32"/>
          <w:szCs w:val="32"/>
        </w:rPr>
        <w:t>完成课题的保障条件（如研究资料、实验仪器设备、研究经费、研究时间及所在单位条件等）</w:t>
      </w:r>
    </w:p>
    <w:p>
      <w:pPr>
        <w:pStyle w:val="13"/>
        <w:keepNext w:val="0"/>
        <w:keepLines w:val="0"/>
        <w:widowControl/>
        <w:suppressLineNumbers w:val="0"/>
        <w:wordWrap w:val="0"/>
        <w:autoSpaceDE w:val="0"/>
        <w:autoSpaceDN/>
        <w:spacing w:before="0" w:beforeAutospacing="1" w:after="0" w:afterAutospacing="1" w:line="240" w:lineRule="atLeast"/>
        <w:ind w:right="0" w:rightChars="0"/>
        <w:jc w:val="left"/>
        <w:rPr>
          <w:rFonts w:hint="eastAsia" w:ascii="宋体" w:hAnsi="宋体" w:eastAsia="宋体" w:cs="宋体"/>
          <w:kern w:val="0"/>
          <w:sz w:val="24"/>
          <w:szCs w:val="24"/>
        </w:rPr>
      </w:pPr>
      <w:r>
        <w:rPr>
          <w:rFonts w:hint="eastAsia" w:ascii="楷体_GB2312" w:hAnsi="宋体" w:eastAsia="楷体_GB2312" w:cs="楷体_GB2312"/>
          <w:color w:val="444444"/>
          <w:kern w:val="0"/>
          <w:sz w:val="28"/>
          <w:szCs w:val="28"/>
        </w:rPr>
        <w:t xml:space="preserve"> </w:t>
      </w:r>
      <w:r>
        <w:rPr>
          <w:rFonts w:hint="eastAsia" w:ascii="楷体_GB2312" w:eastAsia="楷体_GB2312" w:cs="楷体_GB2312"/>
          <w:color w:val="444444"/>
          <w:kern w:val="0"/>
          <w:sz w:val="28"/>
          <w:szCs w:val="28"/>
          <w:lang w:val="en-US" w:eastAsia="zh-CN"/>
        </w:rPr>
        <w:t xml:space="preserve">    </w:t>
      </w:r>
      <w:bookmarkStart w:id="0" w:name="_GoBack"/>
      <w:bookmarkEnd w:id="0"/>
      <w:r>
        <w:rPr>
          <w:rFonts w:hint="eastAsia" w:ascii="楷体_GB2312" w:hAnsi="宋体" w:eastAsia="楷体_GB2312" w:cs="楷体_GB2312"/>
          <w:color w:val="444444"/>
          <w:kern w:val="0"/>
          <w:sz w:val="28"/>
          <w:szCs w:val="28"/>
        </w:rPr>
        <w:t>1.</w:t>
      </w:r>
      <w:r>
        <w:rPr>
          <w:rFonts w:hint="eastAsia" w:ascii="宋体" w:hAnsi="宋体" w:eastAsia="宋体" w:cs="宋体"/>
          <w:color w:val="444444"/>
          <w:kern w:val="0"/>
          <w:sz w:val="28"/>
          <w:szCs w:val="28"/>
        </w:rPr>
        <w:t xml:space="preserve"> </w:t>
      </w:r>
      <w:r>
        <w:rPr>
          <w:rFonts w:hint="eastAsia" w:ascii="楷体_GB2312" w:hAnsi="宋体" w:eastAsia="楷体_GB2312" w:cs="楷体_GB2312"/>
          <w:color w:val="444444"/>
          <w:kern w:val="0"/>
          <w:sz w:val="28"/>
          <w:szCs w:val="28"/>
        </w:rPr>
        <w:t>本课题的研究是科学的、必要的，符合课程改革倡导的新理念，适应国家和社会发展需要，遵循教育规律和人才成长规律，这是时代的需要，所以在这样的时代背景下，提出本课题是科学而必要的。</w:t>
      </w:r>
    </w:p>
    <w:p>
      <w:pPr>
        <w:pStyle w:val="13"/>
        <w:keepNext w:val="0"/>
        <w:keepLines w:val="0"/>
        <w:widowControl/>
        <w:suppressLineNumbers w:val="0"/>
        <w:wordWrap w:val="0"/>
        <w:autoSpaceDE w:val="0"/>
        <w:autoSpaceDN/>
        <w:spacing w:before="0" w:beforeAutospacing="1" w:after="0" w:afterAutospacing="1" w:line="240" w:lineRule="atLeast"/>
        <w:ind w:right="0" w:rightChars="0"/>
        <w:jc w:val="left"/>
        <w:rPr>
          <w:rFonts w:hint="eastAsia" w:ascii="宋体" w:hAnsi="宋体" w:eastAsia="宋体" w:cs="宋体"/>
          <w:kern w:val="0"/>
          <w:sz w:val="24"/>
          <w:szCs w:val="24"/>
        </w:rPr>
      </w:pPr>
      <w:r>
        <w:rPr>
          <w:rFonts w:hint="eastAsia" w:ascii="楷体_GB2312" w:hAnsi="宋体" w:eastAsia="楷体_GB2312" w:cs="楷体_GB2312"/>
          <w:color w:val="444444"/>
          <w:kern w:val="0"/>
          <w:sz w:val="28"/>
          <w:szCs w:val="28"/>
        </w:rPr>
        <w:t xml:space="preserve">    2.</w:t>
      </w:r>
      <w:r>
        <w:rPr>
          <w:rFonts w:hint="eastAsia" w:ascii="宋体" w:hAnsi="宋体" w:eastAsia="宋体" w:cs="宋体"/>
          <w:color w:val="444444"/>
          <w:kern w:val="0"/>
          <w:sz w:val="28"/>
          <w:szCs w:val="28"/>
        </w:rPr>
        <w:t xml:space="preserve"> </w:t>
      </w:r>
      <w:r>
        <w:rPr>
          <w:rFonts w:hint="eastAsia" w:ascii="楷体_GB2312" w:hAnsi="宋体" w:eastAsia="楷体_GB2312" w:cs="楷体_GB2312"/>
          <w:color w:val="444444"/>
          <w:kern w:val="0"/>
          <w:sz w:val="28"/>
          <w:szCs w:val="28"/>
        </w:rPr>
        <w:t xml:space="preserve">本课题具有很强的操作性和实践性。目前我区已有25个教学单位满足开展网络同步教学的条件，教育局相关科室也在积极推荐网络同步课堂的使用。我们电教中心负责区级网络平台的管理，学校开展网络同步教学的技术支持，这为课题研究的同步观察、访谈和问卷调查等创设了极方便的条件；本课题在调研中不断反思改进，提高调研实效，并把课题调研与平时的工作相结合，安排出固定的调研时间和区域，保障研究，又实现了资源的交流与共享。同时，电教中心的领导非常重视支持集体和个人开展教育科研活动，积极鼓励和引导教师投入到教育科研中来。 </w:t>
      </w:r>
      <w:r>
        <w:rPr>
          <w:rFonts w:hint="eastAsia" w:ascii="宋体" w:hAnsi="宋体" w:eastAsia="宋体" w:cs="宋体"/>
          <w:color w:val="444444"/>
          <w:kern w:val="0"/>
          <w:sz w:val="28"/>
          <w:szCs w:val="28"/>
        </w:rPr>
        <w:t xml:space="preserve">     </w:t>
      </w:r>
    </w:p>
    <w:p>
      <w:pPr>
        <w:pStyle w:val="13"/>
        <w:keepNext w:val="0"/>
        <w:keepLines w:val="0"/>
        <w:widowControl/>
        <w:suppressLineNumbers w:val="0"/>
        <w:wordWrap w:val="0"/>
        <w:autoSpaceDE w:val="0"/>
        <w:autoSpaceDN/>
        <w:spacing w:before="0" w:beforeAutospacing="1" w:after="0" w:afterAutospacing="1" w:line="240" w:lineRule="atLeast"/>
        <w:ind w:right="0" w:rightChars="0"/>
        <w:jc w:val="left"/>
        <w:rPr>
          <w:rFonts w:hint="eastAsia" w:ascii="宋体" w:hAnsi="宋体" w:eastAsia="宋体" w:cs="宋体"/>
          <w:kern w:val="0"/>
          <w:sz w:val="24"/>
          <w:szCs w:val="24"/>
        </w:rPr>
      </w:pPr>
      <w:r>
        <w:rPr>
          <w:rFonts w:hint="eastAsia" w:ascii="楷体_GB2312" w:hAnsi="宋体" w:eastAsia="楷体_GB2312" w:cs="楷体_GB2312"/>
          <w:color w:val="444444"/>
          <w:kern w:val="0"/>
          <w:sz w:val="28"/>
          <w:szCs w:val="28"/>
        </w:rPr>
        <w:t xml:space="preserve">    3.</w:t>
      </w:r>
      <w:r>
        <w:rPr>
          <w:rFonts w:hint="eastAsia" w:ascii="宋体" w:hAnsi="宋体" w:eastAsia="宋体" w:cs="宋体"/>
          <w:color w:val="444444"/>
          <w:kern w:val="0"/>
          <w:sz w:val="28"/>
          <w:szCs w:val="28"/>
        </w:rPr>
        <w:t xml:space="preserve"> </w:t>
      </w:r>
      <w:r>
        <w:rPr>
          <w:rFonts w:hint="eastAsia" w:ascii="楷体_GB2312" w:hAnsi="宋体" w:eastAsia="楷体_GB2312" w:cs="楷体_GB2312"/>
          <w:color w:val="444444"/>
          <w:kern w:val="0"/>
          <w:sz w:val="28"/>
          <w:szCs w:val="28"/>
        </w:rPr>
        <w:t>课题研究人员。课题负责人是管理学学士、教育硕士，熟悉管理理论和教育理论，在电教中心工作14年，既从事教育技术的研究工作同时还兼任人事工作和教师培训工作，可以说是既了解我区教育信息化建设、应用，又了解相关管理体制和人员情况。课题参与者有电教员、网管员、学科教师、学校管理人员等，满足课题研究的需要。</w:t>
      </w:r>
    </w:p>
    <w:p>
      <w:pPr>
        <w:pStyle w:val="13"/>
        <w:keepNext w:val="0"/>
        <w:keepLines w:val="0"/>
        <w:widowControl/>
        <w:suppressLineNumbers w:val="0"/>
        <w:wordWrap w:val="0"/>
        <w:autoSpaceDE w:val="0"/>
        <w:autoSpaceDN/>
        <w:spacing w:before="0" w:beforeAutospacing="1" w:after="0" w:afterAutospacing="1" w:line="240" w:lineRule="atLeast"/>
        <w:ind w:right="0" w:rightChars="0"/>
        <w:jc w:val="left"/>
        <w:rPr>
          <w:rFonts w:hint="eastAsia" w:ascii="宋体" w:hAnsi="宋体" w:eastAsia="宋体" w:cs="宋体"/>
          <w:kern w:val="0"/>
          <w:sz w:val="24"/>
          <w:szCs w:val="24"/>
        </w:rPr>
      </w:pPr>
      <w:r>
        <w:rPr>
          <w:rFonts w:hint="eastAsia" w:ascii="楷体_GB2312" w:hAnsi="宋体" w:eastAsia="楷体_GB2312" w:cs="楷体_GB2312"/>
          <w:color w:val="444444"/>
          <w:kern w:val="0"/>
          <w:sz w:val="28"/>
          <w:szCs w:val="28"/>
        </w:rPr>
        <w:t xml:space="preserve">    4.本课题酝酿立项期间，利用书籍、期刊、网络等广泛阅读和搜集了大量的相关文献，为论证研究课题提供了理论依据和事实依据。</w:t>
      </w:r>
    </w:p>
    <w:p>
      <w:pPr>
        <w:numPr>
          <w:numId w:val="0"/>
        </w:numPr>
        <w:ind w:leftChars="200"/>
        <w:rPr>
          <w:rFonts w:hint="eastAsia" w:ascii="楷体_GB2312" w:hAnsi="楷体_GB2312" w:eastAsia="楷体_GB2312" w:cs="楷体_GB2312"/>
          <w:color w:val="333333"/>
          <w:kern w:val="0"/>
          <w:sz w:val="32"/>
          <w:szCs w:val="32"/>
        </w:rPr>
      </w:pPr>
    </w:p>
    <w:p>
      <w:pPr>
        <w:ind w:left="0" w:leftChars="0" w:firstLine="640" w:firstLineChars="200"/>
        <w:rPr>
          <w:rFonts w:hint="eastAsia" w:ascii="楷体_GB2312" w:hAnsi="楷体_GB2312" w:eastAsia="楷体_GB2312" w:cs="楷体_GB2312"/>
        </w:rPr>
      </w:pPr>
    </w:p>
    <w:p>
      <w:pPr>
        <w:ind w:left="0" w:leftChars="0" w:firstLine="640" w:firstLineChars="200"/>
        <w:rPr>
          <w:rFonts w:hint="eastAsia" w:ascii="楷体_GB2312" w:hAnsi="楷体_GB2312" w:eastAsia="楷体_GB2312" w:cs="楷体_GB2312"/>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CA666"/>
    <w:multiLevelType w:val="singleLevel"/>
    <w:tmpl w:val="585CA666"/>
    <w:lvl w:ilvl="0" w:tentative="0">
      <w:start w:val="1"/>
      <w:numFmt w:val="chineseCounting"/>
      <w:suff w:val="nothing"/>
      <w:lvlText w:val="%1、"/>
      <w:lvlJc w:val="left"/>
    </w:lvl>
  </w:abstractNum>
  <w:abstractNum w:abstractNumId="1">
    <w:nsid w:val="585CB558"/>
    <w:multiLevelType w:val="singleLevel"/>
    <w:tmpl w:val="585CB558"/>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699"/>
    <w:rsid w:val="000E05B2"/>
    <w:rsid w:val="001526D7"/>
    <w:rsid w:val="001564AC"/>
    <w:rsid w:val="00250730"/>
    <w:rsid w:val="00273389"/>
    <w:rsid w:val="00326B1E"/>
    <w:rsid w:val="004D34B4"/>
    <w:rsid w:val="004F4DD1"/>
    <w:rsid w:val="00521658"/>
    <w:rsid w:val="00561CC8"/>
    <w:rsid w:val="0059133B"/>
    <w:rsid w:val="0059506F"/>
    <w:rsid w:val="007F3A97"/>
    <w:rsid w:val="008301C9"/>
    <w:rsid w:val="00884140"/>
    <w:rsid w:val="00994D37"/>
    <w:rsid w:val="00AB48AB"/>
    <w:rsid w:val="00B30985"/>
    <w:rsid w:val="00B839A6"/>
    <w:rsid w:val="00BA2755"/>
    <w:rsid w:val="00BB1832"/>
    <w:rsid w:val="00CB497C"/>
    <w:rsid w:val="00CB500A"/>
    <w:rsid w:val="00DA62D4"/>
    <w:rsid w:val="00DC00BA"/>
    <w:rsid w:val="00EB3699"/>
    <w:rsid w:val="00F60E4F"/>
    <w:rsid w:val="09921DD0"/>
    <w:rsid w:val="15B11A5A"/>
    <w:rsid w:val="1BFE5FC5"/>
    <w:rsid w:val="1EEF08BF"/>
    <w:rsid w:val="1F1A74D0"/>
    <w:rsid w:val="21356C82"/>
    <w:rsid w:val="21D70BD9"/>
    <w:rsid w:val="24C661AD"/>
    <w:rsid w:val="265E4170"/>
    <w:rsid w:val="2A500FEF"/>
    <w:rsid w:val="34285798"/>
    <w:rsid w:val="366E4C7B"/>
    <w:rsid w:val="38870218"/>
    <w:rsid w:val="397B75C9"/>
    <w:rsid w:val="39C32468"/>
    <w:rsid w:val="3B487D57"/>
    <w:rsid w:val="41133EB6"/>
    <w:rsid w:val="426A66C9"/>
    <w:rsid w:val="43B01EB8"/>
    <w:rsid w:val="4E5B32FE"/>
    <w:rsid w:val="544935FD"/>
    <w:rsid w:val="561B59F0"/>
    <w:rsid w:val="5E835C85"/>
    <w:rsid w:val="5FD434DF"/>
    <w:rsid w:val="678B19B2"/>
    <w:rsid w:val="680E355F"/>
    <w:rsid w:val="6A765E85"/>
    <w:rsid w:val="7A51378D"/>
    <w:rsid w:val="7AA4234D"/>
    <w:rsid w:val="7B9326B7"/>
    <w:rsid w:val="7BA97038"/>
    <w:rsid w:val="7C8F2C12"/>
    <w:rsid w:val="7CBE4F3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2"/>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spacing w:beforeAutospacing="1" w:afterAutospacing="1"/>
      <w:jc w:val="left"/>
    </w:pPr>
    <w:rPr>
      <w:rFonts w:cs="Times New Roman"/>
      <w:kern w:val="0"/>
      <w:sz w:val="24"/>
    </w:rPr>
  </w:style>
  <w:style w:type="character" w:styleId="8">
    <w:name w:val="Hyperlink"/>
    <w:basedOn w:val="7"/>
    <w:unhideWhenUsed/>
    <w:uiPriority w:val="99"/>
    <w:rPr>
      <w:color w:val="0000FF"/>
      <w:u w:val="single"/>
    </w:rPr>
  </w:style>
  <w:style w:type="character" w:customStyle="1" w:styleId="10">
    <w:name w:val="页眉 Char"/>
    <w:basedOn w:val="7"/>
    <w:link w:val="5"/>
    <w:semiHidden/>
    <w:uiPriority w:val="99"/>
    <w:rPr>
      <w:rFonts w:asciiTheme="minorHAnsi" w:hAnsiTheme="minorHAnsi" w:eastAsiaTheme="minorEastAsia" w:cstheme="minorBidi"/>
      <w:kern w:val="2"/>
      <w:sz w:val="18"/>
      <w:szCs w:val="18"/>
    </w:rPr>
  </w:style>
  <w:style w:type="character" w:customStyle="1" w:styleId="11">
    <w:name w:val="页脚 Char"/>
    <w:basedOn w:val="7"/>
    <w:link w:val="4"/>
    <w:semiHidden/>
    <w:uiPriority w:val="99"/>
    <w:rPr>
      <w:rFonts w:asciiTheme="minorHAnsi" w:hAnsiTheme="minorHAnsi" w:eastAsiaTheme="minorEastAsia" w:cstheme="minorBidi"/>
      <w:kern w:val="2"/>
      <w:sz w:val="18"/>
      <w:szCs w:val="18"/>
    </w:rPr>
  </w:style>
  <w:style w:type="character" w:customStyle="1" w:styleId="12">
    <w:name w:val="批注框文本 Char"/>
    <w:basedOn w:val="7"/>
    <w:link w:val="3"/>
    <w:semiHidden/>
    <w:qFormat/>
    <w:uiPriority w:val="99"/>
    <w:rPr>
      <w:rFonts w:asciiTheme="minorHAnsi" w:hAnsiTheme="minorHAnsi" w:eastAsiaTheme="minorEastAsia" w:cstheme="minorBidi"/>
      <w:kern w:val="2"/>
      <w:sz w:val="18"/>
      <w:szCs w:val="18"/>
    </w:rPr>
  </w:style>
  <w:style w:type="paragraph" w:customStyle="1" w:styleId="13">
    <w:name w:val="普通(网站)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25297D-31A1-4FC3-AE1E-DDAE3A4729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647</Words>
  <Characters>3689</Characters>
  <Lines>30</Lines>
  <Paragraphs>8</Paragraphs>
  <ScaleCrop>false</ScaleCrop>
  <LinksUpToDate>false</LinksUpToDate>
  <CharactersWithSpaces>4328</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2016-12-18T02:06:00Z</dcterms:created>
  <dc:creator>lenovo</dc:creator>
  <cp:lastModifiedBy>zxc</cp:lastModifiedBy>
  <dcterms:modified xsi:type="dcterms:W3CDTF">2017-04-10T01:23:35Z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