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1756F" w:rsidRDefault="00600499" w:rsidP="00323B43">
      <w:pPr>
        <w:rPr>
          <w:rFonts w:asciiTheme="minorEastAsia" w:eastAsiaTheme="minorEastAsia" w:hAnsiTheme="minorEastAsia"/>
          <w:sz w:val="28"/>
          <w:szCs w:val="28"/>
        </w:rPr>
      </w:pPr>
      <w:r w:rsidRPr="0011756F">
        <w:rPr>
          <w:rFonts w:asciiTheme="minorEastAsia" w:eastAsiaTheme="minorEastAsia" w:hAnsiTheme="minorEastAsia" w:hint="eastAsia"/>
          <w:sz w:val="28"/>
          <w:szCs w:val="28"/>
        </w:rPr>
        <w:t>二、课题论证</w:t>
      </w:r>
    </w:p>
    <w:p w:rsidR="00B90C5D" w:rsidRDefault="00600499" w:rsidP="00B90C5D">
      <w:pPr>
        <w:ind w:firstLineChars="200" w:firstLine="480"/>
        <w:rPr>
          <w:rFonts w:asciiTheme="minorEastAsia" w:eastAsiaTheme="minorEastAsia" w:hAnsiTheme="minorEastAsia"/>
          <w:sz w:val="24"/>
          <w:szCs w:val="24"/>
        </w:rPr>
      </w:pPr>
      <w:r w:rsidRPr="0011756F">
        <w:rPr>
          <w:rFonts w:asciiTheme="minorEastAsia" w:eastAsiaTheme="minorEastAsia" w:hAnsiTheme="minorEastAsia" w:hint="eastAsia"/>
          <w:sz w:val="24"/>
          <w:szCs w:val="24"/>
        </w:rPr>
        <w:t>1.课题研究的必要性论证</w:t>
      </w:r>
    </w:p>
    <w:p w:rsidR="00B90C5D" w:rsidRDefault="0011756F" w:rsidP="00B90C5D">
      <w:pPr>
        <w:ind w:firstLineChars="200" w:firstLine="480"/>
        <w:rPr>
          <w:rFonts w:asciiTheme="minorEastAsia" w:eastAsiaTheme="minorEastAsia" w:hAnsiTheme="minorEastAsia"/>
          <w:sz w:val="24"/>
          <w:szCs w:val="24"/>
        </w:rPr>
      </w:pPr>
      <w:r w:rsidRPr="0011756F">
        <w:rPr>
          <w:rFonts w:asciiTheme="minorEastAsia" w:eastAsiaTheme="minorEastAsia" w:hAnsiTheme="minorEastAsia"/>
          <w:sz w:val="24"/>
          <w:szCs w:val="24"/>
        </w:rPr>
        <w:t>近年来</w:t>
      </w:r>
      <w:r w:rsidRPr="0011756F">
        <w:rPr>
          <w:rFonts w:asciiTheme="minorEastAsia" w:eastAsiaTheme="minorEastAsia" w:hAnsiTheme="minorEastAsia" w:hint="eastAsia"/>
          <w:sz w:val="24"/>
          <w:szCs w:val="24"/>
        </w:rPr>
        <w:t>“互联网+”概念提出</w:t>
      </w:r>
      <w:r w:rsidRPr="0011756F">
        <w:rPr>
          <w:rFonts w:asciiTheme="minorEastAsia" w:eastAsiaTheme="minorEastAsia" w:hAnsiTheme="minorEastAsia"/>
          <w:sz w:val="24"/>
          <w:szCs w:val="24"/>
        </w:rPr>
        <w:t>，</w:t>
      </w:r>
      <w:r w:rsidRPr="0011756F">
        <w:rPr>
          <w:rFonts w:asciiTheme="minorEastAsia" w:eastAsiaTheme="minorEastAsia" w:hAnsiTheme="minorEastAsia" w:hint="eastAsia"/>
          <w:sz w:val="24"/>
          <w:szCs w:val="24"/>
        </w:rPr>
        <w:t>推动着</w:t>
      </w:r>
      <w:r w:rsidRPr="0011756F">
        <w:rPr>
          <w:rFonts w:asciiTheme="minorEastAsia" w:eastAsiaTheme="minorEastAsia" w:hAnsiTheme="minorEastAsia"/>
          <w:sz w:val="24"/>
          <w:szCs w:val="24"/>
        </w:rPr>
        <w:t>国内外的远程教育实践</w:t>
      </w:r>
      <w:r w:rsidRPr="0011756F">
        <w:rPr>
          <w:rFonts w:asciiTheme="minorEastAsia" w:eastAsiaTheme="minorEastAsia" w:hAnsiTheme="minorEastAsia" w:hint="eastAsia"/>
          <w:sz w:val="24"/>
          <w:szCs w:val="24"/>
        </w:rPr>
        <w:t>进一步发展</w:t>
      </w:r>
      <w:r w:rsidRPr="0011756F">
        <w:rPr>
          <w:rFonts w:asciiTheme="minorEastAsia" w:eastAsiaTheme="minorEastAsia" w:hAnsiTheme="minorEastAsia"/>
          <w:sz w:val="24"/>
          <w:szCs w:val="24"/>
        </w:rPr>
        <w:t>，远程教育的学术研究也随之繁荣起来。教育课程改革纲要中也</w:t>
      </w:r>
      <w:r w:rsidRPr="0011756F">
        <w:rPr>
          <w:rFonts w:asciiTheme="minorEastAsia" w:eastAsiaTheme="minorEastAsia" w:hAnsiTheme="minorEastAsia" w:hint="eastAsia"/>
          <w:sz w:val="24"/>
          <w:szCs w:val="24"/>
        </w:rPr>
        <w:t>明确</w:t>
      </w:r>
      <w:r w:rsidRPr="0011756F">
        <w:rPr>
          <w:rFonts w:asciiTheme="minorEastAsia" w:eastAsiaTheme="minorEastAsia" w:hAnsiTheme="minorEastAsia"/>
          <w:sz w:val="24"/>
          <w:szCs w:val="24"/>
        </w:rPr>
        <w:t>指出“大力推进信息技术在教学过程中的普遍应用，逐步实现教学内容的呈现方式，学生的学习方式，以及教学过程中的师生互动方式的变革，充分发挥信息技术的优势</w:t>
      </w:r>
      <w:r w:rsidRPr="0011756F">
        <w:rPr>
          <w:rFonts w:asciiTheme="minorEastAsia" w:eastAsiaTheme="minorEastAsia" w:hAnsiTheme="minorEastAsia" w:hint="eastAsia"/>
          <w:sz w:val="24"/>
          <w:szCs w:val="24"/>
        </w:rPr>
        <w:t>，</w:t>
      </w:r>
      <w:r w:rsidRPr="0011756F">
        <w:rPr>
          <w:rFonts w:asciiTheme="minorEastAsia" w:eastAsiaTheme="minorEastAsia" w:hAnsiTheme="minorEastAsia"/>
          <w:sz w:val="24"/>
          <w:szCs w:val="24"/>
        </w:rPr>
        <w:t>为学生的学习和发展提供丰富多彩的教育环境和学习工具。”我们目前的教育方式，学习方式（包括信息技术</w:t>
      </w:r>
      <w:r>
        <w:rPr>
          <w:rFonts w:asciiTheme="minorEastAsia" w:eastAsiaTheme="minorEastAsia" w:hAnsiTheme="minorEastAsia" w:hint="eastAsia"/>
          <w:sz w:val="24"/>
          <w:szCs w:val="24"/>
        </w:rPr>
        <w:t>教与学</w:t>
      </w:r>
      <w:r>
        <w:rPr>
          <w:rFonts w:asciiTheme="minorEastAsia" w:eastAsiaTheme="minorEastAsia" w:hAnsiTheme="minorEastAsia"/>
          <w:sz w:val="24"/>
          <w:szCs w:val="24"/>
        </w:rPr>
        <w:t>）将不可避免地面临一场重大的</w:t>
      </w:r>
      <w:r>
        <w:rPr>
          <w:rFonts w:asciiTheme="minorEastAsia" w:eastAsiaTheme="minorEastAsia" w:hAnsiTheme="minorEastAsia" w:hint="eastAsia"/>
          <w:sz w:val="24"/>
          <w:szCs w:val="24"/>
        </w:rPr>
        <w:t>变</w:t>
      </w:r>
      <w:r>
        <w:rPr>
          <w:rFonts w:asciiTheme="minorEastAsia" w:eastAsiaTheme="minorEastAsia" w:hAnsiTheme="minorEastAsia"/>
          <w:sz w:val="24"/>
          <w:szCs w:val="24"/>
        </w:rPr>
        <w:t>革。</w:t>
      </w:r>
      <w:r w:rsidRPr="0011756F">
        <w:rPr>
          <w:rFonts w:asciiTheme="minorEastAsia" w:eastAsiaTheme="minorEastAsia" w:hAnsiTheme="minorEastAsia"/>
          <w:sz w:val="24"/>
          <w:szCs w:val="24"/>
        </w:rPr>
        <w:t>远程</w:t>
      </w:r>
      <w:r>
        <w:rPr>
          <w:rFonts w:asciiTheme="minorEastAsia" w:eastAsiaTheme="minorEastAsia" w:hAnsiTheme="minorEastAsia" w:hint="eastAsia"/>
          <w:sz w:val="24"/>
          <w:szCs w:val="24"/>
        </w:rPr>
        <w:t>同步课堂</w:t>
      </w:r>
      <w:r w:rsidRPr="0011756F">
        <w:rPr>
          <w:rFonts w:asciiTheme="minorEastAsia" w:eastAsiaTheme="minorEastAsia" w:hAnsiTheme="minorEastAsia"/>
          <w:sz w:val="24"/>
          <w:szCs w:val="24"/>
        </w:rPr>
        <w:t>教育是随着现</w:t>
      </w:r>
      <w:r>
        <w:rPr>
          <w:rFonts w:asciiTheme="minorEastAsia" w:eastAsiaTheme="minorEastAsia" w:hAnsiTheme="minorEastAsia"/>
          <w:sz w:val="24"/>
          <w:szCs w:val="24"/>
        </w:rPr>
        <w:t>代信息技术的发展而产生的一种新型教育形式，是构筑知识经济时代</w:t>
      </w:r>
      <w:r>
        <w:rPr>
          <w:rFonts w:asciiTheme="minorEastAsia" w:eastAsiaTheme="minorEastAsia" w:hAnsiTheme="minorEastAsia" w:hint="eastAsia"/>
          <w:sz w:val="24"/>
          <w:szCs w:val="24"/>
        </w:rPr>
        <w:t>教师及学生</w:t>
      </w:r>
      <w:r>
        <w:rPr>
          <w:rFonts w:asciiTheme="minorEastAsia" w:eastAsiaTheme="minorEastAsia" w:hAnsiTheme="minorEastAsia"/>
          <w:sz w:val="24"/>
          <w:szCs w:val="24"/>
        </w:rPr>
        <w:t>终身学习体系的主要手段。</w:t>
      </w:r>
    </w:p>
    <w:p w:rsidR="00600499" w:rsidRPr="0011756F" w:rsidRDefault="0011756F" w:rsidP="003E0725">
      <w:pPr>
        <w:ind w:firstLineChars="200" w:firstLine="480"/>
        <w:rPr>
          <w:rFonts w:asciiTheme="minorEastAsia" w:eastAsiaTheme="minorEastAsia" w:hAnsiTheme="minorEastAsia"/>
          <w:sz w:val="24"/>
          <w:szCs w:val="24"/>
        </w:rPr>
      </w:pPr>
      <w:r w:rsidRPr="0011756F">
        <w:rPr>
          <w:rFonts w:asciiTheme="minorEastAsia" w:eastAsiaTheme="minorEastAsia" w:hAnsiTheme="minorEastAsia"/>
          <w:sz w:val="24"/>
          <w:szCs w:val="24"/>
        </w:rPr>
        <w:t>本课题研究旨在通过现代教育理论的</w:t>
      </w:r>
      <w:hyperlink r:id="rId7" w:tgtFrame="_blank" w:history="1">
        <w:r w:rsidRPr="0011756F">
          <w:rPr>
            <w:rFonts w:asciiTheme="minorEastAsia" w:eastAsiaTheme="minorEastAsia" w:hAnsiTheme="minorEastAsia"/>
            <w:sz w:val="24"/>
            <w:szCs w:val="24"/>
          </w:rPr>
          <w:t>指导</w:t>
        </w:r>
      </w:hyperlink>
      <w:r w:rsidR="003E0725">
        <w:rPr>
          <w:rFonts w:asciiTheme="minorEastAsia" w:eastAsiaTheme="minorEastAsia" w:hAnsiTheme="minorEastAsia"/>
          <w:sz w:val="24"/>
          <w:szCs w:val="24"/>
        </w:rPr>
        <w:t>，充分发挥</w:t>
      </w:r>
      <w:r w:rsidR="00D1773D">
        <w:rPr>
          <w:rFonts w:asciiTheme="minorEastAsia" w:eastAsiaTheme="minorEastAsia" w:hAnsiTheme="minorEastAsia" w:hint="eastAsia"/>
          <w:sz w:val="24"/>
          <w:szCs w:val="24"/>
        </w:rPr>
        <w:t>我校</w:t>
      </w:r>
      <w:r w:rsidRPr="0011756F">
        <w:rPr>
          <w:rFonts w:asciiTheme="minorEastAsia" w:eastAsiaTheme="minorEastAsia" w:hAnsiTheme="minorEastAsia"/>
          <w:sz w:val="24"/>
          <w:szCs w:val="24"/>
        </w:rPr>
        <w:t>现代远程教育的资源优势，在</w:t>
      </w:r>
      <w:r w:rsidR="003E0725">
        <w:rPr>
          <w:rFonts w:asciiTheme="minorEastAsia" w:eastAsiaTheme="minorEastAsia" w:hAnsiTheme="minorEastAsia"/>
          <w:sz w:val="24"/>
          <w:szCs w:val="24"/>
        </w:rPr>
        <w:t>学校的资源建设、德育建设、课堂教学、师生学习、教育科研、</w:t>
      </w:r>
      <w:r w:rsidR="003E0725">
        <w:rPr>
          <w:rFonts w:asciiTheme="minorEastAsia" w:eastAsiaTheme="minorEastAsia" w:hAnsiTheme="minorEastAsia" w:hint="eastAsia"/>
          <w:sz w:val="24"/>
          <w:szCs w:val="24"/>
        </w:rPr>
        <w:t>责任教育</w:t>
      </w:r>
      <w:r w:rsidRPr="0011756F">
        <w:rPr>
          <w:rFonts w:asciiTheme="minorEastAsia" w:eastAsiaTheme="minorEastAsia" w:hAnsiTheme="minorEastAsia"/>
          <w:sz w:val="24"/>
          <w:szCs w:val="24"/>
        </w:rPr>
        <w:t>文化建设等方面进行整合，构建出</w:t>
      </w:r>
      <w:r w:rsidR="00D655DE">
        <w:rPr>
          <w:rFonts w:asciiTheme="minorEastAsia" w:eastAsiaTheme="minorEastAsia" w:hAnsiTheme="minorEastAsia" w:hint="eastAsia"/>
          <w:sz w:val="24"/>
          <w:szCs w:val="24"/>
        </w:rPr>
        <w:t>结合我校办学特色</w:t>
      </w:r>
      <w:r w:rsidR="00D655DE">
        <w:rPr>
          <w:rFonts w:asciiTheme="minorEastAsia" w:eastAsiaTheme="minorEastAsia" w:hAnsiTheme="minorEastAsia"/>
          <w:sz w:val="24"/>
          <w:szCs w:val="24"/>
        </w:rPr>
        <w:t>—</w:t>
      </w:r>
      <w:r w:rsidR="00D1773D">
        <w:rPr>
          <w:rFonts w:asciiTheme="minorEastAsia" w:eastAsiaTheme="minorEastAsia" w:hAnsiTheme="minorEastAsia" w:hint="eastAsia"/>
          <w:sz w:val="24"/>
          <w:szCs w:val="24"/>
        </w:rPr>
        <w:t>—</w:t>
      </w:r>
      <w:r w:rsidR="00D655DE">
        <w:rPr>
          <w:rFonts w:asciiTheme="minorEastAsia" w:eastAsiaTheme="minorEastAsia" w:hAnsiTheme="minorEastAsia" w:hint="eastAsia"/>
          <w:sz w:val="24"/>
          <w:szCs w:val="24"/>
        </w:rPr>
        <w:t>责任</w:t>
      </w:r>
      <w:r w:rsidR="00D655DE">
        <w:rPr>
          <w:rFonts w:asciiTheme="minorEastAsia" w:eastAsiaTheme="minorEastAsia" w:hAnsiTheme="minorEastAsia"/>
          <w:sz w:val="24"/>
          <w:szCs w:val="24"/>
        </w:rPr>
        <w:t>教育的现代远程教育资源应用模式，全面提高</w:t>
      </w:r>
      <w:r w:rsidR="00D655DE">
        <w:rPr>
          <w:rFonts w:asciiTheme="minorEastAsia" w:eastAsiaTheme="minorEastAsia" w:hAnsiTheme="minorEastAsia" w:hint="eastAsia"/>
          <w:sz w:val="24"/>
          <w:szCs w:val="24"/>
        </w:rPr>
        <w:t>我校</w:t>
      </w:r>
      <w:r w:rsidRPr="0011756F">
        <w:rPr>
          <w:rFonts w:asciiTheme="minorEastAsia" w:eastAsiaTheme="minorEastAsia" w:hAnsiTheme="minorEastAsia"/>
          <w:sz w:val="24"/>
          <w:szCs w:val="24"/>
        </w:rPr>
        <w:t>现代远程教育项目建设效益，减轻学生负担，</w:t>
      </w:r>
      <w:r w:rsidR="00D1773D">
        <w:rPr>
          <w:rFonts w:asciiTheme="minorEastAsia" w:eastAsiaTheme="minorEastAsia" w:hAnsiTheme="minorEastAsia" w:hint="eastAsia"/>
          <w:sz w:val="24"/>
          <w:szCs w:val="24"/>
        </w:rPr>
        <w:t>实现班班互动</w:t>
      </w:r>
      <w:r w:rsidRPr="0011756F">
        <w:rPr>
          <w:rFonts w:asciiTheme="minorEastAsia" w:eastAsiaTheme="minorEastAsia" w:hAnsiTheme="minorEastAsia"/>
          <w:sz w:val="24"/>
          <w:szCs w:val="24"/>
        </w:rPr>
        <w:t>，促进教师、学生的全面发展</w:t>
      </w:r>
      <w:r w:rsidR="00D655DE">
        <w:rPr>
          <w:rFonts w:asciiTheme="minorEastAsia" w:eastAsiaTheme="minorEastAsia" w:hAnsiTheme="minorEastAsia" w:hint="eastAsia"/>
          <w:sz w:val="24"/>
          <w:szCs w:val="24"/>
        </w:rPr>
        <w:t>。</w:t>
      </w:r>
    </w:p>
    <w:p w:rsidR="00E06F04" w:rsidRDefault="00D1773D" w:rsidP="00D1773D">
      <w:pPr>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E06F04" w:rsidRPr="00E06F04">
        <w:rPr>
          <w:rFonts w:asciiTheme="minorEastAsia" w:eastAsiaTheme="minorEastAsia" w:hAnsiTheme="minorEastAsia"/>
          <w:sz w:val="24"/>
          <w:szCs w:val="24"/>
        </w:rPr>
        <w:t xml:space="preserve"> 研究目标、研究内容、主要观点和创新之处</w:t>
      </w:r>
    </w:p>
    <w:p w:rsidR="00E06F04" w:rsidRPr="00E06F04" w:rsidRDefault="00FD13C3" w:rsidP="00E06F04">
      <w:pPr>
        <w:shd w:val="clear" w:color="auto" w:fill="FFFFFF"/>
        <w:spacing w:line="242"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Ⅰ、</w:t>
      </w:r>
      <w:r w:rsidR="00E06F04" w:rsidRPr="00E06F04">
        <w:rPr>
          <w:rFonts w:asciiTheme="minorEastAsia" w:eastAsiaTheme="minorEastAsia" w:hAnsiTheme="minorEastAsia"/>
          <w:sz w:val="24"/>
          <w:szCs w:val="24"/>
        </w:rPr>
        <w:t>研究的目标和内容</w:t>
      </w:r>
      <w:r w:rsidR="00E06F04">
        <w:rPr>
          <w:rFonts w:asciiTheme="minorEastAsia" w:eastAsiaTheme="minorEastAsia" w:hAnsiTheme="minorEastAsia" w:hint="eastAsia"/>
          <w:sz w:val="24"/>
          <w:szCs w:val="24"/>
        </w:rPr>
        <w:t>：</w:t>
      </w:r>
    </w:p>
    <w:p w:rsidR="00E06F04" w:rsidRPr="00E06F04" w:rsidRDefault="00E06F04" w:rsidP="00E06F04">
      <w:pPr>
        <w:shd w:val="clear" w:color="auto" w:fill="FFFFFF"/>
        <w:spacing w:line="242" w:lineRule="atLeast"/>
        <w:ind w:firstLineChars="200" w:firstLine="480"/>
        <w:rPr>
          <w:rFonts w:asciiTheme="minorEastAsia" w:eastAsiaTheme="minorEastAsia" w:hAnsiTheme="minorEastAsia"/>
          <w:sz w:val="24"/>
          <w:szCs w:val="24"/>
        </w:rPr>
      </w:pPr>
      <w:r w:rsidRPr="00E06F04">
        <w:rPr>
          <w:rFonts w:asciiTheme="minorEastAsia" w:eastAsiaTheme="minorEastAsia" w:hAnsiTheme="minorEastAsia"/>
          <w:sz w:val="24"/>
          <w:szCs w:val="24"/>
        </w:rPr>
        <w:t>基于我校</w:t>
      </w:r>
      <w:r>
        <w:rPr>
          <w:rFonts w:asciiTheme="minorEastAsia" w:eastAsiaTheme="minorEastAsia" w:hAnsiTheme="minorEastAsia"/>
          <w:sz w:val="24"/>
          <w:szCs w:val="24"/>
        </w:rPr>
        <w:t>的实际，远程同步课堂是中心校和教学点的同步课堂教学，需要建设</w:t>
      </w:r>
      <w:r w:rsidRPr="00E06F04">
        <w:rPr>
          <w:rFonts w:asciiTheme="minorEastAsia" w:eastAsiaTheme="minorEastAsia" w:hAnsiTheme="minorEastAsia"/>
          <w:sz w:val="24"/>
          <w:szCs w:val="24"/>
        </w:rPr>
        <w:t>专用教室，利用网络直播实现远程同步。显而易见，在硬件建设的基础上，更重要的是要建设一支熟练掌握远程同步课堂软件、科学运用远程资源或者信息化技术教学的师资队伍。因此，本课题研究的目标和内容定位为：</w:t>
      </w:r>
    </w:p>
    <w:p w:rsidR="00E06F04" w:rsidRPr="00E06F04" w:rsidRDefault="00FD13C3" w:rsidP="00E06F04">
      <w:pPr>
        <w:pStyle w:val="a3"/>
        <w:numPr>
          <w:ilvl w:val="0"/>
          <w:numId w:val="1"/>
        </w:numPr>
        <w:shd w:val="clear" w:color="auto" w:fill="FFFFFF"/>
        <w:spacing w:line="242" w:lineRule="atLeast"/>
        <w:ind w:firstLineChars="0"/>
        <w:rPr>
          <w:rFonts w:asciiTheme="minorEastAsia" w:eastAsiaTheme="minorEastAsia" w:hAnsiTheme="minorEastAsia"/>
          <w:sz w:val="24"/>
          <w:szCs w:val="24"/>
        </w:rPr>
      </w:pPr>
      <w:r>
        <w:rPr>
          <w:rFonts w:asciiTheme="minorEastAsia" w:eastAsiaTheme="minorEastAsia" w:hAnsiTheme="minorEastAsia"/>
          <w:sz w:val="24"/>
          <w:szCs w:val="24"/>
        </w:rPr>
        <w:t>建设</w:t>
      </w:r>
      <w:r w:rsidR="00E06F04" w:rsidRPr="00E06F04">
        <w:rPr>
          <w:rFonts w:asciiTheme="minorEastAsia" w:eastAsiaTheme="minorEastAsia" w:hAnsiTheme="minorEastAsia"/>
          <w:sz w:val="24"/>
          <w:szCs w:val="24"/>
        </w:rPr>
        <w:t>远程同步专用教室，为课题研究奠定物质基础。</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sz w:val="24"/>
          <w:szCs w:val="24"/>
        </w:rPr>
        <w:t>专项内容：建设专用教室，发挥中心校优质师资和紧缺学科专任教师的</w:t>
      </w:r>
      <w:r w:rsidRPr="00E06F04">
        <w:rPr>
          <w:rFonts w:asciiTheme="minorEastAsia" w:eastAsiaTheme="minorEastAsia" w:hAnsiTheme="minorEastAsia"/>
          <w:sz w:val="24"/>
          <w:szCs w:val="24"/>
        </w:rPr>
        <w:t>作用，建立远程同步课堂资源互动的机制，进一步完善和利用好远程教育资源库内容，不断提高教学质量。</w:t>
      </w:r>
    </w:p>
    <w:p w:rsidR="00E06F04" w:rsidRPr="00E06F04" w:rsidRDefault="00E06F04" w:rsidP="00E06F04">
      <w:pPr>
        <w:pStyle w:val="a3"/>
        <w:numPr>
          <w:ilvl w:val="0"/>
          <w:numId w:val="1"/>
        </w:numPr>
        <w:shd w:val="clear" w:color="auto" w:fill="FFFFFF"/>
        <w:spacing w:line="242" w:lineRule="atLeast"/>
        <w:ind w:firstLineChars="0"/>
        <w:rPr>
          <w:rFonts w:asciiTheme="minorEastAsia" w:eastAsiaTheme="minorEastAsia" w:hAnsiTheme="minorEastAsia"/>
          <w:sz w:val="24"/>
          <w:szCs w:val="24"/>
        </w:rPr>
      </w:pPr>
      <w:r>
        <w:rPr>
          <w:rFonts w:asciiTheme="minorEastAsia" w:eastAsiaTheme="minorEastAsia" w:hAnsiTheme="minorEastAsia"/>
          <w:sz w:val="24"/>
          <w:szCs w:val="24"/>
        </w:rPr>
        <w:t>培养</w:t>
      </w:r>
      <w:r>
        <w:rPr>
          <w:rFonts w:asciiTheme="minorEastAsia" w:eastAsiaTheme="minorEastAsia" w:hAnsiTheme="minorEastAsia" w:hint="eastAsia"/>
          <w:sz w:val="24"/>
          <w:szCs w:val="24"/>
        </w:rPr>
        <w:t>专用</w:t>
      </w:r>
      <w:r w:rsidRPr="00E06F04">
        <w:rPr>
          <w:rFonts w:asciiTheme="minorEastAsia" w:eastAsiaTheme="minorEastAsia" w:hAnsiTheme="minorEastAsia"/>
          <w:sz w:val="24"/>
          <w:szCs w:val="24"/>
        </w:rPr>
        <w:t>教师使用远程同步课堂教学的技能，为课题研究奠定人力基础。</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专项内容：通过培训、实践、分享，培养和提高实验教师运用远程同步教学的技能，引导树立远程教育资源的理念，树立资源共享理念、创新理念等，提高教师运用现代教育技术开展教育教学活动的水平。</w:t>
      </w:r>
    </w:p>
    <w:p w:rsidR="00E06F04" w:rsidRPr="00E06F04" w:rsidRDefault="00E06F04" w:rsidP="00E06F04">
      <w:pPr>
        <w:pStyle w:val="a3"/>
        <w:numPr>
          <w:ilvl w:val="0"/>
          <w:numId w:val="1"/>
        </w:numPr>
        <w:shd w:val="clear" w:color="auto" w:fill="FFFFFF"/>
        <w:spacing w:line="242" w:lineRule="atLeast"/>
        <w:ind w:firstLineChars="0"/>
        <w:rPr>
          <w:rFonts w:asciiTheme="minorEastAsia" w:eastAsiaTheme="minorEastAsia" w:hAnsiTheme="minorEastAsia"/>
          <w:sz w:val="24"/>
          <w:szCs w:val="24"/>
        </w:rPr>
      </w:pPr>
      <w:r w:rsidRPr="00E06F04">
        <w:rPr>
          <w:rFonts w:asciiTheme="minorEastAsia" w:eastAsiaTheme="minorEastAsia" w:hAnsiTheme="minorEastAsia"/>
          <w:sz w:val="24"/>
          <w:szCs w:val="24"/>
        </w:rPr>
        <w:t>提高学生学习的兴趣和学习效果，为课题研究提供成绩保障。</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专项内容：通过教师远程同步课堂的教学，学生的学习积极性提高，学习方式和方式得到明显改善，养成运用资源库进行学习的习惯，乐于同步互动，为最终实现提高教学点学生的学习质量、提高学生的综合素质提供保障。</w:t>
      </w:r>
    </w:p>
    <w:p w:rsidR="00E06F04" w:rsidRPr="00E06F04" w:rsidRDefault="00FD13C3" w:rsidP="00E06F04">
      <w:pPr>
        <w:shd w:val="clear" w:color="auto" w:fill="FFFFFF"/>
        <w:spacing w:line="242"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Ⅱ、</w:t>
      </w:r>
      <w:r w:rsidR="00E06F04" w:rsidRPr="00E06F04">
        <w:rPr>
          <w:rFonts w:asciiTheme="minorEastAsia" w:eastAsiaTheme="minorEastAsia" w:hAnsiTheme="minorEastAsia"/>
          <w:sz w:val="24"/>
          <w:szCs w:val="24"/>
        </w:rPr>
        <w:t>课题研究的主要观点</w:t>
      </w:r>
      <w:r w:rsidR="00E06F04">
        <w:rPr>
          <w:rFonts w:asciiTheme="minorEastAsia" w:eastAsiaTheme="minorEastAsia" w:hAnsiTheme="minorEastAsia" w:hint="eastAsia"/>
          <w:sz w:val="24"/>
          <w:szCs w:val="24"/>
        </w:rPr>
        <w:t>：</w:t>
      </w:r>
    </w:p>
    <w:p w:rsidR="00E06F04" w:rsidRPr="00E06F04" w:rsidRDefault="00E06F04" w:rsidP="00FD13C3">
      <w:pPr>
        <w:shd w:val="clear" w:color="auto" w:fill="FFFFFF"/>
        <w:spacing w:line="242" w:lineRule="atLeast"/>
        <w:ind w:firstLineChars="200" w:firstLine="480"/>
        <w:rPr>
          <w:rFonts w:asciiTheme="minorEastAsia" w:eastAsiaTheme="minorEastAsia" w:hAnsiTheme="minorEastAsia"/>
          <w:sz w:val="24"/>
          <w:szCs w:val="24"/>
        </w:rPr>
      </w:pPr>
      <w:r w:rsidRPr="00E06F04">
        <w:rPr>
          <w:rFonts w:asciiTheme="minorEastAsia" w:eastAsiaTheme="minorEastAsia" w:hAnsiTheme="minorEastAsia"/>
          <w:sz w:val="24"/>
          <w:szCs w:val="24"/>
        </w:rPr>
        <w:lastRenderedPageBreak/>
        <w:t>根据远程同步课堂的特点以及七十八中学的实际，结合本次课题研究的意义、目标和内容，形成如下主要观点：</w:t>
      </w:r>
    </w:p>
    <w:p w:rsidR="00E06F04" w:rsidRPr="00E06F04" w:rsidRDefault="00E06F04" w:rsidP="00FD13C3">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E06F04">
        <w:rPr>
          <w:rFonts w:asciiTheme="minorEastAsia" w:eastAsiaTheme="minorEastAsia" w:hAnsiTheme="minorEastAsia"/>
          <w:sz w:val="24"/>
          <w:szCs w:val="24"/>
        </w:rPr>
        <w:t>随着信息化进程的加快以及七十八中学教师信息技术的基本普及，必须得到中心校相对优质资源的</w:t>
      </w:r>
      <w:r w:rsidR="00121ECA">
        <w:rPr>
          <w:rFonts w:asciiTheme="minorEastAsia" w:eastAsiaTheme="minorEastAsia" w:hAnsiTheme="minorEastAsia" w:hint="eastAsia"/>
          <w:sz w:val="24"/>
          <w:szCs w:val="24"/>
        </w:rPr>
        <w:t>支持</w:t>
      </w:r>
      <w:r w:rsidRPr="00E06F04">
        <w:rPr>
          <w:rFonts w:asciiTheme="minorEastAsia" w:eastAsiaTheme="minorEastAsia" w:hAnsiTheme="minorEastAsia"/>
          <w:sz w:val="24"/>
          <w:szCs w:val="24"/>
        </w:rPr>
        <w:t>，开展中心校与教学点的专用教室中课堂教学的远程同步是大势所趋。采用什么样的硬件、建立什么样的研究机制正是本课题要研究的方向之一。</w:t>
      </w:r>
    </w:p>
    <w:p w:rsidR="009963D9" w:rsidRDefault="009963D9" w:rsidP="00FD13C3">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E06F04" w:rsidRPr="00E06F04">
        <w:rPr>
          <w:rFonts w:asciiTheme="minorEastAsia" w:eastAsiaTheme="minorEastAsia" w:hAnsiTheme="minorEastAsia"/>
          <w:sz w:val="24"/>
          <w:szCs w:val="24"/>
        </w:rPr>
        <w:t>教学点的教学质量一直不高，学生在升到一定年级并入中心校班级学习</w:t>
      </w:r>
      <w:r>
        <w:rPr>
          <w:rFonts w:asciiTheme="minorEastAsia" w:eastAsiaTheme="minorEastAsia" w:hAnsiTheme="minorEastAsia" w:hint="eastAsia"/>
          <w:sz w:val="24"/>
          <w:szCs w:val="24"/>
        </w:rPr>
        <w:t>与德育教育活动</w:t>
      </w:r>
      <w:r w:rsidR="00E06F04" w:rsidRPr="00E06F04">
        <w:rPr>
          <w:rFonts w:asciiTheme="minorEastAsia" w:eastAsiaTheme="minorEastAsia" w:hAnsiTheme="minorEastAsia"/>
          <w:sz w:val="24"/>
          <w:szCs w:val="24"/>
        </w:rPr>
        <w:t>时，往往有不适应的过程。如何利用远程同步课堂这一手段，最终实现教学点教学质量的同步提升，提升学生综合素养也需要我们认真思索。</w:t>
      </w:r>
    </w:p>
    <w:p w:rsidR="00E06F04" w:rsidRPr="00E06F04" w:rsidRDefault="009963D9" w:rsidP="009963D9">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基于以上观点</w:t>
      </w:r>
      <w:r w:rsidR="00E06F04" w:rsidRPr="00E06F04">
        <w:rPr>
          <w:rFonts w:asciiTheme="minorEastAsia" w:eastAsiaTheme="minorEastAsia" w:hAnsiTheme="minorEastAsia"/>
          <w:sz w:val="24"/>
          <w:szCs w:val="24"/>
        </w:rPr>
        <w:t>课题组认为：远程同步课堂给传统固定课堂教学的模式将带来挑战，必将带来教师的教和学生的学等方式的改变，这种改变因为存在其不确定性，因此在实践研究中，要发挥教师实验研究的主动性和创新性，减少不利因素影响，探索七十八中学远程同步课堂对促进教与学方式改变的可行性和实效性。这是本课题的创新点。</w:t>
      </w:r>
    </w:p>
    <w:p w:rsidR="00E06F04" w:rsidRPr="00E06F04" w:rsidRDefault="00E06F04" w:rsidP="009963D9">
      <w:pPr>
        <w:shd w:val="clear" w:color="auto" w:fill="FFFFFF"/>
        <w:spacing w:line="242" w:lineRule="atLeast"/>
        <w:ind w:firstLineChars="150" w:firstLine="360"/>
        <w:rPr>
          <w:rFonts w:asciiTheme="minorEastAsia" w:eastAsiaTheme="minorEastAsia" w:hAnsiTheme="minorEastAsia"/>
          <w:sz w:val="24"/>
          <w:szCs w:val="24"/>
        </w:rPr>
      </w:pPr>
      <w:r w:rsidRPr="00E06F04">
        <w:rPr>
          <w:rFonts w:asciiTheme="minorEastAsia" w:eastAsiaTheme="minorEastAsia" w:hAnsiTheme="minorEastAsia"/>
          <w:sz w:val="24"/>
          <w:szCs w:val="24"/>
        </w:rPr>
        <w:t>3</w:t>
      </w:r>
      <w:r w:rsidR="00FD13C3">
        <w:rPr>
          <w:rFonts w:asciiTheme="minorEastAsia" w:eastAsiaTheme="minorEastAsia" w:hAnsiTheme="minorEastAsia" w:hint="eastAsia"/>
          <w:sz w:val="24"/>
          <w:szCs w:val="24"/>
        </w:rPr>
        <w:t>、课题</w:t>
      </w:r>
      <w:r w:rsidR="00FD13C3">
        <w:rPr>
          <w:rFonts w:asciiTheme="minorEastAsia" w:eastAsiaTheme="minorEastAsia" w:hAnsiTheme="minorEastAsia"/>
          <w:sz w:val="24"/>
          <w:szCs w:val="24"/>
        </w:rPr>
        <w:t>研究方法</w:t>
      </w:r>
      <w:r w:rsidRPr="00E06F04">
        <w:rPr>
          <w:rFonts w:asciiTheme="minorEastAsia" w:eastAsiaTheme="minorEastAsia" w:hAnsiTheme="minorEastAsia"/>
          <w:sz w:val="24"/>
          <w:szCs w:val="24"/>
        </w:rPr>
        <w:t>和实施步骤</w:t>
      </w:r>
    </w:p>
    <w:p w:rsidR="00E06F04" w:rsidRPr="00E06F04" w:rsidRDefault="00FD13C3" w:rsidP="00FD13C3">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Ⅰ、</w:t>
      </w:r>
      <w:r w:rsidR="00E06F04" w:rsidRPr="00E06F04">
        <w:rPr>
          <w:rFonts w:asciiTheme="minorEastAsia" w:eastAsiaTheme="minorEastAsia" w:hAnsiTheme="minorEastAsia"/>
          <w:sz w:val="24"/>
          <w:szCs w:val="24"/>
        </w:rPr>
        <w:t>课题研究的方法</w:t>
      </w:r>
    </w:p>
    <w:p w:rsidR="00E06F04" w:rsidRPr="00E06F04" w:rsidRDefault="00E06F04" w:rsidP="009963D9">
      <w:pPr>
        <w:shd w:val="clear" w:color="auto" w:fill="FFFFFF"/>
        <w:spacing w:line="242" w:lineRule="atLeast"/>
        <w:ind w:firstLineChars="100" w:firstLine="240"/>
        <w:rPr>
          <w:rFonts w:asciiTheme="minorEastAsia" w:eastAsiaTheme="minorEastAsia" w:hAnsiTheme="minorEastAsia"/>
          <w:sz w:val="24"/>
          <w:szCs w:val="24"/>
        </w:rPr>
      </w:pPr>
      <w:r w:rsidRPr="00E06F04">
        <w:rPr>
          <w:rFonts w:asciiTheme="minorEastAsia" w:eastAsiaTheme="minorEastAsia" w:hAnsiTheme="minorEastAsia"/>
          <w:sz w:val="24"/>
          <w:szCs w:val="24"/>
        </w:rPr>
        <w:t>本课题研究是思路是“坚持一个中心”，贯彻“两条腿政策”，实现“三个有效提升”。具体说来就是坚持“理论联系实际”这个中心，贯彻“硬件建设”和“软件建设”两条腿同步前进，通过两年的实验周期，实现“学校信息化研究制度的完善和硬件的有效提升”、“教师运用信息化技术水平的有效提升”、“学生参与信息化远程同步课堂学习的有效提升”。</w:t>
      </w:r>
    </w:p>
    <w:p w:rsidR="00E06F04" w:rsidRPr="00E06F04" w:rsidRDefault="00FD13C3" w:rsidP="009963D9">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Ⅱ、</w:t>
      </w:r>
      <w:r w:rsidR="00E06F04" w:rsidRPr="00E06F04">
        <w:rPr>
          <w:rFonts w:asciiTheme="minorEastAsia" w:eastAsiaTheme="minorEastAsia" w:hAnsiTheme="minorEastAsia"/>
          <w:sz w:val="24"/>
          <w:szCs w:val="24"/>
        </w:rPr>
        <w:t>基于此，课题组确立如下研究方法：</w:t>
      </w:r>
    </w:p>
    <w:p w:rsidR="00E06F04" w:rsidRPr="00E06F04" w:rsidRDefault="009963D9" w:rsidP="009963D9">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E06F04" w:rsidRPr="00E06F04">
        <w:rPr>
          <w:rFonts w:asciiTheme="minorEastAsia" w:eastAsiaTheme="minorEastAsia" w:hAnsiTheme="minorEastAsia"/>
          <w:sz w:val="24"/>
          <w:szCs w:val="24"/>
        </w:rPr>
        <w:t>实验法：本课题拟</w:t>
      </w:r>
      <w:r w:rsidR="00654D04">
        <w:rPr>
          <w:rFonts w:asciiTheme="minorEastAsia" w:eastAsiaTheme="minorEastAsia" w:hAnsiTheme="minorEastAsia" w:hint="eastAsia"/>
          <w:sz w:val="24"/>
          <w:szCs w:val="24"/>
        </w:rPr>
        <w:t>班级</w:t>
      </w:r>
      <w:r w:rsidR="00E06F04" w:rsidRPr="00E06F04">
        <w:rPr>
          <w:rFonts w:asciiTheme="minorEastAsia" w:eastAsiaTheme="minorEastAsia" w:hAnsiTheme="minorEastAsia"/>
          <w:sz w:val="24"/>
          <w:szCs w:val="24"/>
        </w:rPr>
        <w:t>之间开展实验研究。在研究的过程中，力争做到理论联系实践，建立课题组的理论和业务学习常态机制，边学习、边实践、边总结、边推进。</w:t>
      </w:r>
    </w:p>
    <w:p w:rsidR="00E06F04" w:rsidRPr="00E06F04" w:rsidRDefault="009963D9" w:rsidP="009963D9">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E06F04" w:rsidRPr="00E06F04">
        <w:rPr>
          <w:rFonts w:asciiTheme="minorEastAsia" w:eastAsiaTheme="minorEastAsia" w:hAnsiTheme="minorEastAsia"/>
          <w:sz w:val="24"/>
          <w:szCs w:val="24"/>
        </w:rPr>
        <w:t>行动研究法：实验教师从自身的教学实践以及学科教学入手，提出问题，形成假设，认真求证，建立专项QQ</w:t>
      </w:r>
      <w:r w:rsidR="00654D04">
        <w:rPr>
          <w:rFonts w:asciiTheme="minorEastAsia" w:eastAsiaTheme="minorEastAsia" w:hAnsiTheme="minorEastAsia"/>
          <w:sz w:val="24"/>
          <w:szCs w:val="24"/>
        </w:rPr>
        <w:t>群或者微信群，每</w:t>
      </w:r>
      <w:r w:rsidR="00654D04">
        <w:rPr>
          <w:rFonts w:asciiTheme="minorEastAsia" w:eastAsiaTheme="minorEastAsia" w:hAnsiTheme="minorEastAsia" w:hint="eastAsia"/>
          <w:sz w:val="24"/>
          <w:szCs w:val="24"/>
        </w:rPr>
        <w:t>次教研日</w:t>
      </w:r>
      <w:r w:rsidR="00E06F04" w:rsidRPr="00E06F04">
        <w:rPr>
          <w:rFonts w:asciiTheme="minorEastAsia" w:eastAsiaTheme="minorEastAsia" w:hAnsiTheme="minorEastAsia"/>
          <w:sz w:val="24"/>
          <w:szCs w:val="24"/>
        </w:rPr>
        <w:t>完成一篇资源运用心得，参与同步课堂教学的实验教师每一次实践都要完成《远程同步课堂教学反思》上传群文件，字数300字以上，要能理论联系实践进行阐述。创刊《远程同步课堂里的故事》（暂名）小报电子稿，每月一期，交流教学或者资源使用心得。</w:t>
      </w:r>
    </w:p>
    <w:p w:rsidR="00E06F04" w:rsidRPr="00E06F04" w:rsidRDefault="009963D9" w:rsidP="009963D9">
      <w:pPr>
        <w:shd w:val="clear" w:color="auto" w:fill="FFFFFF"/>
        <w:spacing w:line="242"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00E06F04" w:rsidRPr="00E06F04">
        <w:rPr>
          <w:rFonts w:asciiTheme="minorEastAsia" w:eastAsiaTheme="minorEastAsia" w:hAnsiTheme="minorEastAsia"/>
          <w:sz w:val="24"/>
          <w:szCs w:val="24"/>
        </w:rPr>
        <w:t>理论总结法：每学期至少开展一次远程同步课堂的教学实践，撰写一篇教学设计和实验小结（或者实验小论文），为课题的顺利研究提供现实保证。</w:t>
      </w:r>
    </w:p>
    <w:p w:rsidR="00E06F04" w:rsidRPr="00E06F04" w:rsidRDefault="00FD13C3" w:rsidP="00FD13C3">
      <w:pPr>
        <w:shd w:val="clear" w:color="auto" w:fill="FFFFFF"/>
        <w:spacing w:line="242" w:lineRule="atLeas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Ⅲ、</w:t>
      </w:r>
      <w:r w:rsidR="00E06F04" w:rsidRPr="00E06F04">
        <w:rPr>
          <w:rFonts w:asciiTheme="minorEastAsia" w:eastAsiaTheme="minorEastAsia" w:hAnsiTheme="minorEastAsia"/>
          <w:sz w:val="24"/>
          <w:szCs w:val="24"/>
        </w:rPr>
        <w:t>课题研究步骤</w:t>
      </w:r>
    </w:p>
    <w:p w:rsidR="00E06F04" w:rsidRPr="00E06F04" w:rsidRDefault="00FD13C3" w:rsidP="00E06F04">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A</w:t>
      </w:r>
      <w:r w:rsidR="00E06F04" w:rsidRPr="00E06F04">
        <w:rPr>
          <w:rFonts w:asciiTheme="minorEastAsia" w:eastAsiaTheme="minorEastAsia" w:hAnsiTheme="minorEastAsia"/>
          <w:sz w:val="24"/>
          <w:szCs w:val="24"/>
        </w:rPr>
        <w:t>.准备阶段（201</w:t>
      </w:r>
      <w:r w:rsidR="00654D04">
        <w:rPr>
          <w:rFonts w:asciiTheme="minorEastAsia" w:eastAsiaTheme="minorEastAsia" w:hAnsiTheme="minorEastAsia" w:hint="eastAsia"/>
          <w:sz w:val="24"/>
          <w:szCs w:val="24"/>
        </w:rPr>
        <w:t>7</w:t>
      </w:r>
      <w:r w:rsidR="00E06F04" w:rsidRPr="00E06F04">
        <w:rPr>
          <w:rFonts w:asciiTheme="minorEastAsia" w:eastAsiaTheme="minorEastAsia" w:hAnsiTheme="minorEastAsia"/>
          <w:sz w:val="24"/>
          <w:szCs w:val="24"/>
        </w:rPr>
        <w:t>年</w:t>
      </w:r>
      <w:r w:rsidR="00654D04">
        <w:rPr>
          <w:rFonts w:asciiTheme="minorEastAsia" w:eastAsiaTheme="minorEastAsia" w:hAnsiTheme="minorEastAsia" w:hint="eastAsia"/>
          <w:sz w:val="24"/>
          <w:szCs w:val="24"/>
        </w:rPr>
        <w:t>1</w:t>
      </w:r>
      <w:r w:rsidR="00E06F04" w:rsidRPr="00E06F04">
        <w:rPr>
          <w:rFonts w:asciiTheme="minorEastAsia" w:eastAsiaTheme="minorEastAsia" w:hAnsiTheme="minorEastAsia"/>
          <w:sz w:val="24"/>
          <w:szCs w:val="24"/>
        </w:rPr>
        <w:t>月）</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（1）成立课题组，落实研究队伍任务，部署具体分工。</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lastRenderedPageBreak/>
        <w:t>（2）制定课题研究计划，设计课题研究方案，明确研究目标、内容、任务、方法以及预期成果。做开题报告。</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（3）各实验成员撰写分工研究计划。</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（4</w:t>
      </w:r>
      <w:r w:rsidR="00654D04">
        <w:rPr>
          <w:rFonts w:asciiTheme="minorEastAsia" w:eastAsiaTheme="minorEastAsia" w:hAnsiTheme="minorEastAsia"/>
          <w:sz w:val="24"/>
          <w:szCs w:val="24"/>
        </w:rPr>
        <w:t>）建设</w:t>
      </w:r>
      <w:r w:rsidRPr="00E06F04">
        <w:rPr>
          <w:rFonts w:asciiTheme="minorEastAsia" w:eastAsiaTheme="minorEastAsia" w:hAnsiTheme="minorEastAsia"/>
          <w:sz w:val="24"/>
          <w:szCs w:val="24"/>
        </w:rPr>
        <w:t>远程同步课堂专用教室</w:t>
      </w:r>
    </w:p>
    <w:p w:rsidR="00E06F04" w:rsidRPr="00E06F04" w:rsidRDefault="00FD13C3" w:rsidP="00E06F04">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00E06F04" w:rsidRPr="00E06F04">
        <w:rPr>
          <w:rFonts w:asciiTheme="minorEastAsia" w:eastAsiaTheme="minorEastAsia" w:hAnsiTheme="minorEastAsia"/>
          <w:sz w:val="24"/>
          <w:szCs w:val="24"/>
        </w:rPr>
        <w:t>.实施阶段（</w:t>
      </w:r>
      <w:r w:rsidR="00654D04">
        <w:rPr>
          <w:rFonts w:asciiTheme="minorEastAsia" w:eastAsiaTheme="minorEastAsia" w:hAnsiTheme="minorEastAsia"/>
          <w:sz w:val="24"/>
          <w:szCs w:val="24"/>
        </w:rPr>
        <w:t>201</w:t>
      </w:r>
      <w:r w:rsidR="00654D04">
        <w:rPr>
          <w:rFonts w:asciiTheme="minorEastAsia" w:eastAsiaTheme="minorEastAsia" w:hAnsiTheme="minorEastAsia" w:hint="eastAsia"/>
          <w:sz w:val="24"/>
          <w:szCs w:val="24"/>
        </w:rPr>
        <w:t>7</w:t>
      </w:r>
      <w:r w:rsidR="00E06F04" w:rsidRPr="00E06F04">
        <w:rPr>
          <w:rFonts w:asciiTheme="minorEastAsia" w:eastAsiaTheme="minorEastAsia" w:hAnsiTheme="minorEastAsia"/>
          <w:sz w:val="24"/>
          <w:szCs w:val="24"/>
        </w:rPr>
        <w:t>年</w:t>
      </w:r>
      <w:r w:rsidR="00654D04">
        <w:rPr>
          <w:rFonts w:asciiTheme="minorEastAsia" w:eastAsiaTheme="minorEastAsia" w:hAnsiTheme="minorEastAsia" w:hint="eastAsia"/>
          <w:sz w:val="24"/>
          <w:szCs w:val="24"/>
        </w:rPr>
        <w:t>1</w:t>
      </w:r>
      <w:r w:rsidR="00E06F04" w:rsidRPr="00E06F04">
        <w:rPr>
          <w:rFonts w:asciiTheme="minorEastAsia" w:eastAsiaTheme="minorEastAsia" w:hAnsiTheme="minorEastAsia"/>
          <w:sz w:val="24"/>
          <w:szCs w:val="24"/>
        </w:rPr>
        <w:t>月——2018年</w:t>
      </w:r>
      <w:r w:rsidR="00654D04">
        <w:rPr>
          <w:rFonts w:asciiTheme="minorEastAsia" w:eastAsiaTheme="minorEastAsia" w:hAnsiTheme="minorEastAsia" w:hint="eastAsia"/>
          <w:sz w:val="24"/>
          <w:szCs w:val="24"/>
        </w:rPr>
        <w:t>6</w:t>
      </w:r>
      <w:r w:rsidR="00E06F04" w:rsidRPr="00E06F04">
        <w:rPr>
          <w:rFonts w:asciiTheme="minorEastAsia" w:eastAsiaTheme="minorEastAsia" w:hAnsiTheme="minorEastAsia"/>
          <w:sz w:val="24"/>
          <w:szCs w:val="24"/>
        </w:rPr>
        <w:t>月）</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（1）培训技能。聘请相关技术人员对实验教师以及相关人员进行一次远程同步课堂教学硬件使用和软件运用的能力培训，并完成培训小结。</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2）实践探索。针对课题研究的内容，按照课题要求和分工方向，开展理论文章学习笔记、电教馆资源整合、教学设计编写、课堂教学探讨等实践探索，创立相关小报《远程同步课堂里的故事》（暂名）电子稿，及时教学或者资源使用心得。</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（3）中期交流和后期总结。在2017年</w:t>
      </w:r>
      <w:r w:rsidR="00654D04">
        <w:rPr>
          <w:rFonts w:asciiTheme="minorEastAsia" w:eastAsiaTheme="minorEastAsia" w:hAnsiTheme="minorEastAsia" w:hint="eastAsia"/>
          <w:sz w:val="24"/>
          <w:szCs w:val="24"/>
        </w:rPr>
        <w:t>10</w:t>
      </w:r>
      <w:r w:rsidRPr="00E06F04">
        <w:rPr>
          <w:rFonts w:asciiTheme="minorEastAsia" w:eastAsiaTheme="minorEastAsia" w:hAnsiTheme="minorEastAsia"/>
          <w:sz w:val="24"/>
          <w:szCs w:val="24"/>
        </w:rPr>
        <w:t>月和2018年</w:t>
      </w:r>
      <w:r w:rsidR="00654D04">
        <w:rPr>
          <w:rFonts w:asciiTheme="minorEastAsia" w:eastAsiaTheme="minorEastAsia" w:hAnsiTheme="minorEastAsia" w:hint="eastAsia"/>
          <w:sz w:val="24"/>
          <w:szCs w:val="24"/>
        </w:rPr>
        <w:t>6</w:t>
      </w:r>
      <w:r w:rsidRPr="00E06F04">
        <w:rPr>
          <w:rFonts w:asciiTheme="minorEastAsia" w:eastAsiaTheme="minorEastAsia" w:hAnsiTheme="minorEastAsia"/>
          <w:sz w:val="24"/>
          <w:szCs w:val="24"/>
        </w:rPr>
        <w:t>月，课题组要组织实验老师进行交流，分享实验体会，搜集学习体会、资源使用心得、教学设计、经验论文等文本资料和音像资料，择机汇编《</w:t>
      </w:r>
      <w:r w:rsidR="00654D04">
        <w:rPr>
          <w:rFonts w:asciiTheme="minorEastAsia" w:eastAsiaTheme="minorEastAsia" w:hAnsiTheme="minorEastAsia" w:hint="eastAsia"/>
          <w:sz w:val="24"/>
          <w:szCs w:val="24"/>
        </w:rPr>
        <w:t>七十八中学</w:t>
      </w:r>
      <w:r w:rsidRPr="00E06F04">
        <w:rPr>
          <w:rFonts w:asciiTheme="minorEastAsia" w:eastAsiaTheme="minorEastAsia" w:hAnsiTheme="minorEastAsia"/>
          <w:sz w:val="24"/>
          <w:szCs w:val="24"/>
        </w:rPr>
        <w:t>远程同步课堂促进教与学方式改变的实践研究资料汇编》（暂名），为最后的结题总结做准备。</w:t>
      </w:r>
    </w:p>
    <w:p w:rsidR="00E06F04" w:rsidRPr="00E06F04" w:rsidRDefault="00FD13C3" w:rsidP="00E06F04">
      <w:pPr>
        <w:shd w:val="clear" w:color="auto" w:fill="FFFFFF"/>
        <w:spacing w:line="242"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00E06F04" w:rsidRPr="00E06F04">
        <w:rPr>
          <w:rFonts w:asciiTheme="minorEastAsia" w:eastAsiaTheme="minorEastAsia" w:hAnsiTheme="minorEastAsia"/>
          <w:sz w:val="24"/>
          <w:szCs w:val="24"/>
        </w:rPr>
        <w:t>．总结阶段：（2018年5月——6月）</w:t>
      </w:r>
    </w:p>
    <w:p w:rsidR="00E06F04" w:rsidRPr="00E06F04" w:rsidRDefault="00E06F04" w:rsidP="00E06F04">
      <w:pPr>
        <w:shd w:val="clear" w:color="auto" w:fill="FFFFFF"/>
        <w:spacing w:line="242" w:lineRule="atLeast"/>
        <w:rPr>
          <w:rFonts w:asciiTheme="minorEastAsia" w:eastAsiaTheme="minorEastAsia" w:hAnsiTheme="minorEastAsia"/>
          <w:sz w:val="24"/>
          <w:szCs w:val="24"/>
        </w:rPr>
      </w:pPr>
      <w:r w:rsidRPr="00E06F04">
        <w:rPr>
          <w:rFonts w:asciiTheme="minorEastAsia" w:eastAsiaTheme="minorEastAsia" w:hAnsiTheme="minorEastAsia"/>
          <w:sz w:val="24"/>
          <w:szCs w:val="24"/>
        </w:rPr>
        <w:t>（1）整理实验过程性材料以及课题资源包</w:t>
      </w:r>
    </w:p>
    <w:p w:rsidR="00E06F04" w:rsidRDefault="00E06F04" w:rsidP="00654D04">
      <w:pPr>
        <w:rPr>
          <w:rFonts w:asciiTheme="minorEastAsia" w:eastAsiaTheme="minorEastAsia" w:hAnsiTheme="minorEastAsia"/>
          <w:sz w:val="24"/>
          <w:szCs w:val="24"/>
        </w:rPr>
      </w:pPr>
      <w:r w:rsidRPr="00E06F04">
        <w:rPr>
          <w:rFonts w:asciiTheme="minorEastAsia" w:eastAsiaTheme="minorEastAsia" w:hAnsiTheme="minorEastAsia"/>
          <w:sz w:val="24"/>
          <w:szCs w:val="24"/>
        </w:rPr>
        <w:t>（2）向上级申请结题。</w:t>
      </w:r>
    </w:p>
    <w:p w:rsidR="00E06F04" w:rsidRPr="0011756F" w:rsidRDefault="00E06F04" w:rsidP="00CD3771">
      <w:pPr>
        <w:rPr>
          <w:rFonts w:asciiTheme="minorEastAsia" w:eastAsiaTheme="minorEastAsia" w:hAnsiTheme="minorEastAsia"/>
          <w:sz w:val="24"/>
          <w:szCs w:val="24"/>
        </w:rPr>
      </w:pPr>
    </w:p>
    <w:sectPr w:rsidR="00E06F04" w:rsidRPr="0011756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48B" w:rsidRDefault="0062148B" w:rsidP="00FD13C3">
      <w:pPr>
        <w:spacing w:after="0"/>
      </w:pPr>
      <w:r>
        <w:separator/>
      </w:r>
    </w:p>
  </w:endnote>
  <w:endnote w:type="continuationSeparator" w:id="0">
    <w:p w:rsidR="0062148B" w:rsidRDefault="0062148B" w:rsidP="00FD13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48B" w:rsidRDefault="0062148B" w:rsidP="00FD13C3">
      <w:pPr>
        <w:spacing w:after="0"/>
      </w:pPr>
      <w:r>
        <w:separator/>
      </w:r>
    </w:p>
  </w:footnote>
  <w:footnote w:type="continuationSeparator" w:id="0">
    <w:p w:rsidR="0062148B" w:rsidRDefault="0062148B" w:rsidP="00FD13C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6325"/>
    <w:multiLevelType w:val="hybridMultilevel"/>
    <w:tmpl w:val="A65212FC"/>
    <w:lvl w:ilvl="0" w:tplc="AC2ED7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600499"/>
    <w:rsid w:val="0011756F"/>
    <w:rsid w:val="00121ECA"/>
    <w:rsid w:val="00137322"/>
    <w:rsid w:val="001B6B81"/>
    <w:rsid w:val="002877BE"/>
    <w:rsid w:val="00323B43"/>
    <w:rsid w:val="003D37D8"/>
    <w:rsid w:val="003E0725"/>
    <w:rsid w:val="004358AB"/>
    <w:rsid w:val="00600499"/>
    <w:rsid w:val="0062148B"/>
    <w:rsid w:val="00654D04"/>
    <w:rsid w:val="008B7726"/>
    <w:rsid w:val="009963D9"/>
    <w:rsid w:val="00B90C5D"/>
    <w:rsid w:val="00CD3771"/>
    <w:rsid w:val="00D1773D"/>
    <w:rsid w:val="00D655DE"/>
    <w:rsid w:val="00E06F04"/>
    <w:rsid w:val="00F55DEB"/>
    <w:rsid w:val="00FD1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F04"/>
    <w:pPr>
      <w:ind w:firstLineChars="200" w:firstLine="420"/>
    </w:pPr>
  </w:style>
  <w:style w:type="paragraph" w:styleId="a4">
    <w:name w:val="header"/>
    <w:basedOn w:val="a"/>
    <w:link w:val="Char"/>
    <w:uiPriority w:val="99"/>
    <w:semiHidden/>
    <w:unhideWhenUsed/>
    <w:rsid w:val="00FD13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FD13C3"/>
    <w:rPr>
      <w:rFonts w:ascii="Tahoma" w:hAnsi="Tahoma"/>
      <w:sz w:val="18"/>
      <w:szCs w:val="18"/>
    </w:rPr>
  </w:style>
  <w:style w:type="paragraph" w:styleId="a5">
    <w:name w:val="footer"/>
    <w:basedOn w:val="a"/>
    <w:link w:val="Char0"/>
    <w:uiPriority w:val="99"/>
    <w:semiHidden/>
    <w:unhideWhenUsed/>
    <w:rsid w:val="00FD13C3"/>
    <w:pPr>
      <w:tabs>
        <w:tab w:val="center" w:pos="4153"/>
        <w:tab w:val="right" w:pos="8306"/>
      </w:tabs>
    </w:pPr>
    <w:rPr>
      <w:sz w:val="18"/>
      <w:szCs w:val="18"/>
    </w:rPr>
  </w:style>
  <w:style w:type="character" w:customStyle="1" w:styleId="Char0">
    <w:name w:val="页脚 Char"/>
    <w:basedOn w:val="a0"/>
    <w:link w:val="a5"/>
    <w:uiPriority w:val="99"/>
    <w:semiHidden/>
    <w:rsid w:val="00FD13C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w.5yk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7</cp:revision>
  <dcterms:created xsi:type="dcterms:W3CDTF">2017-01-02T07:28:00Z</dcterms:created>
  <dcterms:modified xsi:type="dcterms:W3CDTF">2017-01-02T09:20:00Z</dcterms:modified>
</cp:coreProperties>
</file>