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6D9" w:rsidRPr="00466E03" w:rsidRDefault="00D376D9" w:rsidP="00D376D9">
      <w:pPr>
        <w:jc w:val="center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基于电子书包小学低年段</w:t>
      </w:r>
      <w:r w:rsidRPr="00466E03">
        <w:rPr>
          <w:rFonts w:asciiTheme="minorEastAsia" w:hAnsiTheme="minorEastAsia" w:hint="eastAsia"/>
          <w:sz w:val="24"/>
          <w:szCs w:val="24"/>
        </w:rPr>
        <w:t>语文</w:t>
      </w:r>
      <w:r w:rsidRPr="00466E03">
        <w:rPr>
          <w:rFonts w:asciiTheme="minorEastAsia" w:hAnsiTheme="minorEastAsia"/>
          <w:sz w:val="24"/>
          <w:szCs w:val="24"/>
        </w:rPr>
        <w:t>识字教学ＰＩＥ模式的研究</w:t>
      </w:r>
    </w:p>
    <w:p w:rsidR="00D376D9" w:rsidRPr="00466E03" w:rsidRDefault="00D376D9" w:rsidP="00D376D9">
      <w:pPr>
        <w:rPr>
          <w:rFonts w:asciiTheme="minorEastAsia" w:hAnsiTheme="minorEastAsia"/>
          <w:sz w:val="24"/>
          <w:szCs w:val="24"/>
        </w:rPr>
      </w:pPr>
    </w:p>
    <w:p w:rsidR="00D376D9" w:rsidRPr="00466E03" w:rsidRDefault="00D376D9" w:rsidP="00D376D9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··</w:t>
      </w:r>
      <w:r w:rsidRPr="00466E03">
        <w:rPr>
          <w:rFonts w:asciiTheme="minorEastAsia" w:hAnsiTheme="minorEastAsia"/>
          <w:sz w:val="24"/>
          <w:szCs w:val="24"/>
        </w:rPr>
        <w:t>识字教学是阅读和写作的基础，是整个小学阶段语文教学的关键。因此，创新识字教学模式，激发学生识字 兴趣，培养学生自主识字的能力，是我们现在亟待解决的问题。因此，为了改变以往填鸭般地灌输识字，让识字教学变得更轻松、高效，我校引用了电子书包， 构建了基于电子书包小学低年段</w:t>
      </w:r>
      <w:r w:rsidRPr="00466E03">
        <w:rPr>
          <w:rFonts w:asciiTheme="minorEastAsia" w:hAnsiTheme="minorEastAsia" w:hint="eastAsia"/>
          <w:sz w:val="24"/>
          <w:szCs w:val="24"/>
        </w:rPr>
        <w:t>语文</w:t>
      </w:r>
      <w:r w:rsidRPr="00466E03">
        <w:rPr>
          <w:rFonts w:asciiTheme="minorEastAsia" w:hAnsiTheme="minorEastAsia"/>
          <w:sz w:val="24"/>
          <w:szCs w:val="24"/>
        </w:rPr>
        <w:t>识字教学</w:t>
      </w:r>
      <w:r w:rsidRPr="00466E03">
        <w:rPr>
          <w:rFonts w:asciiTheme="minorEastAsia" w:hAnsiTheme="minorEastAsia" w:hint="eastAsia"/>
          <w:sz w:val="24"/>
          <w:szCs w:val="24"/>
        </w:rPr>
        <w:t>PIE模式（</w:t>
      </w:r>
      <w:r w:rsidRPr="00466E03">
        <w:rPr>
          <w:rFonts w:asciiTheme="minorEastAsia" w:hAnsiTheme="minorEastAsia"/>
          <w:sz w:val="24"/>
          <w:szCs w:val="24"/>
        </w:rPr>
        <w:t>ＰＩＥ 模式：“</w:t>
      </w:r>
      <w:r w:rsidRPr="00466E03">
        <w:rPr>
          <w:rFonts w:asciiTheme="minorEastAsia" w:hAnsiTheme="minorEastAsia"/>
          <w:b/>
          <w:sz w:val="24"/>
          <w:szCs w:val="24"/>
        </w:rPr>
        <w:t>Ｐ</w:t>
      </w:r>
      <w:r w:rsidRPr="00466E03">
        <w:rPr>
          <w:rFonts w:asciiTheme="minorEastAsia" w:hAnsiTheme="minorEastAsia"/>
          <w:sz w:val="24"/>
          <w:szCs w:val="24"/>
        </w:rPr>
        <w:t>ｒｅｖｉｓｉｏｎ 自主预学新知）</w:t>
      </w:r>
      <w:r w:rsidRPr="00466E03">
        <w:rPr>
          <w:rFonts w:asciiTheme="minorEastAsia" w:hAnsiTheme="minorEastAsia"/>
          <w:b/>
          <w:sz w:val="24"/>
          <w:szCs w:val="24"/>
        </w:rPr>
        <w:t>ｌ</w:t>
      </w:r>
      <w:r w:rsidRPr="00466E03">
        <w:rPr>
          <w:rFonts w:asciiTheme="minorEastAsia" w:hAnsiTheme="minorEastAsia"/>
          <w:sz w:val="24"/>
          <w:szCs w:val="24"/>
        </w:rPr>
        <w:t>ｅａｒｎｉｎｇ （整合电子书包资源教学）</w:t>
      </w:r>
      <w:r w:rsidRPr="00466E03">
        <w:rPr>
          <w:rFonts w:asciiTheme="minorEastAsia" w:hAnsiTheme="minorEastAsia"/>
          <w:b/>
          <w:sz w:val="24"/>
          <w:szCs w:val="24"/>
        </w:rPr>
        <w:t>Ｅ</w:t>
      </w:r>
      <w:r w:rsidRPr="00466E03">
        <w:rPr>
          <w:rFonts w:asciiTheme="minorEastAsia" w:hAnsiTheme="minorEastAsia"/>
          <w:sz w:val="24"/>
          <w:szCs w:val="24"/>
        </w:rPr>
        <w:t>ｖａｌｕａｔｉｏｎ （个性化巩固提升）” 三个流程。</w:t>
      </w:r>
      <w:r w:rsidRPr="00466E03">
        <w:rPr>
          <w:rFonts w:asciiTheme="minorEastAsia" w:hAnsiTheme="minorEastAsia" w:hint="eastAsia"/>
          <w:sz w:val="24"/>
          <w:szCs w:val="24"/>
        </w:rPr>
        <w:t>）——目的是研究</w:t>
      </w:r>
      <w:r w:rsidRPr="00466E03">
        <w:rPr>
          <w:rFonts w:asciiTheme="minorEastAsia" w:hAnsiTheme="minorEastAsia"/>
          <w:sz w:val="24"/>
          <w:szCs w:val="24"/>
        </w:rPr>
        <w:t>创新识字教学的新模式，把识字的主动权交还给学生，激发学生识字兴趣的同时，培养学生自主识字的能力，为他们的持续发展奠定扎实的基础。</w:t>
      </w:r>
    </w:p>
    <w:p w:rsidR="00D376D9" w:rsidRPr="00466E03" w:rsidRDefault="00D376D9" w:rsidP="00D376D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基于电子书包小学低年段</w:t>
      </w:r>
      <w:r w:rsidRPr="00466E03">
        <w:rPr>
          <w:rFonts w:asciiTheme="minorEastAsia" w:hAnsiTheme="minorEastAsia" w:hint="eastAsia"/>
          <w:sz w:val="24"/>
          <w:szCs w:val="24"/>
        </w:rPr>
        <w:t>语文</w:t>
      </w:r>
      <w:r w:rsidRPr="00466E03">
        <w:rPr>
          <w:rFonts w:asciiTheme="minorEastAsia" w:hAnsiTheme="minorEastAsia"/>
          <w:sz w:val="24"/>
          <w:szCs w:val="24"/>
        </w:rPr>
        <w:t>识字教学ＰＩＥ 模式流程图</w:t>
      </w:r>
      <w:r w:rsidRPr="00466E03">
        <w:rPr>
          <w:rFonts w:asciiTheme="minorEastAsia" w:hAnsiTheme="minorEastAsia" w:hint="eastAsia"/>
          <w:sz w:val="24"/>
          <w:szCs w:val="24"/>
        </w:rPr>
        <w:t>：</w:t>
      </w:r>
    </w:p>
    <w:p w:rsidR="00D376D9" w:rsidRPr="00466E03" w:rsidRDefault="00D376D9" w:rsidP="00D376D9">
      <w:pPr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810250" cy="3200400"/>
            <wp:effectExtent l="19050" t="0" r="0" b="0"/>
            <wp:docPr id="1" name="图片 0" descr="360截图2017010323134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截图201701032313483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264" cy="320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D9" w:rsidRPr="00466E03" w:rsidRDefault="00D376D9" w:rsidP="00D376D9">
      <w:pPr>
        <w:rPr>
          <w:rFonts w:asciiTheme="minorEastAsia" w:hAnsiTheme="minorEastAsia"/>
          <w:sz w:val="24"/>
          <w:szCs w:val="24"/>
        </w:rPr>
      </w:pPr>
    </w:p>
    <w:p w:rsidR="00D376D9" w:rsidRPr="00466E03" w:rsidRDefault="00D376D9" w:rsidP="00D376D9">
      <w:pPr>
        <w:pStyle w:val="a3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具体操作分为</w:t>
      </w:r>
      <w:r w:rsidRPr="00466E03">
        <w:rPr>
          <w:rFonts w:asciiTheme="minorEastAsia" w:hAnsiTheme="minorEastAsia" w:hint="eastAsia"/>
          <w:sz w:val="24"/>
          <w:szCs w:val="24"/>
        </w:rPr>
        <w:t>：</w:t>
      </w:r>
    </w:p>
    <w:p w:rsidR="00D376D9" w:rsidRPr="00466E03" w:rsidRDefault="00D376D9" w:rsidP="00D376D9">
      <w:pPr>
        <w:pStyle w:val="a3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一、课前</w:t>
      </w:r>
      <w:r w:rsidRPr="00466E03">
        <w:rPr>
          <w:rFonts w:asciiTheme="minorEastAsia" w:hAnsiTheme="minorEastAsia" w:hint="eastAsia"/>
          <w:sz w:val="24"/>
          <w:szCs w:val="24"/>
        </w:rPr>
        <w:t>P——</w:t>
      </w:r>
      <w:r w:rsidRPr="00466E03">
        <w:rPr>
          <w:rFonts w:asciiTheme="minorEastAsia" w:hAnsiTheme="minorEastAsia"/>
          <w:sz w:val="24"/>
          <w:szCs w:val="24"/>
        </w:rPr>
        <w:t>改变课前预习模式，培养自主识字能力</w:t>
      </w:r>
    </w:p>
    <w:p w:rsidR="00D376D9" w:rsidRPr="00234912" w:rsidRDefault="00D376D9" w:rsidP="00D376D9">
      <w:pPr>
        <w:pStyle w:val="a3"/>
        <w:ind w:firstLineChars="200" w:firstLine="480"/>
        <w:rPr>
          <w:rFonts w:asciiTheme="minorEastAsia" w:hAnsiTheme="minorEastAsia"/>
          <w:sz w:val="24"/>
          <w:szCs w:val="24"/>
        </w:rPr>
      </w:pPr>
      <w:r w:rsidRPr="00234912">
        <w:rPr>
          <w:rFonts w:asciiTheme="minorEastAsia" w:hAnsiTheme="minorEastAsia"/>
          <w:sz w:val="24"/>
          <w:szCs w:val="24"/>
        </w:rPr>
        <w:t>预习是语文教学不可缺少的重要环节</w:t>
      </w:r>
      <w:r w:rsidRPr="00234912">
        <w:rPr>
          <w:rFonts w:asciiTheme="minorEastAsia" w:hAnsiTheme="minorEastAsia" w:hint="eastAsia"/>
          <w:sz w:val="24"/>
          <w:szCs w:val="24"/>
        </w:rPr>
        <w:t>，</w:t>
      </w:r>
      <w:r w:rsidRPr="00234912">
        <w:rPr>
          <w:rFonts w:asciiTheme="minorEastAsia" w:hAnsiTheme="minorEastAsia"/>
          <w:sz w:val="24"/>
          <w:szCs w:val="24"/>
        </w:rPr>
        <w:t>也是培养学生自学能力、教给学生自学方法的有效途径。学生只有掌握科学的学习方法，具备较强的自学能力，将来才能独立地探究新的科学领域 , 探求新的知识 。有人这样形容预习的重要性：“预习是决战前的火力侦察”、“预习是摘取金牌前的预赛”。是的，有效的预习不仅有助于提高学生学习的自觉性，养成良好的学习习惯，还能提高学习效率，促进语文学习技能的形成。然而，以往布置学生预习生字，主要是任务式地在课前安排一些圈画生字、读准字音，想想怎样记住字形等作业，没有明确的要求或方法的指导，所以很难激发学生的预习兴趣；而常被忽视的预习检查和不明确的检查标准，也让学生把预习生字的作业当作可做可不做的事。为了改变这一现状，充分发挥了电子书包的作用，利用生动、 有趣的“电子教材”和多功能的“优学派电子书包”平台， 激发学生预习兴趣，落实预习要求，培养学生的预习习惯和提高学生的自主学习的能力。</w:t>
      </w:r>
    </w:p>
    <w:p w:rsidR="00D376D9" w:rsidRPr="00466E03" w:rsidRDefault="00D376D9" w:rsidP="00D376D9">
      <w:pPr>
        <w:pStyle w:val="a3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lastRenderedPageBreak/>
        <w:t>1、</w:t>
      </w:r>
      <w:r w:rsidRPr="00466E03">
        <w:rPr>
          <w:rFonts w:asciiTheme="minorEastAsia" w:hAnsiTheme="minorEastAsia"/>
          <w:sz w:val="24"/>
          <w:szCs w:val="24"/>
        </w:rPr>
        <w:t xml:space="preserve">巧借“电子教材”，激发预习兴趣 </w:t>
      </w:r>
    </w:p>
    <w:p w:rsidR="00D376D9" w:rsidRPr="00466E03" w:rsidRDefault="00D376D9" w:rsidP="00D376D9">
      <w:pPr>
        <w:pStyle w:val="a3"/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爱因斯坦曾说过“兴趣是最好的教师”，它能激发和引导人们从思想和意志上去努力探索某种事物的底蕴， 直接促进其智力的发挥和学习效率的提高。与现在所使用的语文教科书相比，安装在学生电子书包的具有图、文、 声、像并茂的多媒体电子教材更能激发学生预习的兴趣。 所谓“多媒体电子教材”即和我们的语文教科书配套的教材，它包含了几个部分：图文并茂的“课文朗读录音”、 内容丰富的“生字学习”、“资源宝库”、“一课一练” 及 “知识拓展”。学生只需点击“生字学习”，便可进行字音、结构、部首、字义、笔顺等的学习。生动、形象的“电子教材”让学生印象深刻，兴趣浓厚，有效地激活了学生预习生字的兴趣。</w:t>
      </w:r>
    </w:p>
    <w:p w:rsidR="00D376D9" w:rsidRPr="00234912" w:rsidRDefault="00D376D9" w:rsidP="00D376D9">
      <w:pPr>
        <w:pStyle w:val="a3"/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如人教版16年新编一年级语文《项链》一课，利用电子书包发布</w:t>
      </w:r>
      <w:r w:rsidRPr="00234912">
        <w:rPr>
          <w:rFonts w:asciiTheme="minorEastAsia" w:hAnsiTheme="minorEastAsia" w:hint="eastAsia"/>
          <w:sz w:val="24"/>
          <w:szCs w:val="24"/>
        </w:rPr>
        <w:t>课前作业：</w:t>
      </w:r>
    </w:p>
    <w:p w:rsidR="00D376D9" w:rsidRPr="00466E03" w:rsidRDefault="00D376D9" w:rsidP="00D376D9">
      <w:pPr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单选投票：你去过大海吗？</w:t>
      </w:r>
    </w:p>
    <w:p w:rsidR="00D376D9" w:rsidRPr="00466E03" w:rsidRDefault="00D376D9" w:rsidP="00D376D9">
      <w:pPr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问答题：你心目中的大海是什么样的？请上传你的照片并用几个词语或者句子来形容一下吧！</w:t>
      </w:r>
    </w:p>
    <w:p w:rsidR="00D376D9" w:rsidRPr="00466E03" w:rsidRDefault="00D376D9" w:rsidP="00D376D9">
      <w:pPr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从而在导入环节</w:t>
      </w:r>
      <w:r w:rsidRPr="00466E03">
        <w:rPr>
          <w:rFonts w:asciiTheme="minorEastAsia" w:hAnsiTheme="minorEastAsia" w:hint="eastAsia"/>
          <w:sz w:val="24"/>
          <w:szCs w:val="24"/>
        </w:rPr>
        <w:t>教师调用学生课前作业提供的去照片文字，利用学生真实照片经历导入新课，激发学生的兴趣。</w:t>
      </w:r>
    </w:p>
    <w:p w:rsidR="00D376D9" w:rsidRPr="00466E03" w:rsidRDefault="00D376D9" w:rsidP="00D376D9">
      <w:pPr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454650" cy="1803400"/>
            <wp:effectExtent l="19050" t="0" r="0" b="0"/>
            <wp:docPr id="4" name="图片 1" descr="火狐截图_2016-12-23T01-23-52.138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6-12-23T01-23-52.138Z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D9" w:rsidRPr="00466E03" w:rsidRDefault="00D376D9" w:rsidP="00D376D9">
      <w:pPr>
        <w:rPr>
          <w:rFonts w:asciiTheme="minorEastAsia" w:hAnsiTheme="minorEastAsia"/>
          <w:sz w:val="24"/>
          <w:szCs w:val="24"/>
        </w:rPr>
      </w:pPr>
    </w:p>
    <w:p w:rsidR="00D376D9" w:rsidRPr="00466E03" w:rsidRDefault="00D376D9" w:rsidP="00D376D9">
      <w:pPr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762500" cy="2743200"/>
            <wp:effectExtent l="19050" t="0" r="0" b="0"/>
            <wp:docPr id="3" name="图片 2" descr="火狐截图_2016-12-23T01-24-16.826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6-12-23T01-24-16.826Z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D9" w:rsidRPr="00466E03" w:rsidRDefault="00D376D9" w:rsidP="00D376D9">
      <w:pPr>
        <w:pStyle w:val="a3"/>
        <w:rPr>
          <w:rFonts w:asciiTheme="minorEastAsia" w:hAnsiTheme="minorEastAsia"/>
          <w:sz w:val="24"/>
          <w:szCs w:val="24"/>
        </w:rPr>
      </w:pPr>
    </w:p>
    <w:p w:rsidR="00D376D9" w:rsidRPr="00466E03" w:rsidRDefault="00D376D9" w:rsidP="00D376D9">
      <w:pPr>
        <w:pStyle w:val="a3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2、</w:t>
      </w:r>
      <w:r w:rsidRPr="00466E03">
        <w:rPr>
          <w:rFonts w:asciiTheme="minorEastAsia" w:hAnsiTheme="minorEastAsia"/>
          <w:sz w:val="24"/>
          <w:szCs w:val="24"/>
        </w:rPr>
        <w:t xml:space="preserve">明确预习要求，培养识字能力 </w:t>
      </w:r>
    </w:p>
    <w:p w:rsidR="00D376D9" w:rsidRPr="00234912" w:rsidRDefault="00D376D9" w:rsidP="00D376D9">
      <w:pPr>
        <w:pStyle w:val="a3"/>
        <w:ind w:firstLineChars="200" w:firstLine="480"/>
        <w:rPr>
          <w:rFonts w:asciiTheme="minorEastAsia" w:hAnsiTheme="minorEastAsia"/>
          <w:sz w:val="24"/>
          <w:szCs w:val="24"/>
        </w:rPr>
      </w:pPr>
      <w:r w:rsidRPr="00234912">
        <w:rPr>
          <w:rFonts w:asciiTheme="minorEastAsia" w:hAnsiTheme="minorEastAsia"/>
          <w:sz w:val="24"/>
          <w:szCs w:val="24"/>
        </w:rPr>
        <w:lastRenderedPageBreak/>
        <w:t>有效预习既是高效课堂学习的保障，也是提高学生自学能力的一个途径。为了确保学生预习的高效性，要激发学生预习的兴趣外，更重要的是明确生字预习的要求以及教给学生预习的方法。因此，每一次在学习新课前，</w:t>
      </w:r>
      <w:r w:rsidRPr="00234912">
        <w:rPr>
          <w:rFonts w:asciiTheme="minorEastAsia" w:hAnsiTheme="minorEastAsia" w:hint="eastAsia"/>
          <w:sz w:val="24"/>
          <w:szCs w:val="24"/>
        </w:rPr>
        <w:t>教师</w:t>
      </w:r>
      <w:r w:rsidRPr="00234912">
        <w:rPr>
          <w:rFonts w:asciiTheme="minorEastAsia" w:hAnsiTheme="minorEastAsia"/>
          <w:sz w:val="24"/>
          <w:szCs w:val="24"/>
        </w:rPr>
        <w:t>应结合学生及该课生字的特点去精心设计预习作业。如因人而异，识字量大及识字能力强的学生，</w:t>
      </w:r>
      <w:r w:rsidRPr="00234912">
        <w:rPr>
          <w:rFonts w:asciiTheme="minorEastAsia" w:hAnsiTheme="minorEastAsia" w:hint="eastAsia"/>
          <w:sz w:val="24"/>
          <w:szCs w:val="24"/>
        </w:rPr>
        <w:t>教师</w:t>
      </w:r>
      <w:r w:rsidRPr="00234912">
        <w:rPr>
          <w:rFonts w:asciiTheme="minorEastAsia" w:hAnsiTheme="minorEastAsia"/>
          <w:sz w:val="24"/>
          <w:szCs w:val="24"/>
        </w:rPr>
        <w:t>让他们在生字的组词、字义及造句方面多下功夫；识字量少或识字能力较弱的学生，</w:t>
      </w:r>
      <w:r w:rsidRPr="00234912">
        <w:rPr>
          <w:rFonts w:asciiTheme="minorEastAsia" w:hAnsiTheme="minorEastAsia" w:hint="eastAsia"/>
          <w:sz w:val="24"/>
          <w:szCs w:val="24"/>
        </w:rPr>
        <w:t>教师</w:t>
      </w:r>
      <w:r w:rsidRPr="00234912">
        <w:rPr>
          <w:rFonts w:asciiTheme="minorEastAsia" w:hAnsiTheme="minorEastAsia"/>
          <w:sz w:val="24"/>
          <w:szCs w:val="24"/>
        </w:rPr>
        <w:t>让他们在字音、结构、 部首及笔顺方面多下功夫。因材而异，对于不同的课文，要求也不一样。在布置学生预习前，教师对该课的生字进行分析，哪些生字较难读，哪些生字的结构或部首要 注意、哪些字的笔顺容易写错等，然后细化预习的要求。有了明确的要求和方法的指导，学生的识字能力便在自主、高效的预习过程中不断提高。</w:t>
      </w:r>
    </w:p>
    <w:p w:rsidR="00D376D9" w:rsidRPr="00466E03" w:rsidRDefault="00D376D9" w:rsidP="00D376D9">
      <w:pPr>
        <w:pStyle w:val="a3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二、课中</w:t>
      </w:r>
      <w:r w:rsidRPr="00466E03">
        <w:rPr>
          <w:rFonts w:asciiTheme="minorEastAsia" w:hAnsiTheme="minorEastAsia" w:hint="eastAsia"/>
          <w:sz w:val="24"/>
          <w:szCs w:val="24"/>
        </w:rPr>
        <w:t>I——</w:t>
      </w:r>
      <w:r w:rsidRPr="00466E03">
        <w:rPr>
          <w:rFonts w:asciiTheme="minorEastAsia" w:hAnsiTheme="minorEastAsia"/>
          <w:sz w:val="24"/>
          <w:szCs w:val="24"/>
        </w:rPr>
        <w:t>优化识字课堂教学模式，构建高效识字课堂</w:t>
      </w:r>
    </w:p>
    <w:p w:rsidR="00D376D9" w:rsidRPr="00466E03" w:rsidRDefault="00D376D9" w:rsidP="00D376D9">
      <w:pPr>
        <w:pStyle w:val="a3"/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传统的识字教学普遍存在这样一种现象：由于识字量大，教师往往一味地如填鸭般灌输识字，忽视学生的主体地位，忽视学生学习的自主性、积极性，导致学生 被动地学习；过分要求学生遵循统一的教学流程：校正字音——分析字形——理解字义——指导书写——总结提升；加上单一的识字方法，使得学生识字能力弱，记忆 不牢固，课堂实效性不强，更使得一部分学生丧失了识字兴趣。因此，要想激发学生的识字兴趣，构建高效的识字教学课堂，我们必须借助电子书包对识字环节、识字方法、检验方法等方面进行创新，优化识字教学模式。</w:t>
      </w:r>
    </w:p>
    <w:p w:rsidR="00D376D9" w:rsidRPr="00234912" w:rsidRDefault="00D376D9" w:rsidP="00D376D9">
      <w:pPr>
        <w:ind w:firstLineChars="200" w:firstLine="482"/>
        <w:rPr>
          <w:rFonts w:asciiTheme="minorEastAsia" w:hAnsiTheme="minorEastAsia"/>
          <w:sz w:val="24"/>
          <w:szCs w:val="24"/>
        </w:rPr>
      </w:pPr>
      <w:r w:rsidRPr="00FF5FF0">
        <w:rPr>
          <w:rFonts w:asciiTheme="minorEastAsia" w:hAnsiTheme="minorEastAsia"/>
          <w:b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100.5pt;margin-top:107.75pt;width:25.5pt;height:16.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Pr="00FF5FF0">
        <w:rPr>
          <w:rFonts w:asciiTheme="minorEastAsia" w:hAnsiTheme="minorEastAsia"/>
          <w:b/>
          <w:noProof/>
          <w:sz w:val="24"/>
          <w:szCs w:val="24"/>
        </w:rPr>
        <w:pict>
          <v:shape id="_x0000_s1028" type="#_x0000_t13" style="position:absolute;left:0;text-align:left;margin-left:52.5pt;margin-top:91.25pt;width:25.5pt;height:16.5pt;z-index:25165824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Theme="minorEastAsia" w:hAnsiTheme="minorEastAsia"/>
          <w:noProof/>
          <w:sz w:val="24"/>
          <w:szCs w:val="24"/>
        </w:rPr>
        <w:pict>
          <v:shape id="_x0000_s1030" type="#_x0000_t13" style="position:absolute;left:0;text-align:left;margin-left:241.5pt;margin-top:74.75pt;width:25.5pt;height:16.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Pr="00FF5FF0">
        <w:rPr>
          <w:rFonts w:asciiTheme="minorEastAsia" w:hAnsiTheme="minorEastAsia"/>
          <w:b/>
          <w:noProof/>
          <w:sz w:val="24"/>
          <w:szCs w:val="24"/>
        </w:rPr>
        <w:pict>
          <v:shape id="_x0000_s1026" type="#_x0000_t13" style="position:absolute;left:0;text-align:left;margin-left:274pt;margin-top:93.3pt;width:25.5pt;height:16.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Pr="00466E03">
        <w:rPr>
          <w:rFonts w:asciiTheme="minorEastAsia" w:hAnsiTheme="minorEastAsia"/>
          <w:sz w:val="24"/>
          <w:szCs w:val="24"/>
        </w:rPr>
        <w:t>学生是学习和发展的主体。语文课程必须根据学生身心发展和语文学习的特点，关注学生的个体差异和不同的学习需求，爱护学生的好奇心、求知欲，充分激发学生的主动意识和进取精神，倡导自主、合作、探究的学习方式。因此，改变识字模式是</w:t>
      </w:r>
      <w:proofErr w:type="gramStart"/>
      <w:r w:rsidRPr="00466E03">
        <w:rPr>
          <w:rFonts w:asciiTheme="minorEastAsia" w:hAnsiTheme="minorEastAsia"/>
          <w:sz w:val="24"/>
          <w:szCs w:val="24"/>
        </w:rPr>
        <w:t>最</w:t>
      </w:r>
      <w:proofErr w:type="gramEnd"/>
      <w:r w:rsidRPr="00466E03">
        <w:rPr>
          <w:rFonts w:asciiTheme="minorEastAsia" w:hAnsiTheme="minorEastAsia"/>
          <w:sz w:val="24"/>
          <w:szCs w:val="24"/>
        </w:rPr>
        <w:t>关键的一点，</w:t>
      </w:r>
      <w:r w:rsidRPr="00234912">
        <w:rPr>
          <w:rFonts w:asciiTheme="minorEastAsia" w:hAnsiTheme="minorEastAsia" w:hint="eastAsia"/>
          <w:sz w:val="24"/>
          <w:szCs w:val="24"/>
        </w:rPr>
        <w:t>电子书包助力识字教学能</w:t>
      </w:r>
      <w:r w:rsidRPr="00466E03">
        <w:rPr>
          <w:rFonts w:asciiTheme="minorEastAsia" w:hAnsiTheme="minorEastAsia"/>
          <w:sz w:val="24"/>
          <w:szCs w:val="24"/>
        </w:rPr>
        <w:t>把识字的主动权归还给学生。由于学生在课前已经做了充分的预习，课堂上的识字教学我主要</w:t>
      </w:r>
      <w:r w:rsidRPr="00234912">
        <w:rPr>
          <w:rFonts w:asciiTheme="minorEastAsia" w:hAnsiTheme="minorEastAsia" w:hint="eastAsia"/>
          <w:sz w:val="24"/>
          <w:szCs w:val="24"/>
        </w:rPr>
        <w:t>设计了以下五个环节1、初识生字词——图片文字配成对      2、初练生字词——摘果夺旗记生字      3、检测生字词——小熊射手巧组词      4、深化识字认偏旁——</w:t>
      </w:r>
      <w:r>
        <w:rPr>
          <w:rFonts w:asciiTheme="minorEastAsia" w:hAnsiTheme="minorEastAsia" w:hint="eastAsia"/>
          <w:sz w:val="24"/>
          <w:szCs w:val="24"/>
        </w:rPr>
        <w:t>部首</w:t>
      </w:r>
      <w:r w:rsidRPr="00234912">
        <w:rPr>
          <w:rFonts w:asciiTheme="minorEastAsia" w:hAnsiTheme="minorEastAsia" w:hint="eastAsia"/>
          <w:sz w:val="24"/>
          <w:szCs w:val="24"/>
        </w:rPr>
        <w:t>活用变新字       5、生字书写要工整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D376D9" w:rsidRPr="00466E03" w:rsidRDefault="00D376D9" w:rsidP="00D376D9">
      <w:pPr>
        <w:pStyle w:val="a3"/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如人教版16年新编一年级语文《项链》一</w:t>
      </w:r>
      <w:proofErr w:type="gramStart"/>
      <w:r w:rsidRPr="00466E03">
        <w:rPr>
          <w:rFonts w:asciiTheme="minorEastAsia" w:hAnsiTheme="minorEastAsia" w:hint="eastAsia"/>
          <w:sz w:val="24"/>
          <w:szCs w:val="24"/>
        </w:rPr>
        <w:t>课利用</w:t>
      </w:r>
      <w:proofErr w:type="gramEnd"/>
      <w:r w:rsidRPr="00466E03">
        <w:rPr>
          <w:rFonts w:asciiTheme="minorEastAsia" w:hAnsiTheme="minorEastAsia" w:hint="eastAsia"/>
          <w:sz w:val="24"/>
          <w:szCs w:val="24"/>
        </w:rPr>
        <w:t>电子书包是这样设计完成的：</w:t>
      </w:r>
    </w:p>
    <w:p w:rsidR="00D376D9" w:rsidRPr="00466E03" w:rsidRDefault="00D376D9" w:rsidP="00D376D9">
      <w:pPr>
        <w:rPr>
          <w:rFonts w:asciiTheme="minorEastAsia" w:hAnsiTheme="minorEastAsia"/>
          <w:b/>
          <w:sz w:val="24"/>
          <w:szCs w:val="24"/>
        </w:rPr>
      </w:pPr>
      <w:r w:rsidRPr="00466E03">
        <w:rPr>
          <w:rFonts w:asciiTheme="minorEastAsia" w:hAnsiTheme="minorEastAsia" w:hint="eastAsia"/>
          <w:b/>
          <w:sz w:val="24"/>
          <w:szCs w:val="24"/>
        </w:rPr>
        <w:t>1、初识生字词——图片文字配成对</w:t>
      </w:r>
    </w:p>
    <w:p w:rsidR="00D376D9" w:rsidRPr="00466E03" w:rsidRDefault="00D376D9" w:rsidP="00D376D9">
      <w:pPr>
        <w:pStyle w:val="a4"/>
        <w:ind w:left="840" w:firstLineChars="0" w:firstLine="0"/>
        <w:rPr>
          <w:rFonts w:asciiTheme="minorEastAsia" w:eastAsiaTheme="minorEastAsia" w:hAnsiTheme="minorEastAsia"/>
          <w:sz w:val="24"/>
        </w:rPr>
      </w:pPr>
      <w:r w:rsidRPr="00466E03">
        <w:rPr>
          <w:rFonts w:asciiTheme="minorEastAsia" w:eastAsiaTheme="minorEastAsia" w:hAnsiTheme="minorEastAsia" w:hint="eastAsia"/>
          <w:sz w:val="24"/>
        </w:rPr>
        <w:t>教师在互动题板中设计</w:t>
      </w:r>
      <w:proofErr w:type="gramStart"/>
      <w:r w:rsidRPr="00466E03">
        <w:rPr>
          <w:rFonts w:asciiTheme="minorEastAsia" w:eastAsiaTheme="minorEastAsia" w:hAnsiTheme="minorEastAsia" w:hint="eastAsia"/>
          <w:sz w:val="24"/>
        </w:rPr>
        <w:t>好图片</w:t>
      </w:r>
      <w:proofErr w:type="gramEnd"/>
      <w:r w:rsidRPr="00466E03">
        <w:rPr>
          <w:rFonts w:asciiTheme="minorEastAsia" w:eastAsiaTheme="minorEastAsia" w:hAnsiTheme="minorEastAsia" w:hint="eastAsia"/>
          <w:sz w:val="24"/>
        </w:rPr>
        <w:t>与文字，让学生把正确的生词与图片一一对应，自己根据拼音念一念。</w:t>
      </w:r>
    </w:p>
    <w:p w:rsidR="00D376D9" w:rsidRPr="00466E03" w:rsidRDefault="00D376D9" w:rsidP="00D376D9">
      <w:pPr>
        <w:pStyle w:val="a4"/>
        <w:ind w:left="840" w:firstLineChars="0" w:firstLine="0"/>
        <w:rPr>
          <w:rFonts w:asciiTheme="minorEastAsia" w:eastAsiaTheme="minorEastAsia" w:hAnsiTheme="minorEastAsia"/>
          <w:sz w:val="24"/>
        </w:rPr>
      </w:pPr>
      <w:r w:rsidRPr="00466E03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3962400" cy="2368550"/>
            <wp:effectExtent l="19050" t="0" r="0" b="0"/>
            <wp:docPr id="12" name="图片 3" descr="火狐截图_2016-12-23T01-36-03.930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6-12-23T01-36-03.930Z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D9" w:rsidRPr="00466E03" w:rsidRDefault="00D376D9" w:rsidP="00D376D9">
      <w:pPr>
        <w:rPr>
          <w:rFonts w:asciiTheme="minorEastAsia" w:hAnsiTheme="minorEastAsia"/>
          <w:b/>
          <w:sz w:val="24"/>
          <w:szCs w:val="24"/>
        </w:rPr>
      </w:pPr>
      <w:r w:rsidRPr="00466E03">
        <w:rPr>
          <w:rFonts w:asciiTheme="minorEastAsia" w:hAnsiTheme="minorEastAsia" w:hint="eastAsia"/>
          <w:b/>
          <w:sz w:val="24"/>
          <w:szCs w:val="24"/>
        </w:rPr>
        <w:t>2、初练生字词——摘果夺旗记生字</w:t>
      </w:r>
    </w:p>
    <w:p w:rsidR="00D376D9" w:rsidRPr="00466E03" w:rsidRDefault="00D376D9" w:rsidP="00D376D9">
      <w:pPr>
        <w:ind w:left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lastRenderedPageBreak/>
        <w:fldChar w:fldCharType="begin"/>
      </w:r>
      <w:r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Pr="00466E03">
        <w:rPr>
          <w:rFonts w:asciiTheme="minorEastAsia" w:hAnsiTheme="minorEastAsia" w:hint="eastAsia"/>
          <w:sz w:val="24"/>
          <w:szCs w:val="24"/>
        </w:rPr>
        <w:instrText>= 1 \* GB3</w:instrText>
      </w:r>
      <w:r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Pr="00466E03">
        <w:rPr>
          <w:rFonts w:asciiTheme="minorEastAsia" w:hAnsiTheme="minorEastAsia"/>
          <w:sz w:val="24"/>
          <w:szCs w:val="24"/>
        </w:rPr>
        <w:fldChar w:fldCharType="separate"/>
      </w:r>
      <w:r w:rsidRPr="00466E03">
        <w:rPr>
          <w:rFonts w:asciiTheme="minorEastAsia" w:hAnsiTheme="minorEastAsia" w:hint="eastAsia"/>
          <w:noProof/>
          <w:sz w:val="24"/>
          <w:szCs w:val="24"/>
        </w:rPr>
        <w:t>①</w:t>
      </w:r>
      <w:r w:rsidRPr="00466E03">
        <w:rPr>
          <w:rFonts w:asciiTheme="minorEastAsia" w:hAnsiTheme="minorEastAsia"/>
          <w:sz w:val="24"/>
          <w:szCs w:val="24"/>
        </w:rPr>
        <w:fldChar w:fldCharType="end"/>
      </w:r>
      <w:r w:rsidRPr="00466E03">
        <w:rPr>
          <w:rFonts w:asciiTheme="minorEastAsia" w:hAnsiTheme="minorEastAsia" w:hint="eastAsia"/>
          <w:sz w:val="24"/>
          <w:szCs w:val="24"/>
        </w:rPr>
        <w:t>去掉拼音，</w:t>
      </w:r>
      <w:proofErr w:type="gramStart"/>
      <w:r w:rsidRPr="00466E03">
        <w:rPr>
          <w:rFonts w:asciiTheme="minorEastAsia" w:hAnsiTheme="minorEastAsia" w:hint="eastAsia"/>
          <w:sz w:val="24"/>
          <w:szCs w:val="24"/>
        </w:rPr>
        <w:t>摘红青苹果</w:t>
      </w:r>
      <w:proofErr w:type="gramEnd"/>
    </w:p>
    <w:p w:rsidR="00D376D9" w:rsidRPr="00466E03" w:rsidRDefault="00D376D9" w:rsidP="00D376D9">
      <w:pPr>
        <w:ind w:left="480"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利用电子书包随机抽取两个学生到讲台操作，一边拖动一边大声领读字音，激发学生参与的兴趣，</w:t>
      </w:r>
      <w:proofErr w:type="gramStart"/>
      <w:r w:rsidRPr="00466E03">
        <w:rPr>
          <w:rFonts w:asciiTheme="minorEastAsia" w:hAnsiTheme="minorEastAsia" w:hint="eastAsia"/>
          <w:sz w:val="24"/>
          <w:szCs w:val="24"/>
        </w:rPr>
        <w:t>及时点赞</w:t>
      </w:r>
      <w:proofErr w:type="gramEnd"/>
      <w:r w:rsidRPr="00466E03">
        <w:rPr>
          <w:rFonts w:asciiTheme="minorEastAsia" w:hAnsiTheme="minorEastAsia" w:hint="eastAsia"/>
          <w:sz w:val="24"/>
          <w:szCs w:val="24"/>
        </w:rPr>
        <w:t>反馈。</w:t>
      </w:r>
    </w:p>
    <w:p w:rsidR="00D376D9" w:rsidRPr="00466E03" w:rsidRDefault="00D376D9" w:rsidP="00D376D9">
      <w:pPr>
        <w:pStyle w:val="a4"/>
        <w:ind w:left="840" w:firstLineChars="0" w:firstLine="0"/>
        <w:rPr>
          <w:rFonts w:asciiTheme="minorEastAsia" w:eastAsiaTheme="minorEastAsia" w:hAnsiTheme="minorEastAsia"/>
          <w:sz w:val="24"/>
        </w:rPr>
      </w:pPr>
      <w:r w:rsidRPr="00466E03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3136900" cy="2159000"/>
            <wp:effectExtent l="19050" t="0" r="6350" b="0"/>
            <wp:docPr id="13" name="图片 4" descr="火狐截图_2016-12-23T01-36-17.833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6-12-23T01-36-17.833Z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D9" w:rsidRPr="00466E03" w:rsidRDefault="00D376D9" w:rsidP="00D376D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fldChar w:fldCharType="begin"/>
      </w:r>
      <w:r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Pr="00466E03">
        <w:rPr>
          <w:rFonts w:asciiTheme="minorEastAsia" w:hAnsiTheme="minorEastAsia" w:hint="eastAsia"/>
          <w:sz w:val="24"/>
          <w:szCs w:val="24"/>
        </w:rPr>
        <w:instrText>= 2 \* GB3</w:instrText>
      </w:r>
      <w:r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Pr="00466E03">
        <w:rPr>
          <w:rFonts w:asciiTheme="minorEastAsia" w:hAnsiTheme="minorEastAsia"/>
          <w:sz w:val="24"/>
          <w:szCs w:val="24"/>
        </w:rPr>
        <w:fldChar w:fldCharType="separate"/>
      </w:r>
      <w:r w:rsidRPr="00466E03">
        <w:rPr>
          <w:rFonts w:asciiTheme="minorEastAsia" w:hAnsiTheme="minorEastAsia" w:hint="eastAsia"/>
          <w:noProof/>
          <w:sz w:val="24"/>
          <w:szCs w:val="24"/>
        </w:rPr>
        <w:t>②</w:t>
      </w:r>
      <w:r w:rsidRPr="00466E03">
        <w:rPr>
          <w:rFonts w:asciiTheme="minorEastAsia" w:hAnsiTheme="minorEastAsia"/>
          <w:sz w:val="24"/>
          <w:szCs w:val="24"/>
        </w:rPr>
        <w:fldChar w:fldCharType="end"/>
      </w:r>
      <w:r w:rsidRPr="00466E03">
        <w:rPr>
          <w:rFonts w:asciiTheme="minorEastAsia" w:hAnsiTheme="minorEastAsia"/>
          <w:sz w:val="24"/>
          <w:szCs w:val="24"/>
        </w:rPr>
        <w:t>男生女生接力</w:t>
      </w:r>
      <w:r w:rsidRPr="00466E03">
        <w:rPr>
          <w:rFonts w:asciiTheme="minorEastAsia" w:hAnsiTheme="minorEastAsia" w:hint="eastAsia"/>
          <w:sz w:val="24"/>
          <w:szCs w:val="24"/>
        </w:rPr>
        <w:t>开过火</w:t>
      </w:r>
      <w:r w:rsidRPr="00466E03">
        <w:rPr>
          <w:rFonts w:asciiTheme="minorEastAsia" w:hAnsiTheme="minorEastAsia"/>
          <w:sz w:val="24"/>
          <w:szCs w:val="24"/>
        </w:rPr>
        <w:t>夺红旗</w:t>
      </w:r>
    </w:p>
    <w:p w:rsidR="00D376D9" w:rsidRPr="00466E03" w:rsidRDefault="00D376D9" w:rsidP="00D376D9">
      <w:pPr>
        <w:pStyle w:val="a4"/>
        <w:ind w:left="840" w:firstLineChars="0" w:firstLine="0"/>
        <w:rPr>
          <w:rFonts w:asciiTheme="minorEastAsia" w:eastAsiaTheme="minorEastAsia" w:hAnsiTheme="minorEastAsia"/>
          <w:sz w:val="24"/>
        </w:rPr>
      </w:pPr>
      <w:r w:rsidRPr="00466E03">
        <w:rPr>
          <w:rFonts w:asciiTheme="minorEastAsia" w:eastAsiaTheme="minorEastAsia" w:hAnsiTheme="minorEastAsia" w:hint="eastAsia"/>
          <w:sz w:val="24"/>
        </w:rPr>
        <w:t>去掉</w:t>
      </w:r>
      <w:proofErr w:type="gramStart"/>
      <w:r w:rsidRPr="00466E03">
        <w:rPr>
          <w:rFonts w:asciiTheme="minorEastAsia" w:eastAsiaTheme="minorEastAsia" w:hAnsiTheme="minorEastAsia" w:hint="eastAsia"/>
          <w:sz w:val="24"/>
        </w:rPr>
        <w:t>拼音读词语，给最好</w:t>
      </w:r>
      <w:proofErr w:type="gramEnd"/>
      <w:r w:rsidRPr="00466E03">
        <w:rPr>
          <w:rFonts w:asciiTheme="minorEastAsia" w:eastAsiaTheme="minorEastAsia" w:hAnsiTheme="minorEastAsia" w:hint="eastAsia"/>
          <w:sz w:val="24"/>
        </w:rPr>
        <w:t>的团队小组积极配合点赞。</w:t>
      </w:r>
    </w:p>
    <w:p w:rsidR="00D376D9" w:rsidRDefault="00D376D9" w:rsidP="00D376D9">
      <w:pPr>
        <w:rPr>
          <w:rFonts w:asciiTheme="minorEastAsia" w:hAnsiTheme="minorEastAsia"/>
          <w:b/>
          <w:sz w:val="24"/>
          <w:szCs w:val="24"/>
        </w:rPr>
      </w:pPr>
    </w:p>
    <w:p w:rsidR="00D376D9" w:rsidRPr="00466E03" w:rsidRDefault="00D376D9" w:rsidP="00D376D9">
      <w:pPr>
        <w:rPr>
          <w:rFonts w:asciiTheme="minorEastAsia" w:hAnsiTheme="minorEastAsia"/>
          <w:b/>
          <w:sz w:val="24"/>
          <w:szCs w:val="24"/>
        </w:rPr>
      </w:pPr>
      <w:r w:rsidRPr="00466E03">
        <w:rPr>
          <w:rFonts w:asciiTheme="minorEastAsia" w:hAnsiTheme="minorEastAsia" w:hint="eastAsia"/>
          <w:b/>
          <w:sz w:val="24"/>
          <w:szCs w:val="24"/>
        </w:rPr>
        <w:t>3、检测生字词——小熊射手巧组词</w:t>
      </w:r>
    </w:p>
    <w:p w:rsidR="00D376D9" w:rsidRPr="00466E03" w:rsidRDefault="00D376D9" w:rsidP="00D376D9">
      <w:pPr>
        <w:ind w:left="480"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电子书包的优势是可以查看学生的正确率，错题及时讲解，检测结束后，教师当即从平台自动统计结果中找出学生出错较多的词语，教师再带领学生共同攻克有问题的难点字词。随机</w:t>
      </w:r>
      <w:proofErr w:type="gramStart"/>
      <w:r w:rsidRPr="00466E03">
        <w:rPr>
          <w:rFonts w:asciiTheme="minorEastAsia" w:hAnsiTheme="minorEastAsia" w:hint="eastAsia"/>
          <w:sz w:val="24"/>
          <w:szCs w:val="24"/>
        </w:rPr>
        <w:t>抽学生</w:t>
      </w:r>
      <w:proofErr w:type="gramEnd"/>
      <w:r w:rsidRPr="00466E03">
        <w:rPr>
          <w:rFonts w:asciiTheme="minorEastAsia" w:hAnsiTheme="minorEastAsia" w:hint="eastAsia"/>
          <w:sz w:val="24"/>
          <w:szCs w:val="24"/>
        </w:rPr>
        <w:t>上台操作，用“和”造句，谁和谁最棒。</w:t>
      </w:r>
    </w:p>
    <w:p w:rsidR="00D376D9" w:rsidRPr="00466E03" w:rsidRDefault="00D376D9" w:rsidP="00D376D9">
      <w:pPr>
        <w:rPr>
          <w:rFonts w:asciiTheme="minorEastAsia" w:hAnsiTheme="minorEastAsia"/>
          <w:b/>
          <w:sz w:val="24"/>
          <w:szCs w:val="24"/>
        </w:rPr>
      </w:pPr>
      <w:r w:rsidRPr="00466E03">
        <w:rPr>
          <w:rFonts w:asciiTheme="minorEastAsia" w:hAnsiTheme="minorEastAsia" w:hint="eastAsia"/>
          <w:b/>
          <w:sz w:val="24"/>
          <w:szCs w:val="24"/>
        </w:rPr>
        <w:t>4、深化识字认偏旁——</w:t>
      </w:r>
      <w:proofErr w:type="gramStart"/>
      <w:r w:rsidRPr="00466E03">
        <w:rPr>
          <w:rFonts w:asciiTheme="minorEastAsia" w:hAnsiTheme="minorEastAsia" w:hint="eastAsia"/>
          <w:b/>
          <w:sz w:val="24"/>
          <w:szCs w:val="24"/>
        </w:rPr>
        <w:t>禾部活用</w:t>
      </w:r>
      <w:proofErr w:type="gramEnd"/>
      <w:r w:rsidRPr="00466E03">
        <w:rPr>
          <w:rFonts w:asciiTheme="minorEastAsia" w:hAnsiTheme="minorEastAsia" w:hint="eastAsia"/>
          <w:b/>
          <w:sz w:val="24"/>
          <w:szCs w:val="24"/>
        </w:rPr>
        <w:t>变新字</w:t>
      </w:r>
    </w:p>
    <w:p w:rsidR="00D376D9" w:rsidRPr="00466E03" w:rsidRDefault="00D376D9" w:rsidP="00D376D9">
      <w:pPr>
        <w:ind w:left="480"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互动题</w:t>
      </w:r>
      <w:proofErr w:type="gramStart"/>
      <w:r w:rsidRPr="00466E03">
        <w:rPr>
          <w:rFonts w:asciiTheme="minorEastAsia" w:hAnsiTheme="minorEastAsia" w:hint="eastAsia"/>
          <w:sz w:val="24"/>
          <w:szCs w:val="24"/>
        </w:rPr>
        <w:t>板教师</w:t>
      </w:r>
      <w:proofErr w:type="gramEnd"/>
      <w:r w:rsidRPr="00466E03">
        <w:rPr>
          <w:rFonts w:asciiTheme="minorEastAsia" w:hAnsiTheme="minorEastAsia" w:hint="eastAsia"/>
          <w:sz w:val="24"/>
          <w:szCs w:val="24"/>
        </w:rPr>
        <w:t>把带“禾”的生字拆开，制作成互动题板，下发互动任务让学生通过拖动，自由组字，点击拼音跟读新字并组词，加强学生对本节课生字结构的训练，加深学生对生字的认识。</w:t>
      </w:r>
    </w:p>
    <w:p w:rsidR="00D376D9" w:rsidRPr="00466E03" w:rsidRDefault="00D376D9" w:rsidP="00D376D9">
      <w:pPr>
        <w:pStyle w:val="a4"/>
        <w:ind w:left="840" w:firstLineChars="0" w:firstLine="0"/>
        <w:rPr>
          <w:rFonts w:asciiTheme="minorEastAsia" w:eastAsiaTheme="minorEastAsia" w:hAnsiTheme="minorEastAsia"/>
          <w:sz w:val="24"/>
        </w:rPr>
      </w:pPr>
      <w:r w:rsidRPr="00466E03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4584700" cy="2336800"/>
            <wp:effectExtent l="19050" t="0" r="6350" b="0"/>
            <wp:docPr id="14" name="图片 5" descr="火狐截图_2016-12-23T01-36-53.928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6-12-23T01-36-53.928Z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6D9" w:rsidRPr="00466E03" w:rsidRDefault="00D376D9" w:rsidP="00D376D9">
      <w:pPr>
        <w:rPr>
          <w:rFonts w:asciiTheme="minorEastAsia" w:hAnsiTheme="minorEastAsia"/>
          <w:b/>
          <w:sz w:val="24"/>
          <w:szCs w:val="24"/>
        </w:rPr>
      </w:pPr>
      <w:r w:rsidRPr="00466E03">
        <w:rPr>
          <w:rFonts w:asciiTheme="minorEastAsia" w:hAnsiTheme="minorEastAsia" w:hint="eastAsia"/>
          <w:b/>
          <w:sz w:val="24"/>
          <w:szCs w:val="24"/>
        </w:rPr>
        <w:t>5、</w:t>
      </w:r>
      <w:r w:rsidRPr="00466E03">
        <w:rPr>
          <w:rFonts w:asciiTheme="minorEastAsia" w:hAnsiTheme="minorEastAsia"/>
          <w:b/>
          <w:sz w:val="24"/>
          <w:szCs w:val="24"/>
        </w:rPr>
        <w:t>初读课文</w:t>
      </w:r>
      <w:r w:rsidRPr="00466E03">
        <w:rPr>
          <w:rFonts w:asciiTheme="minorEastAsia" w:hAnsiTheme="minorEastAsia" w:hint="eastAsia"/>
          <w:b/>
          <w:sz w:val="24"/>
          <w:szCs w:val="24"/>
        </w:rPr>
        <w:t>，</w:t>
      </w:r>
      <w:r w:rsidRPr="00466E03">
        <w:rPr>
          <w:rFonts w:asciiTheme="minorEastAsia" w:hAnsiTheme="minorEastAsia"/>
          <w:b/>
          <w:sz w:val="24"/>
          <w:szCs w:val="24"/>
        </w:rPr>
        <w:t>尝试批注</w:t>
      </w:r>
      <w:r w:rsidRPr="00466E03">
        <w:rPr>
          <w:rFonts w:asciiTheme="minorEastAsia" w:hAnsiTheme="minorEastAsia" w:hint="eastAsia"/>
          <w:b/>
          <w:sz w:val="24"/>
          <w:szCs w:val="24"/>
        </w:rPr>
        <w:t>——</w:t>
      </w:r>
      <w:r w:rsidRPr="00466E03">
        <w:rPr>
          <w:rFonts w:asciiTheme="minorEastAsia" w:hAnsiTheme="minorEastAsia"/>
          <w:b/>
          <w:sz w:val="24"/>
          <w:szCs w:val="24"/>
        </w:rPr>
        <w:t>课文</w:t>
      </w:r>
      <w:proofErr w:type="gramStart"/>
      <w:r w:rsidRPr="00466E03">
        <w:rPr>
          <w:rFonts w:asciiTheme="minorEastAsia" w:hAnsiTheme="minorEastAsia"/>
          <w:b/>
          <w:sz w:val="24"/>
          <w:szCs w:val="24"/>
        </w:rPr>
        <w:t>朗读做</w:t>
      </w:r>
      <w:proofErr w:type="gramEnd"/>
      <w:r w:rsidRPr="00466E03">
        <w:rPr>
          <w:rFonts w:asciiTheme="minorEastAsia" w:hAnsiTheme="minorEastAsia"/>
          <w:b/>
          <w:sz w:val="24"/>
          <w:szCs w:val="24"/>
        </w:rPr>
        <w:t>批注</w:t>
      </w:r>
    </w:p>
    <w:p w:rsidR="00D376D9" w:rsidRPr="00466E03" w:rsidRDefault="00D376D9" w:rsidP="00D376D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手绘题</w:t>
      </w:r>
      <w:r w:rsidRPr="00466E03">
        <w:rPr>
          <w:rFonts w:asciiTheme="minorEastAsia" w:hAnsiTheme="minorEastAsia" w:hint="eastAsia"/>
          <w:sz w:val="24"/>
          <w:szCs w:val="24"/>
        </w:rPr>
        <w:t>，</w:t>
      </w:r>
      <w:r w:rsidRPr="00466E03">
        <w:rPr>
          <w:rFonts w:asciiTheme="minorEastAsia" w:hAnsiTheme="minorEastAsia"/>
          <w:sz w:val="24"/>
          <w:szCs w:val="24"/>
        </w:rPr>
        <w:t>边读边画出课文中轻音</w:t>
      </w:r>
      <w:r w:rsidRPr="00466E03">
        <w:rPr>
          <w:rFonts w:asciiTheme="minorEastAsia" w:hAnsiTheme="minorEastAsia" w:hint="eastAsia"/>
          <w:sz w:val="24"/>
          <w:szCs w:val="24"/>
        </w:rPr>
        <w:t>，让学生能自主批注文章朗读中的轻声，养成边读边圈画的“不动笔墨不读书”的好习惯。朗读是最基本的语言实践，也是培养语感的最佳途径。</w:t>
      </w:r>
    </w:p>
    <w:p w:rsidR="00D376D9" w:rsidRPr="00466E03" w:rsidRDefault="00D376D9" w:rsidP="00D376D9">
      <w:pPr>
        <w:rPr>
          <w:rFonts w:asciiTheme="minorEastAsia" w:hAnsiTheme="minorEastAsia"/>
          <w:b/>
          <w:sz w:val="24"/>
          <w:szCs w:val="24"/>
        </w:rPr>
      </w:pPr>
      <w:r w:rsidRPr="00466E03">
        <w:rPr>
          <w:rFonts w:asciiTheme="minorEastAsia" w:hAnsiTheme="minorEastAsia" w:hint="eastAsia"/>
          <w:b/>
          <w:sz w:val="24"/>
          <w:szCs w:val="24"/>
        </w:rPr>
        <w:t>6、书写——汉字书写要工整</w:t>
      </w:r>
    </w:p>
    <w:p w:rsidR="00D376D9" w:rsidRPr="00466E03" w:rsidRDefault="00D376D9" w:rsidP="00D376D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1、“白、的”的结构分析</w:t>
      </w:r>
    </w:p>
    <w:p w:rsidR="00D376D9" w:rsidRPr="00466E03" w:rsidRDefault="00D376D9" w:rsidP="00D376D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lastRenderedPageBreak/>
        <w:fldChar w:fldCharType="begin"/>
      </w:r>
      <w:r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Pr="00466E03">
        <w:rPr>
          <w:rFonts w:asciiTheme="minorEastAsia" w:hAnsiTheme="minorEastAsia" w:hint="eastAsia"/>
          <w:sz w:val="24"/>
          <w:szCs w:val="24"/>
        </w:rPr>
        <w:instrText>= 1 \* GB3</w:instrText>
      </w:r>
      <w:r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Pr="00466E03">
        <w:rPr>
          <w:rFonts w:asciiTheme="minorEastAsia" w:hAnsiTheme="minorEastAsia"/>
          <w:sz w:val="24"/>
          <w:szCs w:val="24"/>
        </w:rPr>
        <w:fldChar w:fldCharType="separate"/>
      </w:r>
      <w:r w:rsidRPr="00466E03">
        <w:rPr>
          <w:rFonts w:asciiTheme="minorEastAsia" w:hAnsiTheme="minorEastAsia" w:hint="eastAsia"/>
          <w:noProof/>
          <w:sz w:val="24"/>
          <w:szCs w:val="24"/>
        </w:rPr>
        <w:t>①</w:t>
      </w:r>
      <w:r w:rsidRPr="00466E03">
        <w:rPr>
          <w:rFonts w:asciiTheme="minorEastAsia" w:hAnsiTheme="minorEastAsia"/>
          <w:sz w:val="24"/>
          <w:szCs w:val="24"/>
        </w:rPr>
        <w:fldChar w:fldCharType="end"/>
      </w:r>
      <w:r w:rsidRPr="00466E03">
        <w:rPr>
          <w:rFonts w:asciiTheme="minorEastAsia" w:hAnsiTheme="minorEastAsia" w:hint="eastAsia"/>
          <w:sz w:val="24"/>
          <w:szCs w:val="24"/>
        </w:rPr>
        <w:t xml:space="preserve"> 白  5画，独体字。</w:t>
      </w:r>
    </w:p>
    <w:p w:rsidR="00D376D9" w:rsidRPr="00466E03" w:rsidRDefault="00D376D9" w:rsidP="00D376D9">
      <w:pPr>
        <w:rPr>
          <w:rFonts w:asciiTheme="minorEastAsia" w:hAnsiTheme="minorEastAsia"/>
          <w:sz w:val="24"/>
          <w:szCs w:val="24"/>
        </w:rPr>
      </w:pPr>
      <w:proofErr w:type="gramStart"/>
      <w:r w:rsidRPr="00466E03">
        <w:rPr>
          <w:rFonts w:asciiTheme="minorEastAsia" w:hAnsiTheme="minorEastAsia" w:hint="eastAsia"/>
          <w:sz w:val="24"/>
          <w:szCs w:val="24"/>
        </w:rPr>
        <w:t>撇画短小</w:t>
      </w:r>
      <w:proofErr w:type="gramEnd"/>
      <w:r w:rsidRPr="00466E03">
        <w:rPr>
          <w:rFonts w:asciiTheme="minorEastAsia" w:hAnsiTheme="minorEastAsia" w:hint="eastAsia"/>
          <w:sz w:val="24"/>
          <w:szCs w:val="24"/>
        </w:rPr>
        <w:t>，</w:t>
      </w:r>
      <w:proofErr w:type="gramStart"/>
      <w:r w:rsidRPr="00466E03">
        <w:rPr>
          <w:rFonts w:asciiTheme="minorEastAsia" w:hAnsiTheme="minorEastAsia" w:hint="eastAsia"/>
          <w:sz w:val="24"/>
          <w:szCs w:val="24"/>
        </w:rPr>
        <w:t>竖略往左</w:t>
      </w:r>
      <w:proofErr w:type="gramEnd"/>
      <w:r w:rsidRPr="00466E03">
        <w:rPr>
          <w:rFonts w:asciiTheme="minorEastAsia" w:hAnsiTheme="minorEastAsia" w:hint="eastAsia"/>
          <w:sz w:val="24"/>
          <w:szCs w:val="24"/>
        </w:rPr>
        <w:t>倾斜，横折钩的横较长，折向左略斜。最后一横封口，“曰”中空白匀称。</w:t>
      </w:r>
    </w:p>
    <w:p w:rsidR="00D376D9" w:rsidRPr="00466E03" w:rsidRDefault="00D376D9" w:rsidP="00D376D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fldChar w:fldCharType="begin"/>
      </w:r>
      <w:r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Pr="00466E03">
        <w:rPr>
          <w:rFonts w:asciiTheme="minorEastAsia" w:hAnsiTheme="minorEastAsia" w:hint="eastAsia"/>
          <w:sz w:val="24"/>
          <w:szCs w:val="24"/>
        </w:rPr>
        <w:instrText>= 2 \* GB3</w:instrText>
      </w:r>
      <w:r w:rsidRPr="00466E03">
        <w:rPr>
          <w:rFonts w:asciiTheme="minorEastAsia" w:hAnsiTheme="minorEastAsia"/>
          <w:sz w:val="24"/>
          <w:szCs w:val="24"/>
        </w:rPr>
        <w:instrText xml:space="preserve"> </w:instrText>
      </w:r>
      <w:r w:rsidRPr="00466E03">
        <w:rPr>
          <w:rFonts w:asciiTheme="minorEastAsia" w:hAnsiTheme="minorEastAsia"/>
          <w:sz w:val="24"/>
          <w:szCs w:val="24"/>
        </w:rPr>
        <w:fldChar w:fldCharType="separate"/>
      </w:r>
      <w:r w:rsidRPr="00466E03">
        <w:rPr>
          <w:rFonts w:asciiTheme="minorEastAsia" w:hAnsiTheme="minorEastAsia" w:hint="eastAsia"/>
          <w:noProof/>
          <w:sz w:val="24"/>
          <w:szCs w:val="24"/>
        </w:rPr>
        <w:t>②</w:t>
      </w:r>
      <w:r w:rsidRPr="00466E03">
        <w:rPr>
          <w:rFonts w:asciiTheme="minorEastAsia" w:hAnsiTheme="minorEastAsia"/>
          <w:sz w:val="24"/>
          <w:szCs w:val="24"/>
        </w:rPr>
        <w:fldChar w:fldCharType="end"/>
      </w:r>
      <w:r w:rsidRPr="00466E03">
        <w:rPr>
          <w:rFonts w:asciiTheme="minorEastAsia" w:hAnsiTheme="minorEastAsia" w:hint="eastAsia"/>
          <w:sz w:val="24"/>
          <w:szCs w:val="24"/>
        </w:rPr>
        <w:t xml:space="preserve"> 的  8画，合体字。</w:t>
      </w:r>
    </w:p>
    <w:p w:rsidR="00D376D9" w:rsidRPr="00466E03" w:rsidRDefault="00D376D9" w:rsidP="00D376D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利用电子书包</w:t>
      </w:r>
      <w:proofErr w:type="gramStart"/>
      <w:r w:rsidRPr="00466E03">
        <w:rPr>
          <w:rFonts w:asciiTheme="minorEastAsia" w:hAnsiTheme="minorEastAsia" w:hint="eastAsia"/>
          <w:sz w:val="24"/>
          <w:szCs w:val="24"/>
        </w:rPr>
        <w:t>学生书空一笔一划</w:t>
      </w:r>
      <w:proofErr w:type="gramEnd"/>
      <w:r w:rsidRPr="00466E03">
        <w:rPr>
          <w:rFonts w:asciiTheme="minorEastAsia" w:hAnsiTheme="minorEastAsia" w:hint="eastAsia"/>
          <w:sz w:val="24"/>
          <w:szCs w:val="24"/>
        </w:rPr>
        <w:t>分布、连续书写两个生字</w:t>
      </w:r>
    </w:p>
    <w:p w:rsidR="00D376D9" w:rsidRPr="00466E03" w:rsidRDefault="00D376D9" w:rsidP="00D376D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2、用铅笔在本上描红书写三遍生字</w:t>
      </w:r>
    </w:p>
    <w:p w:rsidR="00D376D9" w:rsidRPr="00466E03" w:rsidRDefault="00D376D9" w:rsidP="00D376D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 w:hint="eastAsia"/>
          <w:sz w:val="24"/>
          <w:szCs w:val="24"/>
        </w:rPr>
        <w:t>3、利用电子书包听写白、的两个字，及时出示学生正确率。</w:t>
      </w:r>
    </w:p>
    <w:p w:rsidR="00D376D9" w:rsidRPr="00466E03" w:rsidRDefault="00D376D9" w:rsidP="00D376D9">
      <w:pPr>
        <w:pStyle w:val="a3"/>
        <w:rPr>
          <w:rFonts w:asciiTheme="minorEastAsia" w:hAnsiTheme="minorEastAsia"/>
          <w:sz w:val="24"/>
          <w:szCs w:val="24"/>
        </w:rPr>
      </w:pPr>
    </w:p>
    <w:p w:rsidR="00D376D9" w:rsidRPr="00466E03" w:rsidRDefault="00D376D9" w:rsidP="00D376D9">
      <w:pPr>
        <w:pStyle w:val="a3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三、课后</w:t>
      </w:r>
      <w:r w:rsidRPr="00466E03">
        <w:rPr>
          <w:rFonts w:asciiTheme="minorEastAsia" w:hAnsiTheme="minorEastAsia" w:hint="eastAsia"/>
          <w:sz w:val="24"/>
          <w:szCs w:val="24"/>
        </w:rPr>
        <w:t>E——</w:t>
      </w:r>
      <w:r w:rsidRPr="00466E03">
        <w:rPr>
          <w:rFonts w:asciiTheme="minorEastAsia" w:hAnsiTheme="minorEastAsia"/>
          <w:sz w:val="24"/>
          <w:szCs w:val="24"/>
        </w:rPr>
        <w:t>丰富课后</w:t>
      </w:r>
      <w:r w:rsidRPr="00466E03">
        <w:rPr>
          <w:rFonts w:asciiTheme="minorEastAsia" w:hAnsiTheme="minorEastAsia" w:hint="eastAsia"/>
          <w:sz w:val="24"/>
          <w:szCs w:val="24"/>
        </w:rPr>
        <w:t>评价</w:t>
      </w:r>
      <w:r w:rsidRPr="00466E03">
        <w:rPr>
          <w:rFonts w:asciiTheme="minorEastAsia" w:hAnsiTheme="minorEastAsia"/>
          <w:sz w:val="24"/>
          <w:szCs w:val="24"/>
        </w:rPr>
        <w:t>形式，搭建个性化展示平台</w:t>
      </w:r>
    </w:p>
    <w:p w:rsidR="00D376D9" w:rsidRDefault="00D376D9" w:rsidP="00D376D9">
      <w:pPr>
        <w:pStyle w:val="a3"/>
        <w:ind w:firstLineChars="200" w:firstLine="480"/>
        <w:rPr>
          <w:rFonts w:asciiTheme="minorEastAsia" w:hAnsiTheme="minorEastAsia"/>
          <w:sz w:val="24"/>
          <w:szCs w:val="24"/>
        </w:rPr>
      </w:pPr>
      <w:r w:rsidRPr="00466E03">
        <w:rPr>
          <w:rFonts w:asciiTheme="minorEastAsia" w:hAnsiTheme="minorEastAsia"/>
          <w:sz w:val="24"/>
          <w:szCs w:val="24"/>
        </w:rPr>
        <w:t>更新评价工具，培养预习习惯</w:t>
      </w:r>
      <w:r w:rsidRPr="00466E03">
        <w:rPr>
          <w:rFonts w:asciiTheme="minorEastAsia" w:hAnsiTheme="minorEastAsia" w:hint="eastAsia"/>
          <w:sz w:val="24"/>
          <w:szCs w:val="24"/>
        </w:rPr>
        <w:t>，</w:t>
      </w:r>
      <w:r w:rsidRPr="00466E03">
        <w:rPr>
          <w:rFonts w:asciiTheme="minorEastAsia" w:hAnsiTheme="minorEastAsia"/>
          <w:sz w:val="24"/>
          <w:szCs w:val="24"/>
        </w:rPr>
        <w:t>对预习作业的检查和评价不但能调动学生自主预习的积极性，而且为教师制定教学目标、教学内容，为更好地优化课堂教学效果提供了重要的信息。因此，每一次的预习都会通过</w:t>
      </w:r>
      <w:r w:rsidRPr="00466E03">
        <w:rPr>
          <w:rFonts w:asciiTheme="minorEastAsia" w:hAnsiTheme="minorEastAsia" w:hint="eastAsia"/>
          <w:sz w:val="24"/>
          <w:szCs w:val="24"/>
        </w:rPr>
        <w:t>优学派</w:t>
      </w:r>
      <w:r w:rsidRPr="00466E03">
        <w:rPr>
          <w:rFonts w:asciiTheme="minorEastAsia" w:hAnsiTheme="minorEastAsia"/>
          <w:sz w:val="24"/>
          <w:szCs w:val="24"/>
        </w:rPr>
        <w:t xml:space="preserve">发布课前作业及 </w:t>
      </w:r>
      <w:r w:rsidRPr="00466E03">
        <w:rPr>
          <w:rFonts w:asciiTheme="minorEastAsia" w:hAnsiTheme="minorEastAsia" w:hint="eastAsia"/>
          <w:sz w:val="24"/>
          <w:szCs w:val="24"/>
        </w:rPr>
        <w:t>优学派</w:t>
      </w:r>
      <w:proofErr w:type="gramStart"/>
      <w:r w:rsidRPr="00466E03">
        <w:rPr>
          <w:rFonts w:asciiTheme="minorEastAsia" w:hAnsiTheme="minorEastAsia"/>
          <w:sz w:val="24"/>
          <w:szCs w:val="24"/>
        </w:rPr>
        <w:t>”</w:t>
      </w:r>
      <w:proofErr w:type="gramEnd"/>
      <w:r w:rsidRPr="00466E03">
        <w:rPr>
          <w:rFonts w:asciiTheme="minorEastAsia" w:hAnsiTheme="minorEastAsia"/>
          <w:sz w:val="24"/>
          <w:szCs w:val="24"/>
        </w:rPr>
        <w:t>作业完成平台里的</w:t>
      </w:r>
      <w:r w:rsidRPr="00466E03">
        <w:rPr>
          <w:rFonts w:asciiTheme="minorEastAsia" w:hAnsiTheme="minorEastAsia" w:hint="eastAsia"/>
          <w:sz w:val="24"/>
          <w:szCs w:val="24"/>
        </w:rPr>
        <w:t>统计</w:t>
      </w:r>
      <w:r w:rsidRPr="00466E03">
        <w:rPr>
          <w:rFonts w:asciiTheme="minorEastAsia" w:hAnsiTheme="minorEastAsia"/>
          <w:sz w:val="24"/>
          <w:szCs w:val="24"/>
        </w:rPr>
        <w:t>来检测学生的完成情况，并给予相应的评价。如，让学生上交认读生字、朗读课文的录音作业；利用 “</w:t>
      </w:r>
      <w:r w:rsidRPr="00466E03">
        <w:rPr>
          <w:rFonts w:asciiTheme="minorEastAsia" w:hAnsiTheme="minorEastAsia" w:hint="eastAsia"/>
          <w:sz w:val="24"/>
          <w:szCs w:val="24"/>
        </w:rPr>
        <w:t>优学派</w:t>
      </w:r>
      <w:r w:rsidRPr="00466E03">
        <w:rPr>
          <w:rFonts w:asciiTheme="minorEastAsia" w:hAnsiTheme="minorEastAsia"/>
          <w:sz w:val="24"/>
          <w:szCs w:val="24"/>
        </w:rPr>
        <w:t>” 平台的讨论区汇报自己的预习情况，哪些生字已掌握了， 哪些生字较难记，哪些字义不理解等。</w:t>
      </w:r>
      <w:r w:rsidRPr="00466E03">
        <w:rPr>
          <w:rFonts w:asciiTheme="minorEastAsia" w:hAnsiTheme="minorEastAsia" w:hint="eastAsia"/>
          <w:sz w:val="24"/>
          <w:szCs w:val="24"/>
        </w:rPr>
        <w:t>教师</w:t>
      </w:r>
      <w:r w:rsidRPr="00466E03">
        <w:rPr>
          <w:rFonts w:asciiTheme="minorEastAsia" w:hAnsiTheme="minorEastAsia"/>
          <w:sz w:val="24"/>
          <w:szCs w:val="24"/>
        </w:rPr>
        <w:t>再根据学生反馈出来的信息制定教学目标、内容等。</w:t>
      </w:r>
    </w:p>
    <w:p w:rsidR="00D376D9" w:rsidRDefault="00D376D9" w:rsidP="00D376D9">
      <w:pPr>
        <w:pStyle w:val="a3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优学派电子书包的评价系统可以及时客观的为学生点赞，记录学生得赞数，参加小组对抗系统评出优胜组，保存学生拍照上传的图片和作业完成的情况，自动生成错题库，方便有效。</w:t>
      </w:r>
    </w:p>
    <w:p w:rsidR="00D376D9" w:rsidRPr="00466E03" w:rsidRDefault="00D376D9" w:rsidP="00D376D9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如</w:t>
      </w:r>
      <w:r w:rsidRPr="00466E03">
        <w:rPr>
          <w:rFonts w:asciiTheme="minorEastAsia" w:hAnsiTheme="minorEastAsia" w:hint="eastAsia"/>
          <w:sz w:val="24"/>
          <w:szCs w:val="24"/>
        </w:rPr>
        <w:t>统计出学生完成作业及时，对学生提出表扬。</w:t>
      </w:r>
    </w:p>
    <w:p w:rsidR="005B54AF" w:rsidRPr="00D376D9" w:rsidRDefault="00D376D9">
      <w:r w:rsidRPr="00D376D9">
        <w:rPr>
          <w:rFonts w:hint="eastAsia"/>
        </w:rPr>
        <w:drawing>
          <wp:inline distT="0" distB="0" distL="0" distR="0">
            <wp:extent cx="5261955" cy="2165350"/>
            <wp:effectExtent l="19050" t="0" r="0" b="0"/>
            <wp:docPr id="2" name="图片 0" descr="火狐截图_2016-12-23T01-23-04.251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狐截图_2016-12-23T01-23-04.251Z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4AF" w:rsidRPr="00D376D9" w:rsidSect="005B54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376D9"/>
    <w:rsid w:val="005B54AF"/>
    <w:rsid w:val="00D37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6D9"/>
    <w:rPr>
      <w:rFonts w:ascii="Calibri" w:hAnsi="Calibri" w:cs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76D9"/>
    <w:rPr>
      <w:rFonts w:ascii="Calibri" w:hAnsi="Calibri" w:cs="Arial"/>
      <w:kern w:val="0"/>
      <w:sz w:val="20"/>
      <w:szCs w:val="20"/>
    </w:rPr>
  </w:style>
  <w:style w:type="paragraph" w:styleId="a4">
    <w:name w:val="List Paragraph"/>
    <w:basedOn w:val="a"/>
    <w:uiPriority w:val="34"/>
    <w:qFormat/>
    <w:rsid w:val="00D376D9"/>
    <w:pPr>
      <w:widowControl w:val="0"/>
      <w:ind w:firstLineChars="200" w:firstLine="420"/>
      <w:jc w:val="both"/>
    </w:pPr>
    <w:rPr>
      <w:rFonts w:eastAsia="宋体" w:cs="Times New Roman"/>
      <w:kern w:val="2"/>
      <w:sz w:val="21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D376D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376D9"/>
    <w:rPr>
      <w:rFonts w:ascii="Calibri" w:hAnsi="Calibri" w:cs="Arial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2017-01-04T02:10:00Z</dcterms:created>
  <dcterms:modified xsi:type="dcterms:W3CDTF">2017-01-04T02:11:00Z</dcterms:modified>
</cp:coreProperties>
</file>