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88"/>
        <w:gridCol w:w="1800"/>
      </w:tblGrid>
      <w:tr w:rsidR="0038593D" w:rsidTr="00635BFD">
        <w:trPr>
          <w:trHeight w:val="525"/>
        </w:trPr>
        <w:tc>
          <w:tcPr>
            <w:tcW w:w="1188" w:type="dxa"/>
            <w:tcBorders>
              <w:top w:val="single" w:sz="4" w:space="0" w:color="auto"/>
              <w:left w:val="single" w:sz="4" w:space="0" w:color="auto"/>
              <w:bottom w:val="single" w:sz="4" w:space="0" w:color="auto"/>
              <w:right w:val="single" w:sz="4" w:space="0" w:color="auto"/>
            </w:tcBorders>
            <w:vAlign w:val="center"/>
          </w:tcPr>
          <w:p w:rsidR="0038593D" w:rsidRDefault="0038593D" w:rsidP="00635BFD">
            <w:pPr>
              <w:spacing w:line="360" w:lineRule="auto"/>
              <w:rPr>
                <w:rFonts w:ascii="宋体" w:eastAsia="仿宋_GB2312" w:hAnsi="宋体"/>
                <w:b/>
                <w:bCs/>
                <w:sz w:val="22"/>
              </w:rPr>
            </w:pPr>
            <w:r>
              <w:rPr>
                <w:rFonts w:eastAsia="仿宋_GB2312" w:hint="eastAsia"/>
                <w:b/>
                <w:bCs/>
                <w:sz w:val="22"/>
              </w:rPr>
              <w:t>编</w:t>
            </w:r>
            <w:r>
              <w:rPr>
                <w:rFonts w:eastAsia="仿宋_GB2312"/>
                <w:b/>
                <w:bCs/>
                <w:sz w:val="22"/>
              </w:rPr>
              <w:t xml:space="preserve">    </w:t>
            </w:r>
            <w:r>
              <w:rPr>
                <w:rFonts w:eastAsia="仿宋_GB2312" w:hint="eastAsia"/>
                <w:b/>
                <w:bCs/>
                <w:sz w:val="22"/>
              </w:rPr>
              <w:t>号</w:t>
            </w:r>
          </w:p>
        </w:tc>
        <w:tc>
          <w:tcPr>
            <w:tcW w:w="1800" w:type="dxa"/>
            <w:tcBorders>
              <w:top w:val="single" w:sz="4" w:space="0" w:color="auto"/>
              <w:left w:val="single" w:sz="4" w:space="0" w:color="auto"/>
              <w:bottom w:val="single" w:sz="4" w:space="0" w:color="auto"/>
              <w:right w:val="single" w:sz="4" w:space="0" w:color="auto"/>
            </w:tcBorders>
            <w:vAlign w:val="center"/>
          </w:tcPr>
          <w:p w:rsidR="0038593D" w:rsidRDefault="0038593D" w:rsidP="00635BFD">
            <w:pPr>
              <w:spacing w:line="360" w:lineRule="auto"/>
              <w:rPr>
                <w:rFonts w:ascii="宋体" w:hAnsi="宋体"/>
                <w:sz w:val="22"/>
              </w:rPr>
            </w:pPr>
            <w:r>
              <w:rPr>
                <w:sz w:val="22"/>
              </w:rPr>
              <w:t> </w:t>
            </w:r>
          </w:p>
        </w:tc>
      </w:tr>
    </w:tbl>
    <w:p w:rsidR="0038593D" w:rsidRDefault="0038593D" w:rsidP="0038593D">
      <w:pPr>
        <w:spacing w:line="375" w:lineRule="atLeast"/>
      </w:pPr>
      <w:r>
        <w:t> </w:t>
      </w:r>
    </w:p>
    <w:p w:rsidR="0038593D" w:rsidRDefault="0038593D" w:rsidP="0038593D">
      <w:pPr>
        <w:spacing w:line="375" w:lineRule="atLeast"/>
        <w:rPr>
          <w:sz w:val="24"/>
        </w:rPr>
      </w:pPr>
    </w:p>
    <w:p w:rsidR="0038593D" w:rsidRPr="00836066" w:rsidRDefault="0038593D" w:rsidP="0038593D">
      <w:pPr>
        <w:spacing w:line="375" w:lineRule="atLeast"/>
        <w:jc w:val="center"/>
        <w:rPr>
          <w:b/>
          <w:bCs/>
          <w:sz w:val="52"/>
          <w:szCs w:val="52"/>
        </w:rPr>
      </w:pPr>
      <w:r w:rsidRPr="00836066">
        <w:rPr>
          <w:rFonts w:hint="eastAsia"/>
          <w:b/>
          <w:bCs/>
          <w:sz w:val="52"/>
          <w:szCs w:val="52"/>
        </w:rPr>
        <w:t>信息技术支持下的小学英语</w:t>
      </w:r>
    </w:p>
    <w:p w:rsidR="0038593D" w:rsidRPr="00836066" w:rsidRDefault="0038593D" w:rsidP="0038593D">
      <w:pPr>
        <w:spacing w:line="375" w:lineRule="atLeast"/>
        <w:jc w:val="center"/>
        <w:rPr>
          <w:b/>
          <w:bCs/>
          <w:sz w:val="52"/>
          <w:szCs w:val="52"/>
        </w:rPr>
      </w:pPr>
      <w:r w:rsidRPr="00836066">
        <w:rPr>
          <w:rFonts w:hint="eastAsia"/>
          <w:b/>
          <w:bCs/>
          <w:sz w:val="52"/>
          <w:szCs w:val="52"/>
        </w:rPr>
        <w:t>单词教学策略的研究</w:t>
      </w:r>
    </w:p>
    <w:p w:rsidR="0038593D" w:rsidRPr="006019BD" w:rsidRDefault="0038593D" w:rsidP="0038593D">
      <w:pPr>
        <w:spacing w:line="375" w:lineRule="atLeast"/>
        <w:jc w:val="center"/>
        <w:rPr>
          <w:sz w:val="24"/>
        </w:rPr>
      </w:pPr>
    </w:p>
    <w:p w:rsidR="0038593D" w:rsidRPr="00C07040" w:rsidRDefault="0038593D" w:rsidP="0038593D">
      <w:pPr>
        <w:pStyle w:val="2"/>
        <w:jc w:val="center"/>
        <w:rPr>
          <w:sz w:val="72"/>
          <w:szCs w:val="72"/>
        </w:rPr>
      </w:pPr>
      <w:r>
        <w:rPr>
          <w:rFonts w:hint="eastAsia"/>
          <w:sz w:val="72"/>
          <w:szCs w:val="72"/>
        </w:rPr>
        <w:t>中期报告</w:t>
      </w:r>
    </w:p>
    <w:p w:rsidR="0038593D" w:rsidRPr="006019BD" w:rsidRDefault="0038593D" w:rsidP="0038593D">
      <w:pPr>
        <w:spacing w:line="375" w:lineRule="atLeast"/>
        <w:ind w:firstLineChars="700" w:firstLine="1680"/>
        <w:rPr>
          <w:sz w:val="24"/>
        </w:rPr>
      </w:pPr>
    </w:p>
    <w:p w:rsidR="0038593D" w:rsidRPr="006019BD" w:rsidRDefault="0038593D" w:rsidP="0038593D">
      <w:pPr>
        <w:spacing w:line="375" w:lineRule="atLeast"/>
        <w:ind w:firstLineChars="700" w:firstLine="1680"/>
        <w:rPr>
          <w:sz w:val="24"/>
        </w:rPr>
      </w:pPr>
    </w:p>
    <w:p w:rsidR="0038593D" w:rsidRPr="006019BD" w:rsidRDefault="0038593D" w:rsidP="0038593D">
      <w:pPr>
        <w:spacing w:line="375" w:lineRule="atLeast"/>
        <w:rPr>
          <w:sz w:val="28"/>
        </w:rPr>
      </w:pPr>
      <w:r w:rsidRPr="006019BD">
        <w:rPr>
          <w:sz w:val="28"/>
        </w:rPr>
        <w:t> </w:t>
      </w:r>
    </w:p>
    <w:p w:rsidR="0038593D" w:rsidRPr="006019BD" w:rsidRDefault="0038593D" w:rsidP="0038593D">
      <w:pPr>
        <w:spacing w:line="375" w:lineRule="atLeast"/>
        <w:rPr>
          <w:sz w:val="28"/>
        </w:rPr>
      </w:pPr>
    </w:p>
    <w:p w:rsidR="0038593D" w:rsidRPr="00454674" w:rsidRDefault="0038593D" w:rsidP="0038593D">
      <w:pPr>
        <w:spacing w:line="375" w:lineRule="atLeast"/>
        <w:ind w:leftChars="513" w:left="1077"/>
        <w:rPr>
          <w:b/>
          <w:bCs/>
          <w:sz w:val="28"/>
          <w:szCs w:val="28"/>
          <w:u w:val="single"/>
        </w:rPr>
      </w:pPr>
      <w:r w:rsidRPr="00C07BAD">
        <w:rPr>
          <w:rFonts w:ascii="黑体" w:hint="eastAsia"/>
          <w:b/>
          <w:sz w:val="28"/>
          <w:u w:val="single"/>
        </w:rPr>
        <w:t>课题名称：</w:t>
      </w:r>
      <w:r w:rsidRPr="00836066">
        <w:rPr>
          <w:rFonts w:hint="eastAsia"/>
          <w:b/>
          <w:bCs/>
          <w:sz w:val="28"/>
          <w:szCs w:val="28"/>
          <w:u w:val="single"/>
        </w:rPr>
        <w:t>信息技术支持下的小学英语单词教学策略的研究</w:t>
      </w:r>
    </w:p>
    <w:p w:rsidR="0038593D" w:rsidRPr="00C07BAD" w:rsidRDefault="0038593D" w:rsidP="0038593D">
      <w:pPr>
        <w:spacing w:line="375" w:lineRule="atLeast"/>
        <w:ind w:firstLineChars="384" w:firstLine="1079"/>
        <w:rPr>
          <w:rFonts w:ascii="黑体"/>
          <w:b/>
          <w:sz w:val="28"/>
          <w:u w:val="single"/>
        </w:rPr>
      </w:pPr>
      <w:r w:rsidRPr="00C07BAD">
        <w:rPr>
          <w:rFonts w:ascii="黑体" w:hint="eastAsia"/>
          <w:b/>
          <w:sz w:val="28"/>
          <w:u w:val="single"/>
        </w:rPr>
        <w:t>课题负责人：</w:t>
      </w:r>
      <w:r>
        <w:rPr>
          <w:rFonts w:ascii="黑体"/>
          <w:b/>
          <w:sz w:val="28"/>
          <w:u w:val="single"/>
        </w:rPr>
        <w:t>_</w:t>
      </w:r>
      <w:r>
        <w:rPr>
          <w:rFonts w:ascii="黑体" w:hint="eastAsia"/>
          <w:b/>
          <w:sz w:val="28"/>
          <w:u w:val="single"/>
        </w:rPr>
        <w:t>孙丽</w:t>
      </w:r>
      <w:r w:rsidRPr="00C07BAD">
        <w:rPr>
          <w:rFonts w:ascii="黑体"/>
          <w:b/>
          <w:sz w:val="28"/>
          <w:u w:val="single"/>
        </w:rPr>
        <w:t>_</w:t>
      </w:r>
      <w:r w:rsidRPr="00C07BAD">
        <w:rPr>
          <w:rFonts w:ascii="黑体" w:hint="eastAsia"/>
          <w:b/>
          <w:sz w:val="28"/>
          <w:u w:val="single"/>
        </w:rPr>
        <w:t xml:space="preserve"> </w:t>
      </w:r>
    </w:p>
    <w:p w:rsidR="0038593D" w:rsidRPr="00C07BAD" w:rsidRDefault="0038593D" w:rsidP="0038593D">
      <w:pPr>
        <w:spacing w:line="360" w:lineRule="auto"/>
        <w:ind w:firstLineChars="384" w:firstLine="1079"/>
        <w:rPr>
          <w:rFonts w:ascii="黑体"/>
          <w:b/>
          <w:sz w:val="28"/>
          <w:u w:val="single"/>
        </w:rPr>
      </w:pPr>
      <w:r w:rsidRPr="00C07BAD">
        <w:rPr>
          <w:rFonts w:ascii="黑体" w:hint="eastAsia"/>
          <w:b/>
          <w:sz w:val="28"/>
          <w:u w:val="single"/>
        </w:rPr>
        <w:t>工作单位：</w:t>
      </w:r>
      <w:r w:rsidRPr="00C07BAD">
        <w:rPr>
          <w:rFonts w:ascii="黑体"/>
          <w:b/>
          <w:sz w:val="28"/>
          <w:u w:val="single"/>
        </w:rPr>
        <w:t>_</w:t>
      </w:r>
      <w:r>
        <w:rPr>
          <w:rFonts w:ascii="黑体" w:hint="eastAsia"/>
          <w:b/>
          <w:sz w:val="28"/>
          <w:u w:val="single"/>
        </w:rPr>
        <w:t>天津市滨海新区大港同</w:t>
      </w:r>
      <w:proofErr w:type="gramStart"/>
      <w:r>
        <w:rPr>
          <w:rFonts w:ascii="黑体" w:hint="eastAsia"/>
          <w:b/>
          <w:sz w:val="28"/>
          <w:u w:val="single"/>
        </w:rPr>
        <w:t>盛学校</w:t>
      </w:r>
      <w:proofErr w:type="gramEnd"/>
      <w:r>
        <w:rPr>
          <w:rFonts w:ascii="黑体"/>
          <w:b/>
          <w:sz w:val="28"/>
          <w:u w:val="single"/>
        </w:rPr>
        <w:t>__</w:t>
      </w:r>
    </w:p>
    <w:p w:rsidR="0038593D" w:rsidRPr="008E2F77" w:rsidRDefault="0038593D" w:rsidP="0038593D">
      <w:pPr>
        <w:tabs>
          <w:tab w:val="left" w:pos="540"/>
        </w:tabs>
        <w:spacing w:line="360" w:lineRule="auto"/>
        <w:ind w:firstLineChars="384" w:firstLine="1075"/>
        <w:rPr>
          <w:rFonts w:ascii="黑体"/>
          <w:sz w:val="28"/>
          <w:u w:val="single"/>
        </w:rPr>
      </w:pPr>
    </w:p>
    <w:p w:rsidR="0038593D" w:rsidRPr="008E2F77" w:rsidRDefault="0038593D" w:rsidP="0038593D">
      <w:pPr>
        <w:spacing w:line="500" w:lineRule="exact"/>
        <w:jc w:val="center"/>
        <w:rPr>
          <w:rFonts w:ascii="黑体"/>
          <w:sz w:val="28"/>
          <w:u w:val="single"/>
        </w:rPr>
      </w:pPr>
    </w:p>
    <w:p w:rsidR="0038593D" w:rsidRDefault="0038593D" w:rsidP="0038593D">
      <w:pPr>
        <w:spacing w:line="500" w:lineRule="exact"/>
        <w:jc w:val="center"/>
        <w:rPr>
          <w:rFonts w:ascii="宋体" w:hAnsi="宋体"/>
          <w:b/>
          <w:sz w:val="28"/>
          <w:szCs w:val="28"/>
        </w:rPr>
      </w:pPr>
    </w:p>
    <w:p w:rsidR="0038593D" w:rsidRDefault="0038593D" w:rsidP="0038593D">
      <w:pPr>
        <w:spacing w:line="500" w:lineRule="exact"/>
        <w:jc w:val="center"/>
        <w:rPr>
          <w:rFonts w:ascii="宋体" w:hAnsi="宋体"/>
          <w:b/>
          <w:sz w:val="28"/>
          <w:szCs w:val="28"/>
        </w:rPr>
      </w:pPr>
    </w:p>
    <w:p w:rsidR="0038593D" w:rsidRDefault="0038593D" w:rsidP="0038593D">
      <w:pPr>
        <w:spacing w:line="500" w:lineRule="exact"/>
        <w:jc w:val="center"/>
        <w:rPr>
          <w:rFonts w:ascii="宋体" w:hAnsi="宋体"/>
          <w:b/>
          <w:sz w:val="28"/>
          <w:szCs w:val="28"/>
        </w:rPr>
      </w:pPr>
    </w:p>
    <w:p w:rsidR="0038593D" w:rsidRDefault="0038593D" w:rsidP="0038593D">
      <w:pPr>
        <w:spacing w:line="480" w:lineRule="auto"/>
        <w:jc w:val="center"/>
        <w:rPr>
          <w:rFonts w:ascii="宋体" w:hAnsi="宋体"/>
          <w:b/>
          <w:sz w:val="28"/>
          <w:szCs w:val="28"/>
        </w:rPr>
      </w:pPr>
      <w:r>
        <w:rPr>
          <w:rFonts w:ascii="宋体" w:hAnsi="宋体" w:hint="eastAsia"/>
          <w:b/>
          <w:sz w:val="28"/>
          <w:szCs w:val="28"/>
        </w:rPr>
        <w:t>同盛学校</w:t>
      </w:r>
    </w:p>
    <w:p w:rsidR="0038593D" w:rsidRDefault="0038593D" w:rsidP="0038593D">
      <w:pPr>
        <w:spacing w:line="480" w:lineRule="auto"/>
        <w:jc w:val="center"/>
        <w:rPr>
          <w:rFonts w:ascii="宋体" w:hAnsi="宋体"/>
          <w:b/>
          <w:sz w:val="28"/>
          <w:szCs w:val="28"/>
        </w:rPr>
      </w:pPr>
      <w:r>
        <w:rPr>
          <w:rFonts w:ascii="宋体" w:hAnsi="宋体" w:hint="eastAsia"/>
          <w:b/>
          <w:sz w:val="28"/>
          <w:szCs w:val="28"/>
        </w:rPr>
        <w:t>2019年1月</w:t>
      </w:r>
    </w:p>
    <w:p w:rsidR="0038593D" w:rsidRDefault="0038593D" w:rsidP="0038593D"/>
    <w:p w:rsidR="0038593D" w:rsidRDefault="0038593D" w:rsidP="0038593D"/>
    <w:p w:rsidR="0038593D" w:rsidRDefault="0038593D" w:rsidP="0038593D"/>
    <w:p w:rsidR="00677261" w:rsidRPr="00B84F82" w:rsidRDefault="00B84F82" w:rsidP="00B84F82">
      <w:pPr>
        <w:ind w:firstLineChars="225" w:firstLine="632"/>
        <w:rPr>
          <w:rFonts w:asciiTheme="minorEastAsia" w:hAnsiTheme="minorEastAsia"/>
          <w:b/>
          <w:sz w:val="28"/>
          <w:szCs w:val="28"/>
        </w:rPr>
      </w:pPr>
      <w:r w:rsidRPr="00B84F82">
        <w:rPr>
          <w:rFonts w:asciiTheme="minorEastAsia" w:hAnsiTheme="minorEastAsia" w:hint="eastAsia"/>
          <w:b/>
          <w:sz w:val="28"/>
          <w:szCs w:val="28"/>
        </w:rPr>
        <w:lastRenderedPageBreak/>
        <w:t>一、</w:t>
      </w:r>
      <w:r w:rsidR="0038593D" w:rsidRPr="00B84F82">
        <w:rPr>
          <w:rFonts w:asciiTheme="minorEastAsia" w:hAnsiTheme="minorEastAsia" w:hint="eastAsia"/>
          <w:b/>
          <w:sz w:val="28"/>
          <w:szCs w:val="28"/>
        </w:rPr>
        <w:t>研究工作主要进展</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本课题于2016年12月29日申报，2017年9月通过审批，2017年12月开题，计划于2018年7月结题，期间，本课题组将按照研究计划及分工，分阶段取得相应-研究成果：第一、准备阶段（2016年12月--2017年12月）：成立课题组，确定各成员具体工作，论证研究课题，初步制定研究方案，课题组成员学习相关理论，起草问卷调查，召开课题研究开题会。第二、调查阶段（2018年2月</w:t>
      </w:r>
      <w:r w:rsidRPr="00B84F82">
        <w:rPr>
          <w:rFonts w:asciiTheme="minorEastAsia" w:hAnsiTheme="minorEastAsia"/>
          <w:sz w:val="28"/>
          <w:szCs w:val="28"/>
        </w:rPr>
        <w:t>—</w:t>
      </w:r>
      <w:r w:rsidRPr="00B84F82">
        <w:rPr>
          <w:rFonts w:asciiTheme="minorEastAsia" w:hAnsiTheme="minorEastAsia" w:hint="eastAsia"/>
          <w:sz w:val="28"/>
          <w:szCs w:val="28"/>
        </w:rPr>
        <w:t>2018年6月）：开展本校各年级段专题问卷调查和教师问卷，开展专题研讨活动，并汇总调查情况。第三、分析研究阶段（2018年7月</w:t>
      </w:r>
      <w:r w:rsidRPr="00B84F82">
        <w:rPr>
          <w:rFonts w:asciiTheme="minorEastAsia" w:hAnsiTheme="minorEastAsia"/>
          <w:sz w:val="28"/>
          <w:szCs w:val="28"/>
        </w:rPr>
        <w:t>—</w:t>
      </w:r>
      <w:r w:rsidRPr="00B84F82">
        <w:rPr>
          <w:rFonts w:asciiTheme="minorEastAsia" w:hAnsiTheme="minorEastAsia" w:hint="eastAsia"/>
          <w:sz w:val="28"/>
          <w:szCs w:val="28"/>
        </w:rPr>
        <w:t>2018.10）：①问卷调查情况分析与研究。②活动情况分析及研究。③个案追踪情况分析与研究。④有关专题活动开展情况分析与研究。第四、成果汇总阶段（2018年12月</w:t>
      </w:r>
      <w:r w:rsidRPr="00B84F82">
        <w:rPr>
          <w:rFonts w:asciiTheme="minorEastAsia" w:hAnsiTheme="minorEastAsia"/>
          <w:sz w:val="28"/>
          <w:szCs w:val="28"/>
        </w:rPr>
        <w:t>—</w:t>
      </w:r>
      <w:r w:rsidRPr="00B84F82">
        <w:rPr>
          <w:rFonts w:asciiTheme="minorEastAsia" w:hAnsiTheme="minorEastAsia" w:hint="eastAsia"/>
          <w:sz w:val="28"/>
          <w:szCs w:val="28"/>
        </w:rPr>
        <w:t>2019年</w:t>
      </w:r>
      <w:r w:rsidR="00B81721">
        <w:rPr>
          <w:rFonts w:asciiTheme="minorEastAsia" w:hAnsiTheme="minorEastAsia" w:hint="eastAsia"/>
          <w:sz w:val="28"/>
          <w:szCs w:val="28"/>
        </w:rPr>
        <w:t>9</w:t>
      </w:r>
      <w:r w:rsidRPr="00B84F82">
        <w:rPr>
          <w:rFonts w:asciiTheme="minorEastAsia" w:hAnsiTheme="minorEastAsia" w:hint="eastAsia"/>
          <w:sz w:val="28"/>
          <w:szCs w:val="28"/>
        </w:rPr>
        <w:t>月）：形成专题论文、单词记忆策略袋、单词记忆电子资料库及研究成果汇总材料等。</w:t>
      </w:r>
    </w:p>
    <w:p w:rsidR="00B81721" w:rsidRDefault="00B81721" w:rsidP="00B84F82">
      <w:pPr>
        <w:ind w:firstLineChars="225" w:firstLine="630"/>
        <w:rPr>
          <w:rFonts w:asciiTheme="minorEastAsia" w:hAnsiTheme="minorEastAsia"/>
          <w:sz w:val="28"/>
          <w:szCs w:val="28"/>
        </w:rPr>
      </w:pP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具体活动内容</w:t>
      </w:r>
      <w:r w:rsidR="00912A60" w:rsidRPr="00B84F82">
        <w:rPr>
          <w:rFonts w:asciiTheme="minorEastAsia" w:hAnsiTheme="minorEastAsia" w:hint="eastAsia"/>
          <w:sz w:val="28"/>
          <w:szCs w:val="28"/>
        </w:rPr>
        <w:t>：</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目前</w:t>
      </w:r>
      <w:proofErr w:type="gramStart"/>
      <w:r w:rsidRPr="00B84F82">
        <w:rPr>
          <w:rFonts w:asciiTheme="minorEastAsia" w:hAnsiTheme="minorEastAsia" w:hint="eastAsia"/>
          <w:sz w:val="28"/>
          <w:szCs w:val="28"/>
        </w:rPr>
        <w:t>前</w:t>
      </w:r>
      <w:proofErr w:type="gramEnd"/>
      <w:r w:rsidRPr="00B84F82">
        <w:rPr>
          <w:rFonts w:asciiTheme="minorEastAsia" w:hAnsiTheme="minorEastAsia" w:hint="eastAsia"/>
          <w:sz w:val="28"/>
          <w:szCs w:val="28"/>
        </w:rPr>
        <w:t>两阶段研究已基本结束，在2016年12月申报课题后，课题组成员就积极筹备课题研究工作的各项事宜，内容如下：</w:t>
      </w:r>
    </w:p>
    <w:p w:rsidR="00B84F82" w:rsidRDefault="00B84F82" w:rsidP="00B84F82">
      <w:pPr>
        <w:ind w:firstLineChars="225" w:firstLine="630"/>
        <w:rPr>
          <w:rFonts w:asciiTheme="minorEastAsia" w:hAnsiTheme="minorEastAsia"/>
          <w:sz w:val="28"/>
          <w:szCs w:val="28"/>
        </w:rPr>
      </w:pPr>
    </w:p>
    <w:p w:rsidR="00365167" w:rsidRPr="00B84F82" w:rsidRDefault="00365167"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1、课题组会议</w:t>
      </w:r>
    </w:p>
    <w:p w:rsidR="00365167" w:rsidRPr="00B84F82" w:rsidRDefault="00365167"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内容：课题成员分工及学校课题制度——第一次课题会议</w:t>
      </w:r>
    </w:p>
    <w:p w:rsidR="00365167" w:rsidRPr="00B84F82" w:rsidRDefault="00365167"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时间：2016年12月15 日 10:10   地点：同</w:t>
      </w:r>
      <w:proofErr w:type="gramStart"/>
      <w:r w:rsidRPr="00B84F82">
        <w:rPr>
          <w:rFonts w:asciiTheme="minorEastAsia" w:hAnsiTheme="minorEastAsia" w:hint="eastAsia"/>
          <w:sz w:val="28"/>
          <w:szCs w:val="28"/>
        </w:rPr>
        <w:t>盛学校</w:t>
      </w:r>
      <w:proofErr w:type="gramEnd"/>
      <w:r w:rsidRPr="00B84F82">
        <w:rPr>
          <w:rFonts w:asciiTheme="minorEastAsia" w:hAnsiTheme="minorEastAsia" w:hint="eastAsia"/>
          <w:sz w:val="28"/>
          <w:szCs w:val="28"/>
        </w:rPr>
        <w:t>小会议室</w:t>
      </w:r>
    </w:p>
    <w:p w:rsidR="00365167" w:rsidRPr="00B84F82" w:rsidRDefault="00365167"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主要议题：讨论课题选题、进行主要内容讨论</w:t>
      </w:r>
    </w:p>
    <w:p w:rsidR="00365167" w:rsidRPr="00B84F82" w:rsidRDefault="00365167"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lastRenderedPageBreak/>
        <w:t>讨论结果：</w:t>
      </w:r>
    </w:p>
    <w:p w:rsidR="00365167" w:rsidRPr="00B84F82" w:rsidRDefault="00365167"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（1）讨论课题选题</w:t>
      </w:r>
    </w:p>
    <w:p w:rsidR="00365167" w:rsidRPr="00B84F82" w:rsidRDefault="00365167"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（2）协商课题主要内容</w:t>
      </w:r>
    </w:p>
    <w:p w:rsidR="00365167" w:rsidRPr="00B84F82" w:rsidRDefault="00365167"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（3）初步讨论课题内容所需理论支撑</w:t>
      </w:r>
    </w:p>
    <w:p w:rsidR="00365167" w:rsidRPr="00B84F82" w:rsidRDefault="00365167"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（4）对课题内容所需理论支撑进行资料收集</w:t>
      </w:r>
    </w:p>
    <w:p w:rsidR="00365167" w:rsidRPr="00B84F82" w:rsidRDefault="00365167" w:rsidP="00B84F82">
      <w:pPr>
        <w:ind w:firstLineChars="225" w:firstLine="630"/>
        <w:rPr>
          <w:rFonts w:asciiTheme="minorEastAsia" w:hAnsiTheme="minorEastAsia"/>
          <w:sz w:val="28"/>
          <w:szCs w:val="28"/>
        </w:rPr>
      </w:pPr>
    </w:p>
    <w:p w:rsidR="00677261" w:rsidRPr="00B84F82" w:rsidRDefault="00365167"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2</w:t>
      </w:r>
      <w:r w:rsidR="00215406" w:rsidRPr="00B84F82">
        <w:rPr>
          <w:rFonts w:asciiTheme="minorEastAsia" w:hAnsiTheme="minorEastAsia" w:hint="eastAsia"/>
          <w:sz w:val="28"/>
          <w:szCs w:val="28"/>
        </w:rPr>
        <w:t>、课题组会议</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内容：课题成员分工及学校课题制度——第一次课题会议</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时间：201</w:t>
      </w:r>
      <w:r w:rsidR="00365167" w:rsidRPr="00B84F82">
        <w:rPr>
          <w:rFonts w:asciiTheme="minorEastAsia" w:hAnsiTheme="minorEastAsia" w:hint="eastAsia"/>
          <w:sz w:val="28"/>
          <w:szCs w:val="28"/>
        </w:rPr>
        <w:t>7</w:t>
      </w:r>
      <w:r w:rsidRPr="00B84F82">
        <w:rPr>
          <w:rFonts w:asciiTheme="minorEastAsia" w:hAnsiTheme="minorEastAsia" w:hint="eastAsia"/>
          <w:sz w:val="28"/>
          <w:szCs w:val="28"/>
        </w:rPr>
        <w:t>年1</w:t>
      </w:r>
      <w:r w:rsidR="00365167" w:rsidRPr="00B84F82">
        <w:rPr>
          <w:rFonts w:asciiTheme="minorEastAsia" w:hAnsiTheme="minorEastAsia" w:hint="eastAsia"/>
          <w:sz w:val="28"/>
          <w:szCs w:val="28"/>
        </w:rPr>
        <w:t>0</w:t>
      </w:r>
      <w:r w:rsidRPr="00B84F82">
        <w:rPr>
          <w:rFonts w:asciiTheme="minorEastAsia" w:hAnsiTheme="minorEastAsia" w:hint="eastAsia"/>
          <w:sz w:val="28"/>
          <w:szCs w:val="28"/>
        </w:rPr>
        <w:t>月1</w:t>
      </w:r>
      <w:r w:rsidR="00365167" w:rsidRPr="00B84F82">
        <w:rPr>
          <w:rFonts w:asciiTheme="minorEastAsia" w:hAnsiTheme="minorEastAsia" w:hint="eastAsia"/>
          <w:sz w:val="28"/>
          <w:szCs w:val="28"/>
        </w:rPr>
        <w:t>6</w:t>
      </w:r>
      <w:r w:rsidRPr="00B84F82">
        <w:rPr>
          <w:rFonts w:asciiTheme="minorEastAsia" w:hAnsiTheme="minorEastAsia" w:hint="eastAsia"/>
          <w:sz w:val="28"/>
          <w:szCs w:val="28"/>
        </w:rPr>
        <w:t>日 1</w:t>
      </w:r>
      <w:r w:rsidR="00365167" w:rsidRPr="00B84F82">
        <w:rPr>
          <w:rFonts w:asciiTheme="minorEastAsia" w:hAnsiTheme="minorEastAsia" w:hint="eastAsia"/>
          <w:sz w:val="28"/>
          <w:szCs w:val="28"/>
        </w:rPr>
        <w:t>6</w:t>
      </w:r>
      <w:r w:rsidRPr="00B84F82">
        <w:rPr>
          <w:rFonts w:asciiTheme="minorEastAsia" w:hAnsiTheme="minorEastAsia" w:hint="eastAsia"/>
          <w:sz w:val="28"/>
          <w:szCs w:val="28"/>
        </w:rPr>
        <w:t>:10   地点：同</w:t>
      </w:r>
      <w:proofErr w:type="gramStart"/>
      <w:r w:rsidRPr="00B84F82">
        <w:rPr>
          <w:rFonts w:asciiTheme="minorEastAsia" w:hAnsiTheme="minorEastAsia" w:hint="eastAsia"/>
          <w:sz w:val="28"/>
          <w:szCs w:val="28"/>
        </w:rPr>
        <w:t>盛学校</w:t>
      </w:r>
      <w:proofErr w:type="gramEnd"/>
      <w:r w:rsidRPr="00B84F82">
        <w:rPr>
          <w:rFonts w:asciiTheme="minorEastAsia" w:hAnsiTheme="minorEastAsia" w:hint="eastAsia"/>
          <w:sz w:val="28"/>
          <w:szCs w:val="28"/>
        </w:rPr>
        <w:t>小会议室</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主要议题：介绍课题情况、明确分工情况</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讨论结果：</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（1）介绍课题情况：</w:t>
      </w:r>
      <w:r w:rsidR="00365167" w:rsidRPr="00B84F82">
        <w:rPr>
          <w:rFonts w:asciiTheme="minorEastAsia" w:hAnsiTheme="minorEastAsia" w:hint="eastAsia"/>
          <w:sz w:val="28"/>
          <w:szCs w:val="28"/>
        </w:rPr>
        <w:t>课题已同意立项</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（2）分工情况：</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课 题 组长（ 孙丽 ）；制定学期研究计划、实施方案、交流内容，跟进指导，撰写研究报告、工作报告。 </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活动组织员和会议记录员（ 刘芊）：定期组织学习交流、课题推动，提前告知主题、所需准备、时间地点，汇总上报材料；记录会议参与人员及会议要点，期末汇总交给组织员。</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课例汇总员（ 党香</w:t>
      </w:r>
      <w:proofErr w:type="gramStart"/>
      <w:r w:rsidRPr="00B84F82">
        <w:rPr>
          <w:rFonts w:asciiTheme="minorEastAsia" w:hAnsiTheme="minorEastAsia" w:hint="eastAsia"/>
          <w:sz w:val="28"/>
          <w:szCs w:val="28"/>
        </w:rPr>
        <w:t>倩</w:t>
      </w:r>
      <w:proofErr w:type="gramEnd"/>
      <w:r w:rsidRPr="00B84F82">
        <w:rPr>
          <w:rFonts w:asciiTheme="minorEastAsia" w:hAnsiTheme="minorEastAsia" w:hint="eastAsia"/>
          <w:sz w:val="28"/>
          <w:szCs w:val="28"/>
        </w:rPr>
        <w:t>）：负责收集、汇总研究课</w:t>
      </w:r>
      <w:proofErr w:type="gramStart"/>
      <w:r w:rsidRPr="00B84F82">
        <w:rPr>
          <w:rFonts w:asciiTheme="minorEastAsia" w:hAnsiTheme="minorEastAsia" w:hint="eastAsia"/>
          <w:sz w:val="28"/>
          <w:szCs w:val="28"/>
        </w:rPr>
        <w:t>课</w:t>
      </w:r>
      <w:proofErr w:type="gramEnd"/>
      <w:r w:rsidRPr="00B84F82">
        <w:rPr>
          <w:rFonts w:asciiTheme="minorEastAsia" w:hAnsiTheme="minorEastAsia" w:hint="eastAsia"/>
          <w:sz w:val="28"/>
          <w:szCs w:val="28"/>
        </w:rPr>
        <w:t xml:space="preserve">例及课题成员案例或其它优秀课例。                           </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学习、论文汇总员（ 朱玲）：负责收集、汇总课题研究的核心材料和课题成员论文。</w:t>
      </w:r>
    </w:p>
    <w:p w:rsidR="00677261"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lastRenderedPageBreak/>
        <w:t>过程记录员（ 赵子楠）：负责安排课例、交流等活动的录音、照相或摄像并在后期进行资料的汇总。</w:t>
      </w:r>
    </w:p>
    <w:p w:rsidR="00B84F82" w:rsidRPr="00B84F82" w:rsidRDefault="00B84F82"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案例汇总员（ 张帆）：负责收集、汇总课题成员或其它优秀案例。</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每位成员职责：坚持学习，参加交流，课堂实践，观察记录等；每学期上交案例、课例、随笔或者论文（至少任意两项）。</w:t>
      </w:r>
    </w:p>
    <w:p w:rsidR="00677261" w:rsidRPr="00B84F82" w:rsidRDefault="00677261" w:rsidP="00B84F82">
      <w:pPr>
        <w:ind w:firstLineChars="225" w:firstLine="630"/>
        <w:rPr>
          <w:rFonts w:asciiTheme="minorEastAsia" w:hAnsiTheme="minorEastAsia"/>
          <w:sz w:val="28"/>
          <w:szCs w:val="28"/>
        </w:rPr>
      </w:pPr>
    </w:p>
    <w:p w:rsidR="004E0A40" w:rsidRPr="00B84F82" w:rsidRDefault="004E0A40"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3、课题组会议</w:t>
      </w:r>
    </w:p>
    <w:p w:rsidR="004E0A40" w:rsidRPr="00B84F82" w:rsidRDefault="004E0A40"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内容：</w:t>
      </w:r>
      <w:r w:rsidRPr="00B84F82">
        <w:rPr>
          <w:rFonts w:asciiTheme="minorEastAsia" w:hAnsiTheme="minorEastAsia"/>
          <w:sz w:val="28"/>
          <w:szCs w:val="28"/>
        </w:rPr>
        <w:t xml:space="preserve"> </w:t>
      </w:r>
      <w:r w:rsidRPr="00B84F82">
        <w:rPr>
          <w:rFonts w:asciiTheme="minorEastAsia" w:hAnsiTheme="minorEastAsia" w:hint="eastAsia"/>
          <w:sz w:val="28"/>
          <w:szCs w:val="28"/>
        </w:rPr>
        <w:t>课题进展及分析</w:t>
      </w:r>
    </w:p>
    <w:p w:rsidR="004E0A40" w:rsidRPr="00B84F82" w:rsidRDefault="004E0A40"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时间：2017年12月5日 10:10   地点：同</w:t>
      </w:r>
      <w:proofErr w:type="gramStart"/>
      <w:r w:rsidRPr="00B84F82">
        <w:rPr>
          <w:rFonts w:asciiTheme="minorEastAsia" w:hAnsiTheme="minorEastAsia" w:hint="eastAsia"/>
          <w:sz w:val="28"/>
          <w:szCs w:val="28"/>
        </w:rPr>
        <w:t>盛学校</w:t>
      </w:r>
      <w:proofErr w:type="gramEnd"/>
      <w:r w:rsidR="000D5F2E" w:rsidRPr="00B84F82">
        <w:rPr>
          <w:rFonts w:asciiTheme="minorEastAsia" w:hAnsiTheme="minorEastAsia" w:hint="eastAsia"/>
          <w:sz w:val="28"/>
          <w:szCs w:val="28"/>
        </w:rPr>
        <w:t>小</w:t>
      </w:r>
      <w:r w:rsidRPr="00B84F82">
        <w:rPr>
          <w:rFonts w:asciiTheme="minorEastAsia" w:hAnsiTheme="minorEastAsia" w:hint="eastAsia"/>
          <w:sz w:val="28"/>
          <w:szCs w:val="28"/>
        </w:rPr>
        <w:t>会议室</w:t>
      </w:r>
    </w:p>
    <w:p w:rsidR="004E0A40" w:rsidRPr="00B84F82" w:rsidRDefault="004E0A40"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主要议题：课题开题报告讨论</w:t>
      </w:r>
    </w:p>
    <w:p w:rsidR="004E0A40" w:rsidRPr="00B84F82" w:rsidRDefault="004E0A40"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讨论结果：</w:t>
      </w:r>
    </w:p>
    <w:p w:rsidR="004E0A40" w:rsidRPr="00B84F82" w:rsidRDefault="004E0A40"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（1）</w:t>
      </w:r>
      <w:r w:rsidRPr="00B84F82">
        <w:rPr>
          <w:rFonts w:asciiTheme="minorEastAsia" w:hAnsiTheme="minorEastAsia"/>
          <w:sz w:val="28"/>
          <w:szCs w:val="28"/>
        </w:rPr>
        <w:t>对开题报告内容进行</w:t>
      </w:r>
      <w:r w:rsidRPr="00B84F82">
        <w:rPr>
          <w:rFonts w:asciiTheme="minorEastAsia" w:hAnsiTheme="minorEastAsia" w:hint="eastAsia"/>
          <w:sz w:val="28"/>
          <w:szCs w:val="28"/>
        </w:rPr>
        <w:t>讨论</w:t>
      </w:r>
    </w:p>
    <w:p w:rsidR="004E0A40" w:rsidRPr="00B84F82" w:rsidRDefault="004E0A40"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（2）对开题报告内容进行</w:t>
      </w:r>
      <w:r w:rsidRPr="00B84F82">
        <w:rPr>
          <w:rFonts w:asciiTheme="minorEastAsia" w:hAnsiTheme="minorEastAsia"/>
          <w:sz w:val="28"/>
          <w:szCs w:val="28"/>
        </w:rPr>
        <w:t>分工</w:t>
      </w:r>
    </w:p>
    <w:p w:rsidR="004E0A40" w:rsidRPr="00B84F82" w:rsidRDefault="004E0A40" w:rsidP="00B84F82">
      <w:pPr>
        <w:ind w:firstLineChars="225" w:firstLine="630"/>
        <w:rPr>
          <w:rFonts w:asciiTheme="minorEastAsia" w:hAnsiTheme="minorEastAsia"/>
          <w:sz w:val="28"/>
          <w:szCs w:val="28"/>
        </w:rPr>
      </w:pPr>
    </w:p>
    <w:p w:rsidR="00912A60" w:rsidRPr="00B84F82" w:rsidRDefault="004E0A40"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4</w:t>
      </w:r>
      <w:r w:rsidR="00912A60" w:rsidRPr="00B84F82">
        <w:rPr>
          <w:rFonts w:asciiTheme="minorEastAsia" w:hAnsiTheme="minorEastAsia" w:hint="eastAsia"/>
          <w:sz w:val="28"/>
          <w:szCs w:val="28"/>
        </w:rPr>
        <w:t>、课题组会议</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内容：课题进展及分析</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时间：</w:t>
      </w:r>
      <w:r w:rsidR="00365167" w:rsidRPr="00B84F82">
        <w:rPr>
          <w:rFonts w:asciiTheme="minorEastAsia" w:hAnsiTheme="minorEastAsia" w:hint="eastAsia"/>
          <w:sz w:val="28"/>
          <w:szCs w:val="28"/>
        </w:rPr>
        <w:t>201</w:t>
      </w:r>
      <w:r w:rsidR="004E0A40" w:rsidRPr="00B84F82">
        <w:rPr>
          <w:rFonts w:asciiTheme="minorEastAsia" w:hAnsiTheme="minorEastAsia" w:hint="eastAsia"/>
          <w:sz w:val="28"/>
          <w:szCs w:val="28"/>
        </w:rPr>
        <w:t>8</w:t>
      </w:r>
      <w:r w:rsidR="00365167" w:rsidRPr="00B84F82">
        <w:rPr>
          <w:rFonts w:asciiTheme="minorEastAsia" w:hAnsiTheme="minorEastAsia" w:hint="eastAsia"/>
          <w:sz w:val="28"/>
          <w:szCs w:val="28"/>
        </w:rPr>
        <w:t>年</w:t>
      </w:r>
      <w:r w:rsidR="004E0A40" w:rsidRPr="00B84F82">
        <w:rPr>
          <w:rFonts w:asciiTheme="minorEastAsia" w:hAnsiTheme="minorEastAsia" w:hint="eastAsia"/>
          <w:sz w:val="28"/>
          <w:szCs w:val="28"/>
        </w:rPr>
        <w:t>4</w:t>
      </w:r>
      <w:r w:rsidRPr="00B84F82">
        <w:rPr>
          <w:rFonts w:asciiTheme="minorEastAsia" w:hAnsiTheme="minorEastAsia" w:hint="eastAsia"/>
          <w:sz w:val="28"/>
          <w:szCs w:val="28"/>
        </w:rPr>
        <w:t>月</w:t>
      </w:r>
      <w:r w:rsidR="004E0A40" w:rsidRPr="00B84F82">
        <w:rPr>
          <w:rFonts w:asciiTheme="minorEastAsia" w:hAnsiTheme="minorEastAsia" w:hint="eastAsia"/>
          <w:sz w:val="28"/>
          <w:szCs w:val="28"/>
        </w:rPr>
        <w:t>23</w:t>
      </w:r>
      <w:r w:rsidRPr="00B84F82">
        <w:rPr>
          <w:rFonts w:asciiTheme="minorEastAsia" w:hAnsiTheme="minorEastAsia" w:hint="eastAsia"/>
          <w:sz w:val="28"/>
          <w:szCs w:val="28"/>
        </w:rPr>
        <w:t xml:space="preserve">日 </w:t>
      </w:r>
      <w:r w:rsidR="004E0A40" w:rsidRPr="00B84F82">
        <w:rPr>
          <w:rFonts w:asciiTheme="minorEastAsia" w:hAnsiTheme="minorEastAsia" w:hint="eastAsia"/>
          <w:sz w:val="28"/>
          <w:szCs w:val="28"/>
        </w:rPr>
        <w:t>16</w:t>
      </w:r>
      <w:r w:rsidRPr="00B84F82">
        <w:rPr>
          <w:rFonts w:asciiTheme="minorEastAsia" w:hAnsiTheme="minorEastAsia" w:hint="eastAsia"/>
          <w:sz w:val="28"/>
          <w:szCs w:val="28"/>
        </w:rPr>
        <w:t>:10   地点：同</w:t>
      </w:r>
      <w:proofErr w:type="gramStart"/>
      <w:r w:rsidRPr="00B84F82">
        <w:rPr>
          <w:rFonts w:asciiTheme="minorEastAsia" w:hAnsiTheme="minorEastAsia" w:hint="eastAsia"/>
          <w:sz w:val="28"/>
          <w:szCs w:val="28"/>
        </w:rPr>
        <w:t>盛学校</w:t>
      </w:r>
      <w:proofErr w:type="gramEnd"/>
      <w:r w:rsidR="000D5F2E" w:rsidRPr="00B84F82">
        <w:rPr>
          <w:rFonts w:asciiTheme="minorEastAsia" w:hAnsiTheme="minorEastAsia" w:hint="eastAsia"/>
          <w:sz w:val="28"/>
          <w:szCs w:val="28"/>
        </w:rPr>
        <w:t>小</w:t>
      </w:r>
      <w:r w:rsidRPr="00B84F82">
        <w:rPr>
          <w:rFonts w:asciiTheme="minorEastAsia" w:hAnsiTheme="minorEastAsia" w:hint="eastAsia"/>
          <w:sz w:val="28"/>
          <w:szCs w:val="28"/>
        </w:rPr>
        <w:t>会议室</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主要议题：课题进展及分析</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讨论结果：</w:t>
      </w:r>
    </w:p>
    <w:p w:rsidR="00365167" w:rsidRPr="00B84F82" w:rsidRDefault="00365167"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（1）成员讨论近期课题资料收集情况</w:t>
      </w:r>
    </w:p>
    <w:p w:rsidR="00365167" w:rsidRPr="00B84F82" w:rsidRDefault="004E0A40"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（2）讨论调查问卷分类及问卷调查的具体内容</w:t>
      </w:r>
    </w:p>
    <w:p w:rsidR="004E0A40" w:rsidRPr="00B84F82" w:rsidRDefault="004E0A40"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lastRenderedPageBreak/>
        <w:t>（3）明确课题项目实验班级及实验内容</w:t>
      </w:r>
    </w:p>
    <w:p w:rsidR="004E0A40" w:rsidRPr="00B84F82" w:rsidRDefault="004E0A40"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（4）继续为课题收集资料，同时注意撰写论文、制作课件、撰写教案并且准备课例</w:t>
      </w:r>
    </w:p>
    <w:p w:rsidR="00365167" w:rsidRPr="00B84F82" w:rsidRDefault="00365167" w:rsidP="00B84F82">
      <w:pPr>
        <w:ind w:firstLineChars="225" w:firstLine="630"/>
        <w:rPr>
          <w:rFonts w:asciiTheme="minorEastAsia" w:hAnsiTheme="minorEastAsia"/>
          <w:sz w:val="28"/>
          <w:szCs w:val="28"/>
        </w:rPr>
      </w:pPr>
    </w:p>
    <w:p w:rsidR="004E0A40" w:rsidRPr="00B84F82" w:rsidRDefault="000D5F2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5</w:t>
      </w:r>
      <w:r w:rsidR="004E0A40" w:rsidRPr="00B84F82">
        <w:rPr>
          <w:rFonts w:asciiTheme="minorEastAsia" w:hAnsiTheme="minorEastAsia" w:hint="eastAsia"/>
          <w:sz w:val="28"/>
          <w:szCs w:val="28"/>
        </w:rPr>
        <w:t>、课题组会议</w:t>
      </w:r>
    </w:p>
    <w:p w:rsidR="004E0A40" w:rsidRPr="00B84F82" w:rsidRDefault="004E0A40"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内容：课题进展及分析</w:t>
      </w:r>
    </w:p>
    <w:p w:rsidR="004E0A40" w:rsidRPr="00B84F82" w:rsidRDefault="004E0A40"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时间：201</w:t>
      </w:r>
      <w:r w:rsidR="000D5F2E" w:rsidRPr="00B84F82">
        <w:rPr>
          <w:rFonts w:asciiTheme="minorEastAsia" w:hAnsiTheme="minorEastAsia" w:hint="eastAsia"/>
          <w:sz w:val="28"/>
          <w:szCs w:val="28"/>
        </w:rPr>
        <w:t>8</w:t>
      </w:r>
      <w:r w:rsidRPr="00B84F82">
        <w:rPr>
          <w:rFonts w:asciiTheme="minorEastAsia" w:hAnsiTheme="minorEastAsia" w:hint="eastAsia"/>
          <w:sz w:val="28"/>
          <w:szCs w:val="28"/>
        </w:rPr>
        <w:t>年</w:t>
      </w:r>
      <w:r w:rsidR="000D5F2E" w:rsidRPr="00B84F82">
        <w:rPr>
          <w:rFonts w:asciiTheme="minorEastAsia" w:hAnsiTheme="minorEastAsia" w:hint="eastAsia"/>
          <w:sz w:val="28"/>
          <w:szCs w:val="28"/>
        </w:rPr>
        <w:t>9</w:t>
      </w:r>
      <w:r w:rsidRPr="00B84F82">
        <w:rPr>
          <w:rFonts w:asciiTheme="minorEastAsia" w:hAnsiTheme="minorEastAsia" w:hint="eastAsia"/>
          <w:sz w:val="28"/>
          <w:szCs w:val="28"/>
        </w:rPr>
        <w:t>月</w:t>
      </w:r>
      <w:r w:rsidR="000D5F2E" w:rsidRPr="00B84F82">
        <w:rPr>
          <w:rFonts w:asciiTheme="minorEastAsia" w:hAnsiTheme="minorEastAsia" w:hint="eastAsia"/>
          <w:sz w:val="28"/>
          <w:szCs w:val="28"/>
        </w:rPr>
        <w:t>20</w:t>
      </w:r>
      <w:r w:rsidRPr="00B84F82">
        <w:rPr>
          <w:rFonts w:asciiTheme="minorEastAsia" w:hAnsiTheme="minorEastAsia" w:hint="eastAsia"/>
          <w:sz w:val="28"/>
          <w:szCs w:val="28"/>
        </w:rPr>
        <w:t>日 10:10   地点：同</w:t>
      </w:r>
      <w:proofErr w:type="gramStart"/>
      <w:r w:rsidRPr="00B84F82">
        <w:rPr>
          <w:rFonts w:asciiTheme="minorEastAsia" w:hAnsiTheme="minorEastAsia" w:hint="eastAsia"/>
          <w:sz w:val="28"/>
          <w:szCs w:val="28"/>
        </w:rPr>
        <w:t>盛学校</w:t>
      </w:r>
      <w:proofErr w:type="gramEnd"/>
      <w:r w:rsidR="000D5F2E" w:rsidRPr="00B84F82">
        <w:rPr>
          <w:rFonts w:asciiTheme="minorEastAsia" w:hAnsiTheme="minorEastAsia" w:hint="eastAsia"/>
          <w:sz w:val="28"/>
          <w:szCs w:val="28"/>
        </w:rPr>
        <w:t>小</w:t>
      </w:r>
      <w:r w:rsidRPr="00B84F82">
        <w:rPr>
          <w:rFonts w:asciiTheme="minorEastAsia" w:hAnsiTheme="minorEastAsia" w:hint="eastAsia"/>
          <w:sz w:val="28"/>
          <w:szCs w:val="28"/>
        </w:rPr>
        <w:t>会议室</w:t>
      </w:r>
    </w:p>
    <w:p w:rsidR="004E0A40" w:rsidRPr="00B84F82" w:rsidRDefault="004E0A40"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主要议题：</w:t>
      </w:r>
      <w:r w:rsidR="000D5F2E" w:rsidRPr="00B84F82">
        <w:rPr>
          <w:rFonts w:asciiTheme="minorEastAsia" w:hAnsiTheme="minorEastAsia" w:hint="eastAsia"/>
          <w:sz w:val="28"/>
          <w:szCs w:val="28"/>
        </w:rPr>
        <w:t>调查问卷</w:t>
      </w:r>
      <w:r w:rsidRPr="00B84F82">
        <w:rPr>
          <w:rFonts w:asciiTheme="minorEastAsia" w:hAnsiTheme="minorEastAsia" w:hint="eastAsia"/>
          <w:sz w:val="28"/>
          <w:szCs w:val="28"/>
        </w:rPr>
        <w:t>进展及</w:t>
      </w:r>
      <w:r w:rsidR="000D5F2E" w:rsidRPr="00B84F82">
        <w:rPr>
          <w:rFonts w:asciiTheme="minorEastAsia" w:hAnsiTheme="minorEastAsia" w:hint="eastAsia"/>
          <w:sz w:val="28"/>
          <w:szCs w:val="28"/>
        </w:rPr>
        <w:t>讨论</w:t>
      </w:r>
    </w:p>
    <w:p w:rsidR="004E0A40" w:rsidRPr="00B84F82" w:rsidRDefault="004E0A40"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讨论结果：</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问卷分析方法与过程：</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①教师问卷(主要以开放题的形式进行)：</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您课上是怎么教单词的？在教学中主要运用哪些单词教学策略？在教学中是否使用信息技术支持单词教学？经常使用那些信息技术手段支持单词教学等？</w:t>
      </w:r>
    </w:p>
    <w:p w:rsidR="00677261" w:rsidRPr="00B84F82" w:rsidRDefault="00215406" w:rsidP="00B84F82">
      <w:pPr>
        <w:ind w:firstLineChars="225" w:firstLine="630"/>
        <w:rPr>
          <w:rFonts w:asciiTheme="minorEastAsia" w:hAnsiTheme="minorEastAsia"/>
          <w:sz w:val="28"/>
          <w:szCs w:val="28"/>
        </w:rPr>
      </w:pPr>
      <w:proofErr w:type="gramStart"/>
      <w:r w:rsidRPr="00B84F82">
        <w:rPr>
          <w:rFonts w:asciiTheme="minorEastAsia" w:hAnsiTheme="minorEastAsia" w:hint="eastAsia"/>
          <w:sz w:val="28"/>
          <w:szCs w:val="28"/>
        </w:rPr>
        <w:t>不</w:t>
      </w:r>
      <w:proofErr w:type="gramEnd"/>
      <w:r w:rsidRPr="00B84F82">
        <w:rPr>
          <w:rFonts w:asciiTheme="minorEastAsia" w:hAnsiTheme="minorEastAsia" w:hint="eastAsia"/>
          <w:sz w:val="28"/>
          <w:szCs w:val="28"/>
        </w:rPr>
        <w:t>同年级（学段）教师对自己在英语教学中使用信息技术手段支持单词教学策略进行了梳理，作为原始材料存档。</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②学生问卷</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我们对全校1-5年级学生进行了问卷调查，分为1-2年级问卷和3-5年级问卷，问卷回收率达到9</w:t>
      </w:r>
      <w:r w:rsidR="000D5F2E" w:rsidRPr="00B84F82">
        <w:rPr>
          <w:rFonts w:asciiTheme="minorEastAsia" w:hAnsiTheme="minorEastAsia" w:hint="eastAsia"/>
          <w:sz w:val="28"/>
          <w:szCs w:val="28"/>
        </w:rPr>
        <w:t>8</w:t>
      </w:r>
      <w:r w:rsidRPr="00B84F82">
        <w:rPr>
          <w:rFonts w:asciiTheme="minorEastAsia" w:hAnsiTheme="minorEastAsia" w:hint="eastAsia"/>
          <w:sz w:val="28"/>
          <w:szCs w:val="28"/>
        </w:rPr>
        <w:t>%左右，较全面地对全校小学生单词学习的现状及信息技术支持下学生进行单词记忆的现状进行了摸底。</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问卷分析，对问卷问题进行整合分为：英语学习态度和期望、</w:t>
      </w:r>
      <w:r w:rsidRPr="00B84F82">
        <w:rPr>
          <w:rFonts w:asciiTheme="minorEastAsia" w:hAnsiTheme="minorEastAsia" w:hint="eastAsia"/>
          <w:sz w:val="28"/>
          <w:szCs w:val="28"/>
        </w:rPr>
        <w:lastRenderedPageBreak/>
        <w:t>单词记忆策略的意识、兴趣、方法、效果和信息技术支持下单词记忆的认知程度、现状等进行分析。</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a、随机抽样：各年级抽取调查问卷50份。</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实行方法：给所有调查问卷编号，按照编号有规律地抽取50份。</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b、调查问卷分类及分析</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问卷题目按照：学习态度、学习意愿、学习现状、单词记忆的兴趣、方法、效果及使用信息技术记忆单词的认知程度、使用程度进行了分类。</w:t>
      </w:r>
    </w:p>
    <w:p w:rsidR="00677261" w:rsidRPr="00B84F82" w:rsidRDefault="000D5F2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（调查问卷另附）</w:t>
      </w:r>
    </w:p>
    <w:p w:rsidR="00630ACE" w:rsidRPr="00B84F82" w:rsidRDefault="00630ACE" w:rsidP="00B84F82">
      <w:pPr>
        <w:ind w:firstLineChars="225" w:firstLine="630"/>
        <w:rPr>
          <w:rFonts w:asciiTheme="minorEastAsia" w:hAnsiTheme="minorEastAsia"/>
          <w:sz w:val="28"/>
          <w:szCs w:val="28"/>
        </w:rPr>
      </w:pP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6、课题组会议</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内容：课题进展及分析</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时间：2018年</w:t>
      </w:r>
      <w:r w:rsidR="0011572B" w:rsidRPr="00B84F82">
        <w:rPr>
          <w:rFonts w:asciiTheme="minorEastAsia" w:hAnsiTheme="minorEastAsia" w:hint="eastAsia"/>
          <w:sz w:val="28"/>
          <w:szCs w:val="28"/>
        </w:rPr>
        <w:t>11</w:t>
      </w:r>
      <w:r w:rsidRPr="00B84F82">
        <w:rPr>
          <w:rFonts w:asciiTheme="minorEastAsia" w:hAnsiTheme="minorEastAsia" w:hint="eastAsia"/>
          <w:sz w:val="28"/>
          <w:szCs w:val="28"/>
        </w:rPr>
        <w:t>月2</w:t>
      </w:r>
      <w:r w:rsidR="0011572B" w:rsidRPr="00B84F82">
        <w:rPr>
          <w:rFonts w:asciiTheme="minorEastAsia" w:hAnsiTheme="minorEastAsia" w:hint="eastAsia"/>
          <w:sz w:val="28"/>
          <w:szCs w:val="28"/>
        </w:rPr>
        <w:t>6</w:t>
      </w:r>
      <w:r w:rsidRPr="00B84F82">
        <w:rPr>
          <w:rFonts w:asciiTheme="minorEastAsia" w:hAnsiTheme="minorEastAsia" w:hint="eastAsia"/>
          <w:sz w:val="28"/>
          <w:szCs w:val="28"/>
        </w:rPr>
        <w:t>日 10:10   地点：同</w:t>
      </w:r>
      <w:proofErr w:type="gramStart"/>
      <w:r w:rsidRPr="00B84F82">
        <w:rPr>
          <w:rFonts w:asciiTheme="minorEastAsia" w:hAnsiTheme="minorEastAsia" w:hint="eastAsia"/>
          <w:sz w:val="28"/>
          <w:szCs w:val="28"/>
        </w:rPr>
        <w:t>盛学校</w:t>
      </w:r>
      <w:proofErr w:type="gramEnd"/>
      <w:r w:rsidRPr="00B84F82">
        <w:rPr>
          <w:rFonts w:asciiTheme="minorEastAsia" w:hAnsiTheme="minorEastAsia" w:hint="eastAsia"/>
          <w:sz w:val="28"/>
          <w:szCs w:val="28"/>
        </w:rPr>
        <w:t>小会议室</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主要议题：调查问卷分析及教师课例等资料汇总</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讨论结果：</w:t>
      </w:r>
      <w:r w:rsidRPr="00B84F82">
        <w:rPr>
          <w:rFonts w:asciiTheme="minorEastAsia" w:hAnsiTheme="minorEastAsia"/>
          <w:sz w:val="28"/>
          <w:szCs w:val="28"/>
        </w:rPr>
        <w:t xml:space="preserve"> </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（1）调查问卷分析：</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根据调查问卷及Excel数据分析结果进行数据描述并分析结果</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1、在学习态度方面</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2、在学习意愿方面</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3、在学习兴趣方面</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4、在学习方法方面</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5、在学习效果方面</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lastRenderedPageBreak/>
        <w:t>6、现状、背景分析</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7、使用信息技术方面</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（2）文献梳理</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单词记忆方法各部分的文献梳理及改进</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（3）小组成员写关于单词教学方面的教学设计及反思</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     撰写论文及课例汇总</w:t>
      </w:r>
    </w:p>
    <w:p w:rsidR="00630ACE" w:rsidRPr="00B84F82" w:rsidRDefault="00630ACE" w:rsidP="00B84F82">
      <w:pPr>
        <w:ind w:firstLineChars="225" w:firstLine="630"/>
        <w:rPr>
          <w:rFonts w:asciiTheme="minorEastAsia" w:hAnsiTheme="minorEastAsia"/>
          <w:sz w:val="28"/>
          <w:szCs w:val="28"/>
        </w:rPr>
      </w:pPr>
      <w:proofErr w:type="gramStart"/>
      <w:r w:rsidRPr="00B84F82">
        <w:rPr>
          <w:rFonts w:asciiTheme="minorEastAsia" w:hAnsiTheme="minorEastAsia" w:hint="eastAsia"/>
          <w:sz w:val="28"/>
          <w:szCs w:val="28"/>
        </w:rPr>
        <w:t>a</w:t>
      </w:r>
      <w:proofErr w:type="gramEnd"/>
      <w:r w:rsidRPr="00B84F82">
        <w:rPr>
          <w:rFonts w:asciiTheme="minorEastAsia" w:hAnsiTheme="minorEastAsia" w:hint="eastAsia"/>
          <w:sz w:val="28"/>
          <w:szCs w:val="28"/>
        </w:rPr>
        <w:t>. 教师课例</w:t>
      </w:r>
      <w:r w:rsidRPr="00B84F82">
        <w:rPr>
          <w:rFonts w:asciiTheme="minorEastAsia" w:hAnsiTheme="minorEastAsia"/>
          <w:sz w:val="28"/>
          <w:szCs w:val="28"/>
        </w:rPr>
        <w:t>—</w:t>
      </w:r>
      <w:r w:rsidRPr="00B84F82">
        <w:rPr>
          <w:rFonts w:asciiTheme="minorEastAsia" w:hAnsiTheme="minorEastAsia" w:hint="eastAsia"/>
          <w:sz w:val="28"/>
          <w:szCs w:val="28"/>
        </w:rPr>
        <w:t>课堂实录</w:t>
      </w:r>
    </w:p>
    <w:p w:rsidR="00B93B55" w:rsidRPr="00B84F82" w:rsidRDefault="00B93B55"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刘芊 </w:t>
      </w:r>
      <w:r w:rsidR="00380249">
        <w:rPr>
          <w:rFonts w:asciiTheme="minorEastAsia" w:hAnsiTheme="minorEastAsia" w:hint="eastAsia"/>
          <w:sz w:val="28"/>
          <w:szCs w:val="28"/>
        </w:rPr>
        <w:t>（人教精通英语）</w:t>
      </w:r>
      <w:r w:rsidRPr="00B84F82">
        <w:rPr>
          <w:rFonts w:asciiTheme="minorEastAsia" w:hAnsiTheme="minorEastAsia" w:hint="eastAsia"/>
          <w:sz w:val="28"/>
          <w:szCs w:val="28"/>
        </w:rPr>
        <w:t>三年级上册 《Lesson17》</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朱玲 </w:t>
      </w:r>
      <w:r w:rsidR="00380249">
        <w:rPr>
          <w:rFonts w:asciiTheme="minorEastAsia" w:hAnsiTheme="minorEastAsia" w:hint="eastAsia"/>
          <w:sz w:val="28"/>
          <w:szCs w:val="28"/>
        </w:rPr>
        <w:t>（人教精通英语）</w:t>
      </w:r>
      <w:r w:rsidRPr="00B84F82">
        <w:rPr>
          <w:rFonts w:asciiTheme="minorEastAsia" w:hAnsiTheme="minorEastAsia" w:hint="eastAsia"/>
          <w:sz w:val="28"/>
          <w:szCs w:val="28"/>
        </w:rPr>
        <w:t>四年级下册  《Lesson 27》</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刘芊 </w:t>
      </w:r>
      <w:r w:rsidR="00380249">
        <w:rPr>
          <w:rFonts w:asciiTheme="minorEastAsia" w:hAnsiTheme="minorEastAsia" w:hint="eastAsia"/>
          <w:sz w:val="28"/>
          <w:szCs w:val="28"/>
        </w:rPr>
        <w:t>（人教精通英语）</w:t>
      </w:r>
      <w:r w:rsidRPr="00B84F82">
        <w:rPr>
          <w:rFonts w:asciiTheme="minorEastAsia" w:hAnsiTheme="minorEastAsia" w:hint="eastAsia"/>
          <w:sz w:val="28"/>
          <w:szCs w:val="28"/>
        </w:rPr>
        <w:t>四年级下册  《Lesson10 》</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党香</w:t>
      </w:r>
      <w:proofErr w:type="gramStart"/>
      <w:r w:rsidRPr="00B84F82">
        <w:rPr>
          <w:rFonts w:asciiTheme="minorEastAsia" w:hAnsiTheme="minorEastAsia" w:hint="eastAsia"/>
          <w:sz w:val="28"/>
          <w:szCs w:val="28"/>
        </w:rPr>
        <w:t>倩</w:t>
      </w:r>
      <w:proofErr w:type="gramEnd"/>
      <w:r w:rsidRPr="00B84F82">
        <w:rPr>
          <w:rFonts w:asciiTheme="minorEastAsia" w:hAnsiTheme="minorEastAsia" w:hint="eastAsia"/>
          <w:sz w:val="28"/>
          <w:szCs w:val="28"/>
        </w:rPr>
        <w:t xml:space="preserve"> </w:t>
      </w:r>
      <w:r w:rsidR="00380249">
        <w:rPr>
          <w:rFonts w:asciiTheme="minorEastAsia" w:hAnsiTheme="minorEastAsia" w:hint="eastAsia"/>
          <w:sz w:val="28"/>
          <w:szCs w:val="28"/>
        </w:rPr>
        <w:t>（人教精通英语）</w:t>
      </w:r>
      <w:r w:rsidRPr="00B84F82">
        <w:rPr>
          <w:rFonts w:asciiTheme="minorEastAsia" w:hAnsiTheme="minorEastAsia" w:hint="eastAsia"/>
          <w:sz w:val="28"/>
          <w:szCs w:val="28"/>
        </w:rPr>
        <w:t>四年级  《How's the weather today？》</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刘芊 </w:t>
      </w:r>
      <w:r w:rsidR="00380249">
        <w:rPr>
          <w:rFonts w:asciiTheme="minorEastAsia" w:hAnsiTheme="minorEastAsia" w:hint="eastAsia"/>
          <w:sz w:val="28"/>
          <w:szCs w:val="28"/>
        </w:rPr>
        <w:t>（人教精通英语）</w:t>
      </w:r>
      <w:r w:rsidRPr="00B84F82">
        <w:rPr>
          <w:rFonts w:asciiTheme="minorEastAsia" w:hAnsiTheme="minorEastAsia" w:hint="eastAsia"/>
          <w:sz w:val="28"/>
          <w:szCs w:val="28"/>
        </w:rPr>
        <w:t>五年级上册  《Lesson16》</w:t>
      </w:r>
    </w:p>
    <w:p w:rsidR="00380249" w:rsidRPr="00B84F82" w:rsidRDefault="00380249" w:rsidP="00380249">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刘芊 </w:t>
      </w:r>
      <w:r>
        <w:rPr>
          <w:rFonts w:asciiTheme="minorEastAsia" w:hAnsiTheme="minorEastAsia" w:hint="eastAsia"/>
          <w:sz w:val="28"/>
          <w:szCs w:val="28"/>
        </w:rPr>
        <w:t>（人教新版英语）</w:t>
      </w:r>
      <w:r w:rsidRPr="00B84F82">
        <w:rPr>
          <w:rFonts w:asciiTheme="minorEastAsia" w:hAnsiTheme="minorEastAsia" w:hint="eastAsia"/>
          <w:sz w:val="28"/>
          <w:szCs w:val="28"/>
        </w:rPr>
        <w:t>五年级</w:t>
      </w:r>
      <w:r>
        <w:rPr>
          <w:rFonts w:asciiTheme="minorEastAsia" w:hAnsiTheme="minorEastAsia" w:hint="eastAsia"/>
          <w:sz w:val="28"/>
          <w:szCs w:val="28"/>
        </w:rPr>
        <w:t>下</w:t>
      </w:r>
      <w:r w:rsidRPr="00B84F82">
        <w:rPr>
          <w:rFonts w:asciiTheme="minorEastAsia" w:hAnsiTheme="minorEastAsia" w:hint="eastAsia"/>
          <w:sz w:val="28"/>
          <w:szCs w:val="28"/>
        </w:rPr>
        <w:t>册  《Lesson</w:t>
      </w:r>
      <w:r>
        <w:rPr>
          <w:rFonts w:asciiTheme="minorEastAsia" w:hAnsiTheme="minorEastAsia" w:hint="eastAsia"/>
          <w:sz w:val="28"/>
          <w:szCs w:val="28"/>
        </w:rPr>
        <w:t>22</w:t>
      </w:r>
      <w:r w:rsidRPr="00B84F82">
        <w:rPr>
          <w:rFonts w:asciiTheme="minorEastAsia" w:hAnsiTheme="minorEastAsia" w:hint="eastAsia"/>
          <w:sz w:val="28"/>
          <w:szCs w:val="28"/>
        </w:rPr>
        <w:t>》</w:t>
      </w:r>
    </w:p>
    <w:p w:rsidR="00630ACE" w:rsidRPr="00B84F82" w:rsidRDefault="00630ACE" w:rsidP="00B84F82">
      <w:pPr>
        <w:ind w:firstLineChars="225" w:firstLine="630"/>
        <w:rPr>
          <w:rFonts w:asciiTheme="minorEastAsia" w:hAnsiTheme="minorEastAsia"/>
          <w:sz w:val="28"/>
          <w:szCs w:val="28"/>
        </w:rPr>
      </w:pPr>
    </w:p>
    <w:p w:rsidR="00630ACE" w:rsidRPr="00B84F82" w:rsidRDefault="00630ACE" w:rsidP="00B84F82">
      <w:pPr>
        <w:ind w:firstLineChars="225" w:firstLine="630"/>
        <w:rPr>
          <w:rFonts w:asciiTheme="minorEastAsia" w:hAnsiTheme="minorEastAsia"/>
          <w:sz w:val="28"/>
          <w:szCs w:val="28"/>
        </w:rPr>
      </w:pPr>
      <w:proofErr w:type="gramStart"/>
      <w:r w:rsidRPr="00B84F82">
        <w:rPr>
          <w:rFonts w:asciiTheme="minorEastAsia" w:hAnsiTheme="minorEastAsia" w:hint="eastAsia"/>
          <w:sz w:val="28"/>
          <w:szCs w:val="28"/>
        </w:rPr>
        <w:t>b</w:t>
      </w:r>
      <w:proofErr w:type="gramEnd"/>
      <w:r w:rsidRPr="00B84F82">
        <w:rPr>
          <w:rFonts w:asciiTheme="minorEastAsia" w:hAnsiTheme="minorEastAsia" w:hint="eastAsia"/>
          <w:sz w:val="28"/>
          <w:szCs w:val="28"/>
        </w:rPr>
        <w:t>. 教师课例</w:t>
      </w:r>
      <w:r w:rsidRPr="00B84F82">
        <w:rPr>
          <w:rFonts w:asciiTheme="minorEastAsia" w:hAnsiTheme="minorEastAsia"/>
          <w:sz w:val="28"/>
          <w:szCs w:val="28"/>
        </w:rPr>
        <w:t>—</w:t>
      </w:r>
      <w:r w:rsidRPr="00B84F82">
        <w:rPr>
          <w:rFonts w:asciiTheme="minorEastAsia" w:hAnsiTheme="minorEastAsia" w:hint="eastAsia"/>
          <w:sz w:val="28"/>
          <w:szCs w:val="28"/>
        </w:rPr>
        <w:t>教学设计</w:t>
      </w:r>
    </w:p>
    <w:p w:rsidR="00AA6FA4" w:rsidRPr="00B84F82" w:rsidRDefault="00AA6FA4" w:rsidP="00AA6FA4">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刘芊 </w:t>
      </w:r>
      <w:r>
        <w:rPr>
          <w:rFonts w:asciiTheme="minorEastAsia" w:hAnsiTheme="minorEastAsia" w:hint="eastAsia"/>
          <w:sz w:val="28"/>
          <w:szCs w:val="28"/>
        </w:rPr>
        <w:t>（新蕾快乐英语）</w:t>
      </w:r>
      <w:r w:rsidRPr="00B84F82">
        <w:rPr>
          <w:rFonts w:asciiTheme="minorEastAsia" w:hAnsiTheme="minorEastAsia" w:hint="eastAsia"/>
          <w:sz w:val="28"/>
          <w:szCs w:val="28"/>
        </w:rPr>
        <w:t>一年级上册  《Animals》</w:t>
      </w:r>
    </w:p>
    <w:p w:rsidR="00B93B55" w:rsidRPr="00B84F82" w:rsidRDefault="00B93B55"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刘芊 </w:t>
      </w:r>
      <w:r w:rsidR="00380249">
        <w:rPr>
          <w:rFonts w:asciiTheme="minorEastAsia" w:hAnsiTheme="minorEastAsia" w:hint="eastAsia"/>
          <w:sz w:val="28"/>
          <w:szCs w:val="28"/>
        </w:rPr>
        <w:t>（人教精通英语）</w:t>
      </w:r>
      <w:r w:rsidRPr="00B84F82">
        <w:rPr>
          <w:rFonts w:asciiTheme="minorEastAsia" w:hAnsiTheme="minorEastAsia" w:hint="eastAsia"/>
          <w:sz w:val="28"/>
          <w:szCs w:val="28"/>
        </w:rPr>
        <w:t>三年级上册 《Lesson17》</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刘芊 </w:t>
      </w:r>
      <w:r w:rsidR="00380249">
        <w:rPr>
          <w:rFonts w:asciiTheme="minorEastAsia" w:hAnsiTheme="minorEastAsia" w:hint="eastAsia"/>
          <w:sz w:val="28"/>
          <w:szCs w:val="28"/>
        </w:rPr>
        <w:t>（人教精通英语）</w:t>
      </w:r>
      <w:r w:rsidRPr="00B84F82">
        <w:rPr>
          <w:rFonts w:asciiTheme="minorEastAsia" w:hAnsiTheme="minorEastAsia" w:hint="eastAsia"/>
          <w:sz w:val="28"/>
          <w:szCs w:val="28"/>
        </w:rPr>
        <w:t>四年级下册  《Lesson10 》</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朱玲 </w:t>
      </w:r>
      <w:r w:rsidR="00380249">
        <w:rPr>
          <w:rFonts w:asciiTheme="minorEastAsia" w:hAnsiTheme="minorEastAsia" w:hint="eastAsia"/>
          <w:sz w:val="28"/>
          <w:szCs w:val="28"/>
        </w:rPr>
        <w:t>（人教精通英语）</w:t>
      </w:r>
      <w:r w:rsidRPr="00B84F82">
        <w:rPr>
          <w:rFonts w:asciiTheme="minorEastAsia" w:hAnsiTheme="minorEastAsia" w:hint="eastAsia"/>
          <w:sz w:val="28"/>
          <w:szCs w:val="28"/>
        </w:rPr>
        <w:t>四年级下册  《Lesson 27》</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刘芊 </w:t>
      </w:r>
      <w:r w:rsidR="00380249">
        <w:rPr>
          <w:rFonts w:asciiTheme="minorEastAsia" w:hAnsiTheme="minorEastAsia" w:hint="eastAsia"/>
          <w:sz w:val="28"/>
          <w:szCs w:val="28"/>
        </w:rPr>
        <w:t>（人教精通英语）</w:t>
      </w:r>
      <w:r w:rsidRPr="00B84F82">
        <w:rPr>
          <w:rFonts w:asciiTheme="minorEastAsia" w:hAnsiTheme="minorEastAsia" w:hint="eastAsia"/>
          <w:sz w:val="28"/>
          <w:szCs w:val="28"/>
        </w:rPr>
        <w:t>五年级上册  《Lesson16》</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党香</w:t>
      </w:r>
      <w:proofErr w:type="gramStart"/>
      <w:r w:rsidRPr="00B84F82">
        <w:rPr>
          <w:rFonts w:asciiTheme="minorEastAsia" w:hAnsiTheme="minorEastAsia" w:hint="eastAsia"/>
          <w:sz w:val="28"/>
          <w:szCs w:val="28"/>
        </w:rPr>
        <w:t>倩</w:t>
      </w:r>
      <w:proofErr w:type="gramEnd"/>
      <w:r w:rsidRPr="00B84F82">
        <w:rPr>
          <w:rFonts w:asciiTheme="minorEastAsia" w:hAnsiTheme="minorEastAsia" w:hint="eastAsia"/>
          <w:sz w:val="28"/>
          <w:szCs w:val="28"/>
        </w:rPr>
        <w:t xml:space="preserve">  </w:t>
      </w:r>
      <w:r w:rsidR="00380249">
        <w:rPr>
          <w:rFonts w:asciiTheme="minorEastAsia" w:hAnsiTheme="minorEastAsia" w:hint="eastAsia"/>
          <w:sz w:val="28"/>
          <w:szCs w:val="28"/>
        </w:rPr>
        <w:t>（人教精通英语）</w:t>
      </w:r>
      <w:r w:rsidRPr="00B84F82">
        <w:rPr>
          <w:rFonts w:asciiTheme="minorEastAsia" w:hAnsiTheme="minorEastAsia" w:hint="eastAsia"/>
          <w:sz w:val="28"/>
          <w:szCs w:val="28"/>
        </w:rPr>
        <w:t xml:space="preserve">四年级上册   《Lesson 23》 </w:t>
      </w:r>
    </w:p>
    <w:p w:rsidR="00380249" w:rsidRPr="00B84F82" w:rsidRDefault="00380249" w:rsidP="00380249">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刘芊 </w:t>
      </w:r>
      <w:r>
        <w:rPr>
          <w:rFonts w:asciiTheme="minorEastAsia" w:hAnsiTheme="minorEastAsia" w:hint="eastAsia"/>
          <w:sz w:val="28"/>
          <w:szCs w:val="28"/>
        </w:rPr>
        <w:t>（人教新版英语）</w:t>
      </w:r>
      <w:r w:rsidRPr="00B84F82">
        <w:rPr>
          <w:rFonts w:asciiTheme="minorEastAsia" w:hAnsiTheme="minorEastAsia" w:hint="eastAsia"/>
          <w:sz w:val="28"/>
          <w:szCs w:val="28"/>
        </w:rPr>
        <w:t>五年级</w:t>
      </w:r>
      <w:r>
        <w:rPr>
          <w:rFonts w:asciiTheme="minorEastAsia" w:hAnsiTheme="minorEastAsia" w:hint="eastAsia"/>
          <w:sz w:val="28"/>
          <w:szCs w:val="28"/>
        </w:rPr>
        <w:t>下</w:t>
      </w:r>
      <w:r w:rsidRPr="00B84F82">
        <w:rPr>
          <w:rFonts w:asciiTheme="minorEastAsia" w:hAnsiTheme="minorEastAsia" w:hint="eastAsia"/>
          <w:sz w:val="28"/>
          <w:szCs w:val="28"/>
        </w:rPr>
        <w:t>册  《Lesson</w:t>
      </w:r>
      <w:r>
        <w:rPr>
          <w:rFonts w:asciiTheme="minorEastAsia" w:hAnsiTheme="minorEastAsia" w:hint="eastAsia"/>
          <w:sz w:val="28"/>
          <w:szCs w:val="28"/>
        </w:rPr>
        <w:t>22</w:t>
      </w:r>
      <w:r w:rsidRPr="00B84F82">
        <w:rPr>
          <w:rFonts w:asciiTheme="minorEastAsia" w:hAnsiTheme="minorEastAsia" w:hint="eastAsia"/>
          <w:sz w:val="28"/>
          <w:szCs w:val="28"/>
        </w:rPr>
        <w:t>》</w:t>
      </w:r>
    </w:p>
    <w:p w:rsidR="00630ACE" w:rsidRPr="00B84F82" w:rsidRDefault="00630ACE" w:rsidP="00B84F82">
      <w:pPr>
        <w:ind w:firstLineChars="225" w:firstLine="630"/>
        <w:rPr>
          <w:rFonts w:asciiTheme="minorEastAsia" w:hAnsiTheme="minorEastAsia"/>
          <w:sz w:val="28"/>
          <w:szCs w:val="28"/>
        </w:rPr>
      </w:pPr>
      <w:proofErr w:type="gramStart"/>
      <w:r w:rsidRPr="00B84F82">
        <w:rPr>
          <w:rFonts w:asciiTheme="minorEastAsia" w:hAnsiTheme="minorEastAsia" w:hint="eastAsia"/>
          <w:sz w:val="28"/>
          <w:szCs w:val="28"/>
        </w:rPr>
        <w:lastRenderedPageBreak/>
        <w:t>c</w:t>
      </w:r>
      <w:proofErr w:type="gramEnd"/>
      <w:r w:rsidRPr="00B84F82">
        <w:rPr>
          <w:rFonts w:asciiTheme="minorEastAsia" w:hAnsiTheme="minorEastAsia" w:hint="eastAsia"/>
          <w:sz w:val="28"/>
          <w:szCs w:val="28"/>
        </w:rPr>
        <w:t>. 教师课例</w:t>
      </w:r>
      <w:r w:rsidRPr="00B84F82">
        <w:rPr>
          <w:rFonts w:asciiTheme="minorEastAsia" w:hAnsiTheme="minorEastAsia"/>
          <w:sz w:val="28"/>
          <w:szCs w:val="28"/>
        </w:rPr>
        <w:t>—</w:t>
      </w:r>
      <w:r w:rsidRPr="00B84F82">
        <w:rPr>
          <w:rFonts w:asciiTheme="minorEastAsia" w:hAnsiTheme="minorEastAsia" w:hint="eastAsia"/>
          <w:sz w:val="28"/>
          <w:szCs w:val="28"/>
        </w:rPr>
        <w:t>课件</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刘芊  </w:t>
      </w:r>
      <w:r w:rsidR="00380249">
        <w:rPr>
          <w:rFonts w:asciiTheme="minorEastAsia" w:hAnsiTheme="minorEastAsia" w:hint="eastAsia"/>
          <w:sz w:val="28"/>
          <w:szCs w:val="28"/>
        </w:rPr>
        <w:t>（人教精通英语）</w:t>
      </w:r>
      <w:r w:rsidRPr="00B84F82">
        <w:rPr>
          <w:rFonts w:asciiTheme="minorEastAsia" w:hAnsiTheme="minorEastAsia" w:hint="eastAsia"/>
          <w:sz w:val="28"/>
          <w:szCs w:val="28"/>
        </w:rPr>
        <w:t>三年级上册 《Lesson17》</w:t>
      </w:r>
      <w:r w:rsidR="0038593D" w:rsidRPr="00B84F82">
        <w:rPr>
          <w:rFonts w:asciiTheme="minorEastAsia" w:hAnsiTheme="minorEastAsia" w:hint="eastAsia"/>
          <w:sz w:val="28"/>
          <w:szCs w:val="28"/>
        </w:rPr>
        <w:t>（白板）</w:t>
      </w:r>
    </w:p>
    <w:p w:rsidR="00090960" w:rsidRPr="00B84F82" w:rsidRDefault="00090960" w:rsidP="00B84F82">
      <w:pPr>
        <w:ind w:firstLineChars="225" w:firstLine="630"/>
        <w:rPr>
          <w:rFonts w:asciiTheme="minorEastAsia" w:hAnsiTheme="minorEastAsia"/>
          <w:sz w:val="28"/>
          <w:szCs w:val="28"/>
        </w:rPr>
      </w:pPr>
      <w:proofErr w:type="gramStart"/>
      <w:r w:rsidRPr="00B84F82">
        <w:rPr>
          <w:rFonts w:asciiTheme="minorEastAsia" w:hAnsiTheme="minorEastAsia" w:hint="eastAsia"/>
          <w:sz w:val="28"/>
          <w:szCs w:val="28"/>
        </w:rPr>
        <w:t>赵子楠</w:t>
      </w:r>
      <w:proofErr w:type="gramEnd"/>
      <w:r w:rsidR="00380249">
        <w:rPr>
          <w:rFonts w:asciiTheme="minorEastAsia" w:hAnsiTheme="minorEastAsia" w:hint="eastAsia"/>
          <w:sz w:val="28"/>
          <w:szCs w:val="28"/>
        </w:rPr>
        <w:t xml:space="preserve">  （人教精通英语）</w:t>
      </w:r>
      <w:r w:rsidRPr="00B84F82">
        <w:rPr>
          <w:rFonts w:asciiTheme="minorEastAsia" w:hAnsiTheme="minorEastAsia" w:hint="eastAsia"/>
          <w:sz w:val="28"/>
          <w:szCs w:val="28"/>
        </w:rPr>
        <w:t>三年级下册 《Lesson 31》（白板）</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党香</w:t>
      </w:r>
      <w:proofErr w:type="gramStart"/>
      <w:r w:rsidRPr="00B84F82">
        <w:rPr>
          <w:rFonts w:asciiTheme="minorEastAsia" w:hAnsiTheme="minorEastAsia" w:hint="eastAsia"/>
          <w:sz w:val="28"/>
          <w:szCs w:val="28"/>
        </w:rPr>
        <w:t>倩</w:t>
      </w:r>
      <w:proofErr w:type="gramEnd"/>
      <w:r w:rsidRPr="00B84F82">
        <w:rPr>
          <w:rFonts w:asciiTheme="minorEastAsia" w:hAnsiTheme="minorEastAsia" w:hint="eastAsia"/>
          <w:sz w:val="28"/>
          <w:szCs w:val="28"/>
        </w:rPr>
        <w:t xml:space="preserve">  </w:t>
      </w:r>
      <w:r w:rsidR="00380249">
        <w:rPr>
          <w:rFonts w:asciiTheme="minorEastAsia" w:hAnsiTheme="minorEastAsia" w:hint="eastAsia"/>
          <w:sz w:val="28"/>
          <w:szCs w:val="28"/>
        </w:rPr>
        <w:t>（人教精通英语）</w:t>
      </w:r>
      <w:r w:rsidRPr="00B84F82">
        <w:rPr>
          <w:rFonts w:asciiTheme="minorEastAsia" w:hAnsiTheme="minorEastAsia" w:hint="eastAsia"/>
          <w:sz w:val="28"/>
          <w:szCs w:val="28"/>
        </w:rPr>
        <w:t>四年级上册《Lesson 23》（白板）</w:t>
      </w:r>
    </w:p>
    <w:p w:rsidR="00090960" w:rsidRPr="00B84F82" w:rsidRDefault="00090960" w:rsidP="00B84F82">
      <w:pPr>
        <w:ind w:firstLineChars="225" w:firstLine="630"/>
        <w:rPr>
          <w:rFonts w:asciiTheme="minorEastAsia" w:hAnsiTheme="minorEastAsia"/>
          <w:sz w:val="28"/>
          <w:szCs w:val="28"/>
        </w:rPr>
      </w:pPr>
      <w:proofErr w:type="gramStart"/>
      <w:r w:rsidRPr="00B84F82">
        <w:rPr>
          <w:rFonts w:asciiTheme="minorEastAsia" w:hAnsiTheme="minorEastAsia" w:hint="eastAsia"/>
          <w:sz w:val="28"/>
          <w:szCs w:val="28"/>
        </w:rPr>
        <w:t>赵子楠</w:t>
      </w:r>
      <w:proofErr w:type="gramEnd"/>
      <w:r w:rsidRPr="00B84F82">
        <w:rPr>
          <w:rFonts w:asciiTheme="minorEastAsia" w:hAnsiTheme="minorEastAsia" w:hint="eastAsia"/>
          <w:sz w:val="28"/>
          <w:szCs w:val="28"/>
        </w:rPr>
        <w:t xml:space="preserve">  </w:t>
      </w:r>
      <w:r w:rsidR="00380249">
        <w:rPr>
          <w:rFonts w:asciiTheme="minorEastAsia" w:hAnsiTheme="minorEastAsia" w:hint="eastAsia"/>
          <w:sz w:val="28"/>
          <w:szCs w:val="28"/>
        </w:rPr>
        <w:t>（人教精通英语）</w:t>
      </w:r>
      <w:r w:rsidRPr="00B84F82">
        <w:rPr>
          <w:rFonts w:asciiTheme="minorEastAsia" w:hAnsiTheme="minorEastAsia" w:hint="eastAsia"/>
          <w:sz w:val="28"/>
          <w:szCs w:val="28"/>
        </w:rPr>
        <w:t>四年级上册《Lesson 13》</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朱玲  </w:t>
      </w:r>
      <w:r w:rsidR="00380249">
        <w:rPr>
          <w:rFonts w:asciiTheme="minorEastAsia" w:hAnsiTheme="minorEastAsia" w:hint="eastAsia"/>
          <w:sz w:val="28"/>
          <w:szCs w:val="28"/>
        </w:rPr>
        <w:t>（人教精通英语）</w:t>
      </w:r>
      <w:r w:rsidRPr="00B84F82">
        <w:rPr>
          <w:rFonts w:asciiTheme="minorEastAsia" w:hAnsiTheme="minorEastAsia" w:hint="eastAsia"/>
          <w:sz w:val="28"/>
          <w:szCs w:val="28"/>
        </w:rPr>
        <w:t>四年级下册 《Lesson 27》</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朱玲  </w:t>
      </w:r>
      <w:r w:rsidR="00380249">
        <w:rPr>
          <w:rFonts w:asciiTheme="minorEastAsia" w:hAnsiTheme="minorEastAsia" w:hint="eastAsia"/>
          <w:sz w:val="28"/>
          <w:szCs w:val="28"/>
        </w:rPr>
        <w:t>（人教精通英语）</w:t>
      </w:r>
      <w:r w:rsidRPr="00B84F82">
        <w:rPr>
          <w:rFonts w:asciiTheme="minorEastAsia" w:hAnsiTheme="minorEastAsia" w:hint="eastAsia"/>
          <w:sz w:val="28"/>
          <w:szCs w:val="28"/>
        </w:rPr>
        <w:t>五年级上册 《Lesson 25》</w:t>
      </w:r>
    </w:p>
    <w:p w:rsidR="00650D94" w:rsidRPr="00B84F82" w:rsidRDefault="00650D94"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刘芊 </w:t>
      </w:r>
      <w:r w:rsidR="00380249">
        <w:rPr>
          <w:rFonts w:asciiTheme="minorEastAsia" w:hAnsiTheme="minorEastAsia" w:hint="eastAsia"/>
          <w:sz w:val="28"/>
          <w:szCs w:val="28"/>
        </w:rPr>
        <w:t>（人教精通英语）</w:t>
      </w:r>
      <w:r w:rsidRPr="00B84F82">
        <w:rPr>
          <w:rFonts w:asciiTheme="minorEastAsia" w:hAnsiTheme="minorEastAsia" w:hint="eastAsia"/>
          <w:sz w:val="28"/>
          <w:szCs w:val="28"/>
        </w:rPr>
        <w:t>五年级上册  《Lesson16》</w:t>
      </w:r>
    </w:p>
    <w:p w:rsidR="00380249" w:rsidRPr="00B84F82" w:rsidRDefault="00380249" w:rsidP="00380249">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刘芊 </w:t>
      </w:r>
      <w:r>
        <w:rPr>
          <w:rFonts w:asciiTheme="minorEastAsia" w:hAnsiTheme="minorEastAsia" w:hint="eastAsia"/>
          <w:sz w:val="28"/>
          <w:szCs w:val="28"/>
        </w:rPr>
        <w:t>（人教新版英语）</w:t>
      </w:r>
      <w:r w:rsidRPr="00B84F82">
        <w:rPr>
          <w:rFonts w:asciiTheme="minorEastAsia" w:hAnsiTheme="minorEastAsia" w:hint="eastAsia"/>
          <w:sz w:val="28"/>
          <w:szCs w:val="28"/>
        </w:rPr>
        <w:t>五年级</w:t>
      </w:r>
      <w:r>
        <w:rPr>
          <w:rFonts w:asciiTheme="minorEastAsia" w:hAnsiTheme="minorEastAsia" w:hint="eastAsia"/>
          <w:sz w:val="28"/>
          <w:szCs w:val="28"/>
        </w:rPr>
        <w:t>下</w:t>
      </w:r>
      <w:r w:rsidRPr="00B84F82">
        <w:rPr>
          <w:rFonts w:asciiTheme="minorEastAsia" w:hAnsiTheme="minorEastAsia" w:hint="eastAsia"/>
          <w:sz w:val="28"/>
          <w:szCs w:val="28"/>
        </w:rPr>
        <w:t>册  《Lesson</w:t>
      </w:r>
      <w:r>
        <w:rPr>
          <w:rFonts w:asciiTheme="minorEastAsia" w:hAnsiTheme="minorEastAsia" w:hint="eastAsia"/>
          <w:sz w:val="28"/>
          <w:szCs w:val="28"/>
        </w:rPr>
        <w:t>22</w:t>
      </w:r>
      <w:r w:rsidRPr="00B84F82">
        <w:rPr>
          <w:rFonts w:asciiTheme="minorEastAsia" w:hAnsiTheme="minorEastAsia" w:hint="eastAsia"/>
          <w:sz w:val="28"/>
          <w:szCs w:val="28"/>
        </w:rPr>
        <w:t>》</w:t>
      </w:r>
    </w:p>
    <w:p w:rsidR="00630ACE" w:rsidRPr="00B84F82" w:rsidRDefault="00630ACE" w:rsidP="00B84F82">
      <w:pPr>
        <w:ind w:firstLineChars="225" w:firstLine="630"/>
        <w:rPr>
          <w:rFonts w:asciiTheme="minorEastAsia" w:hAnsiTheme="minorEastAsia"/>
          <w:sz w:val="28"/>
          <w:szCs w:val="28"/>
        </w:rPr>
      </w:pPr>
    </w:p>
    <w:p w:rsidR="00630ACE" w:rsidRPr="00B84F82" w:rsidRDefault="00630ACE" w:rsidP="00B84F82">
      <w:pPr>
        <w:ind w:firstLineChars="225" w:firstLine="630"/>
        <w:rPr>
          <w:rFonts w:asciiTheme="minorEastAsia" w:hAnsiTheme="minorEastAsia"/>
          <w:sz w:val="28"/>
          <w:szCs w:val="28"/>
        </w:rPr>
      </w:pPr>
      <w:proofErr w:type="gramStart"/>
      <w:r w:rsidRPr="00B84F82">
        <w:rPr>
          <w:rFonts w:asciiTheme="minorEastAsia" w:hAnsiTheme="minorEastAsia" w:hint="eastAsia"/>
          <w:sz w:val="28"/>
          <w:szCs w:val="28"/>
        </w:rPr>
        <w:t>d</w:t>
      </w:r>
      <w:proofErr w:type="gramEnd"/>
      <w:r w:rsidRPr="00B84F82">
        <w:rPr>
          <w:rFonts w:asciiTheme="minorEastAsia" w:hAnsiTheme="minorEastAsia" w:hint="eastAsia"/>
          <w:sz w:val="28"/>
          <w:szCs w:val="28"/>
        </w:rPr>
        <w:t>. 教师论文</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朱玲   《小学英语课堂小组合作之单词记忆实践报告》         </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刘芊   《教育信息化背景下，个性化学习融入小学英语教学的方法之我见》      </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党香</w:t>
      </w:r>
      <w:proofErr w:type="gramStart"/>
      <w:r w:rsidRPr="00B84F82">
        <w:rPr>
          <w:rFonts w:asciiTheme="minorEastAsia" w:hAnsiTheme="minorEastAsia" w:hint="eastAsia"/>
          <w:sz w:val="28"/>
          <w:szCs w:val="28"/>
        </w:rPr>
        <w:t>倩</w:t>
      </w:r>
      <w:proofErr w:type="gramEnd"/>
      <w:r w:rsidRPr="00B84F82">
        <w:rPr>
          <w:rFonts w:asciiTheme="minorEastAsia" w:hAnsiTheme="minorEastAsia" w:hint="eastAsia"/>
          <w:sz w:val="28"/>
          <w:szCs w:val="28"/>
        </w:rPr>
        <w:t xml:space="preserve">  《合理运用多媒体技术优化小学英语教学策略》         </w:t>
      </w:r>
    </w:p>
    <w:p w:rsidR="00630ACE" w:rsidRPr="00B84F82" w:rsidRDefault="00630ACE"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刘芊   《 “互联网+”时代下，个性化学习在小学英语教学中的有效开展》      </w:t>
      </w:r>
    </w:p>
    <w:p w:rsidR="00630ACE" w:rsidRPr="00B84F82" w:rsidRDefault="00630ACE" w:rsidP="00B84F82">
      <w:pPr>
        <w:ind w:firstLineChars="225" w:firstLine="630"/>
        <w:rPr>
          <w:rFonts w:asciiTheme="minorEastAsia" w:hAnsiTheme="minorEastAsia"/>
          <w:sz w:val="28"/>
          <w:szCs w:val="28"/>
        </w:rPr>
      </w:pPr>
    </w:p>
    <w:p w:rsidR="00B84F82" w:rsidRDefault="00B84F82" w:rsidP="00B84F82">
      <w:pPr>
        <w:ind w:firstLineChars="225" w:firstLine="632"/>
        <w:rPr>
          <w:rFonts w:asciiTheme="minorEastAsia" w:hAnsiTheme="minorEastAsia"/>
          <w:b/>
          <w:sz w:val="28"/>
          <w:szCs w:val="28"/>
        </w:rPr>
      </w:pPr>
    </w:p>
    <w:p w:rsidR="00B84F82" w:rsidRDefault="00B84F82" w:rsidP="00B84F82">
      <w:pPr>
        <w:ind w:firstLineChars="225" w:firstLine="632"/>
        <w:rPr>
          <w:rFonts w:asciiTheme="minorEastAsia" w:hAnsiTheme="minorEastAsia"/>
          <w:b/>
          <w:sz w:val="28"/>
          <w:szCs w:val="28"/>
        </w:rPr>
      </w:pPr>
    </w:p>
    <w:p w:rsidR="00B84F82" w:rsidRDefault="00B84F82" w:rsidP="00B84F82">
      <w:pPr>
        <w:ind w:firstLineChars="225" w:firstLine="632"/>
        <w:rPr>
          <w:rFonts w:asciiTheme="minorEastAsia" w:hAnsiTheme="minorEastAsia" w:hint="eastAsia"/>
          <w:b/>
          <w:sz w:val="28"/>
          <w:szCs w:val="28"/>
        </w:rPr>
      </w:pPr>
    </w:p>
    <w:p w:rsidR="00AA6FA4" w:rsidRDefault="00AA6FA4" w:rsidP="00B84F82">
      <w:pPr>
        <w:ind w:firstLineChars="225" w:firstLine="632"/>
        <w:rPr>
          <w:rFonts w:asciiTheme="minorEastAsia" w:hAnsiTheme="minorEastAsia"/>
          <w:b/>
          <w:sz w:val="28"/>
          <w:szCs w:val="28"/>
        </w:rPr>
      </w:pPr>
    </w:p>
    <w:p w:rsidR="00677261" w:rsidRPr="00B84F82" w:rsidRDefault="00B84F82" w:rsidP="00B84F82">
      <w:pPr>
        <w:ind w:firstLineChars="225" w:firstLine="632"/>
        <w:rPr>
          <w:rFonts w:asciiTheme="minorEastAsia" w:hAnsiTheme="minorEastAsia"/>
          <w:b/>
          <w:sz w:val="28"/>
          <w:szCs w:val="28"/>
        </w:rPr>
      </w:pPr>
      <w:r w:rsidRPr="00B84F82">
        <w:rPr>
          <w:rFonts w:asciiTheme="minorEastAsia" w:hAnsiTheme="minorEastAsia" w:hint="eastAsia"/>
          <w:b/>
          <w:sz w:val="28"/>
          <w:szCs w:val="28"/>
        </w:rPr>
        <w:lastRenderedPageBreak/>
        <w:t>二、</w:t>
      </w:r>
      <w:r w:rsidR="00215406" w:rsidRPr="00B84F82">
        <w:rPr>
          <w:rFonts w:asciiTheme="minorEastAsia" w:hAnsiTheme="minorEastAsia" w:hint="eastAsia"/>
          <w:b/>
          <w:sz w:val="28"/>
          <w:szCs w:val="28"/>
        </w:rPr>
        <w:t>存在问题</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 课题组成员结合自己的工作实践，进行了一定的理论探索和实际操作，但由于所处教学环境现状，对研究问题的认识高度不够，虽有较多实践经验，理论提炼和策略提升有限，尚存如下问题：</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   1、理论认识不够，对研究对象的探究不够深入和全面，不能彻底透视本质。</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   2、由于教学环境限制，很多信息技术手段如网络教学不能频繁地运用到教学中去，课堂单词教学方法仅限于传统的多媒体教学手段。</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   3、课题组成员虽然各自发现和收集了较多问题和材料，但信息的及时传递和交流共享尚显不足，对单词教学策略的总结不够及时深入。同时，没有及时改善单词教学策略。</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   4、课题组成员由于教学任务重，活动较多，虽然参与课题研究的积极性较高，但对日常信息技术手段的运用不够普及广泛，对信息技术手段支持下单词记忆策略的尝试不够深入，实际投入的力度不是特别大，还需努力坚持。</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   5、各个成员对过程性资料的收存不够及时和完备，还需要进一步的规范整理。</w:t>
      </w:r>
    </w:p>
    <w:p w:rsidR="00677261" w:rsidRPr="00B84F82" w:rsidRDefault="00215406" w:rsidP="00B84F82">
      <w:pPr>
        <w:ind w:firstLineChars="425" w:firstLine="1190"/>
        <w:rPr>
          <w:rFonts w:asciiTheme="minorEastAsia" w:hAnsiTheme="minorEastAsia"/>
          <w:sz w:val="28"/>
          <w:szCs w:val="28"/>
        </w:rPr>
      </w:pPr>
      <w:r w:rsidRPr="00B84F82">
        <w:rPr>
          <w:rFonts w:asciiTheme="minorEastAsia" w:hAnsiTheme="minorEastAsia" w:hint="eastAsia"/>
          <w:sz w:val="28"/>
          <w:szCs w:val="28"/>
        </w:rPr>
        <w:t>6、教学论文的质量和数量有待提高。</w:t>
      </w:r>
    </w:p>
    <w:p w:rsidR="00630ACE" w:rsidRDefault="00630ACE" w:rsidP="00B84F82">
      <w:pPr>
        <w:ind w:firstLineChars="225" w:firstLine="630"/>
        <w:rPr>
          <w:rFonts w:asciiTheme="minorEastAsia" w:hAnsiTheme="minorEastAsia"/>
          <w:sz w:val="28"/>
          <w:szCs w:val="28"/>
        </w:rPr>
      </w:pPr>
    </w:p>
    <w:p w:rsidR="00B84F82" w:rsidRDefault="00B84F82" w:rsidP="00B84F82">
      <w:pPr>
        <w:ind w:firstLineChars="225" w:firstLine="630"/>
        <w:rPr>
          <w:rFonts w:asciiTheme="minorEastAsia" w:hAnsiTheme="minorEastAsia"/>
          <w:sz w:val="28"/>
          <w:szCs w:val="28"/>
        </w:rPr>
      </w:pPr>
    </w:p>
    <w:p w:rsidR="00B84F82" w:rsidRPr="00B84F82" w:rsidRDefault="00B84F82" w:rsidP="00B84F82">
      <w:pPr>
        <w:ind w:firstLineChars="225" w:firstLine="630"/>
        <w:rPr>
          <w:rFonts w:asciiTheme="minorEastAsia" w:hAnsiTheme="minorEastAsia"/>
          <w:sz w:val="28"/>
          <w:szCs w:val="28"/>
        </w:rPr>
      </w:pPr>
    </w:p>
    <w:p w:rsidR="00677261" w:rsidRPr="00B84F82" w:rsidRDefault="00B84F82" w:rsidP="00B84F82">
      <w:pPr>
        <w:ind w:firstLineChars="225" w:firstLine="632"/>
        <w:rPr>
          <w:rFonts w:asciiTheme="minorEastAsia" w:hAnsiTheme="minorEastAsia"/>
          <w:b/>
          <w:sz w:val="28"/>
          <w:szCs w:val="28"/>
        </w:rPr>
      </w:pPr>
      <w:r w:rsidRPr="00B84F82">
        <w:rPr>
          <w:rFonts w:asciiTheme="minorEastAsia" w:hAnsiTheme="minorEastAsia" w:hint="eastAsia"/>
          <w:b/>
          <w:sz w:val="28"/>
          <w:szCs w:val="28"/>
        </w:rPr>
        <w:lastRenderedPageBreak/>
        <w:t>三、</w:t>
      </w:r>
      <w:r w:rsidR="00215406" w:rsidRPr="00B84F82">
        <w:rPr>
          <w:rFonts w:asciiTheme="minorEastAsia" w:hAnsiTheme="minorEastAsia" w:hint="eastAsia"/>
          <w:b/>
          <w:sz w:val="28"/>
          <w:szCs w:val="28"/>
        </w:rPr>
        <w:t>重要变更</w:t>
      </w:r>
    </w:p>
    <w:p w:rsidR="00DA1BC4" w:rsidRPr="00B84F82" w:rsidRDefault="00DA1BC4"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由于以下几方面的原因，需要申请课题延期。</w:t>
      </w:r>
    </w:p>
    <w:p w:rsidR="00677261" w:rsidRPr="00B84F82" w:rsidRDefault="00DA1BC4"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一、</w:t>
      </w:r>
      <w:r w:rsidR="00215406" w:rsidRPr="00B84F82">
        <w:rPr>
          <w:rFonts w:asciiTheme="minorEastAsia" w:hAnsiTheme="minorEastAsia" w:hint="eastAsia"/>
          <w:sz w:val="28"/>
          <w:szCs w:val="28"/>
        </w:rPr>
        <w:t>由于我们小学阶段需要记忆的单词较多；单词记忆的方法较多、较复杂；单词记忆方法的学习、运用和掌握需要一个长期的过程，而把单词记忆结合信息技术之前可参考的</w:t>
      </w:r>
      <w:r w:rsidRPr="00B84F82">
        <w:rPr>
          <w:rFonts w:asciiTheme="minorEastAsia" w:hAnsiTheme="minorEastAsia" w:hint="eastAsia"/>
          <w:sz w:val="28"/>
          <w:szCs w:val="28"/>
        </w:rPr>
        <w:t>符合我校实际情况的</w:t>
      </w:r>
      <w:r w:rsidR="00215406" w:rsidRPr="00B84F82">
        <w:rPr>
          <w:rFonts w:asciiTheme="minorEastAsia" w:hAnsiTheme="minorEastAsia" w:hint="eastAsia"/>
          <w:sz w:val="28"/>
          <w:szCs w:val="28"/>
        </w:rPr>
        <w:t>研究案例</w:t>
      </w:r>
      <w:r w:rsidRPr="00B84F82">
        <w:rPr>
          <w:rFonts w:asciiTheme="minorEastAsia" w:hAnsiTheme="minorEastAsia" w:hint="eastAsia"/>
          <w:sz w:val="28"/>
          <w:szCs w:val="28"/>
        </w:rPr>
        <w:t>不是很丰富；二、</w:t>
      </w:r>
      <w:r w:rsidR="00215406" w:rsidRPr="00B84F82">
        <w:rPr>
          <w:rFonts w:asciiTheme="minorEastAsia" w:hAnsiTheme="minorEastAsia" w:hint="eastAsia"/>
          <w:sz w:val="28"/>
          <w:szCs w:val="28"/>
        </w:rPr>
        <w:t xml:space="preserve">运用信息技术制作单词记忆课件、微课、或者结合白板 </w:t>
      </w:r>
      <w:proofErr w:type="spellStart"/>
      <w:r w:rsidR="00215406" w:rsidRPr="00B84F82">
        <w:rPr>
          <w:rFonts w:asciiTheme="minorEastAsia" w:hAnsiTheme="minorEastAsia" w:hint="eastAsia"/>
          <w:sz w:val="28"/>
          <w:szCs w:val="28"/>
        </w:rPr>
        <w:t>moodle</w:t>
      </w:r>
      <w:proofErr w:type="spellEnd"/>
      <w:r w:rsidR="00215406" w:rsidRPr="00B84F82">
        <w:rPr>
          <w:rFonts w:asciiTheme="minorEastAsia" w:hAnsiTheme="minorEastAsia" w:hint="eastAsia"/>
          <w:sz w:val="28"/>
          <w:szCs w:val="28"/>
        </w:rPr>
        <w:t>等需要的技术水平很高，制作时间较长，根据不同的单词使用的信息技术方法又很多样</w:t>
      </w:r>
      <w:r w:rsidRPr="00B84F82">
        <w:rPr>
          <w:rFonts w:asciiTheme="minorEastAsia" w:hAnsiTheme="minorEastAsia" w:hint="eastAsia"/>
          <w:sz w:val="28"/>
          <w:szCs w:val="28"/>
        </w:rPr>
        <w:t>；三、</w:t>
      </w:r>
      <w:r w:rsidR="0038593D" w:rsidRPr="00B84F82">
        <w:rPr>
          <w:rFonts w:asciiTheme="minorEastAsia" w:hAnsiTheme="minorEastAsia" w:hint="eastAsia"/>
          <w:sz w:val="28"/>
          <w:szCs w:val="28"/>
        </w:rPr>
        <w:t>在使用该种教学策略后学生记忆水平、能力的提高要通过不断观察、不断考察、反复测验等手段才能慢慢得到真实反馈</w:t>
      </w:r>
      <w:r w:rsidRPr="00B84F82">
        <w:rPr>
          <w:rFonts w:asciiTheme="minorEastAsia" w:hAnsiTheme="minorEastAsia" w:hint="eastAsia"/>
          <w:sz w:val="28"/>
          <w:szCs w:val="28"/>
        </w:rPr>
        <w:t>；四、</w:t>
      </w:r>
      <w:r w:rsidR="0038593D" w:rsidRPr="00B84F82">
        <w:rPr>
          <w:rFonts w:asciiTheme="minorEastAsia" w:hAnsiTheme="minorEastAsia" w:hint="eastAsia"/>
          <w:sz w:val="28"/>
          <w:szCs w:val="28"/>
        </w:rPr>
        <w:t>根据艾宾</w:t>
      </w:r>
      <w:proofErr w:type="gramStart"/>
      <w:r w:rsidR="0038593D" w:rsidRPr="00B84F82">
        <w:rPr>
          <w:rFonts w:asciiTheme="minorEastAsia" w:hAnsiTheme="minorEastAsia" w:hint="eastAsia"/>
          <w:sz w:val="28"/>
          <w:szCs w:val="28"/>
        </w:rPr>
        <w:t>浩</w:t>
      </w:r>
      <w:proofErr w:type="gramEnd"/>
      <w:r w:rsidR="0038593D" w:rsidRPr="00B84F82">
        <w:rPr>
          <w:rFonts w:asciiTheme="minorEastAsia" w:hAnsiTheme="minorEastAsia" w:hint="eastAsia"/>
          <w:sz w:val="28"/>
          <w:szCs w:val="28"/>
        </w:rPr>
        <w:t>斯的记忆曲线我们可以得知人们对于记忆是一个漫长且反复的过程，同理对于小学生来说，单词记忆的过程更是需要漫长的时间进行反复记忆</w:t>
      </w:r>
      <w:r w:rsidRPr="00B84F82">
        <w:rPr>
          <w:rFonts w:asciiTheme="minorEastAsia" w:hAnsiTheme="minorEastAsia" w:hint="eastAsia"/>
          <w:sz w:val="28"/>
          <w:szCs w:val="28"/>
        </w:rPr>
        <w:t>；五、</w:t>
      </w:r>
      <w:r w:rsidR="0038593D" w:rsidRPr="00B84F82">
        <w:rPr>
          <w:rFonts w:asciiTheme="minorEastAsia" w:hAnsiTheme="minorEastAsia" w:hint="eastAsia"/>
          <w:sz w:val="28"/>
          <w:szCs w:val="28"/>
        </w:rPr>
        <w:t>由于我校各年级学生人数较多致使实验对象庞大</w:t>
      </w:r>
      <w:r w:rsidR="00215406" w:rsidRPr="00B84F82">
        <w:rPr>
          <w:rFonts w:asciiTheme="minorEastAsia" w:hAnsiTheme="minorEastAsia" w:hint="eastAsia"/>
          <w:sz w:val="28"/>
          <w:szCs w:val="28"/>
        </w:rPr>
        <w:t>等原因，导致课题研究的时间周期也比预想要长，因此，申请课题结题延期，预计到2019年</w:t>
      </w:r>
      <w:r w:rsidR="00380249">
        <w:rPr>
          <w:rFonts w:asciiTheme="minorEastAsia" w:hAnsiTheme="minorEastAsia" w:hint="eastAsia"/>
          <w:sz w:val="28"/>
          <w:szCs w:val="28"/>
        </w:rPr>
        <w:t>9</w:t>
      </w:r>
      <w:r w:rsidR="00215406" w:rsidRPr="00B84F82">
        <w:rPr>
          <w:rFonts w:asciiTheme="minorEastAsia" w:hAnsiTheme="minorEastAsia" w:hint="eastAsia"/>
          <w:sz w:val="28"/>
          <w:szCs w:val="28"/>
        </w:rPr>
        <w:t>月结题。</w:t>
      </w:r>
      <w:r w:rsidR="00215406" w:rsidRPr="00B84F82">
        <w:rPr>
          <w:rFonts w:asciiTheme="minorEastAsia" w:hAnsiTheme="minorEastAsia"/>
          <w:sz w:val="28"/>
          <w:szCs w:val="28"/>
        </w:rPr>
        <w:t xml:space="preserve"> </w:t>
      </w:r>
    </w:p>
    <w:p w:rsidR="00677261" w:rsidRDefault="00677261" w:rsidP="00B84F82">
      <w:pPr>
        <w:ind w:firstLineChars="225" w:firstLine="630"/>
        <w:rPr>
          <w:rFonts w:asciiTheme="minorEastAsia" w:hAnsiTheme="minorEastAsia"/>
          <w:sz w:val="28"/>
          <w:szCs w:val="28"/>
        </w:rPr>
      </w:pPr>
    </w:p>
    <w:p w:rsidR="00B84F82" w:rsidRDefault="00B84F82" w:rsidP="00B84F82">
      <w:pPr>
        <w:ind w:firstLineChars="225" w:firstLine="630"/>
        <w:rPr>
          <w:rFonts w:asciiTheme="minorEastAsia" w:hAnsiTheme="minorEastAsia"/>
          <w:sz w:val="28"/>
          <w:szCs w:val="28"/>
        </w:rPr>
      </w:pPr>
    </w:p>
    <w:p w:rsidR="00B84F82" w:rsidRDefault="00B84F82" w:rsidP="00B84F82">
      <w:pPr>
        <w:ind w:firstLineChars="225" w:firstLine="630"/>
        <w:rPr>
          <w:rFonts w:asciiTheme="minorEastAsia" w:hAnsiTheme="minorEastAsia"/>
          <w:sz w:val="28"/>
          <w:szCs w:val="28"/>
        </w:rPr>
      </w:pPr>
    </w:p>
    <w:p w:rsidR="00B84F82" w:rsidRDefault="00B84F82" w:rsidP="00B84F82">
      <w:pPr>
        <w:ind w:firstLineChars="225" w:firstLine="630"/>
        <w:rPr>
          <w:rFonts w:asciiTheme="minorEastAsia" w:hAnsiTheme="minorEastAsia"/>
          <w:sz w:val="28"/>
          <w:szCs w:val="28"/>
        </w:rPr>
      </w:pPr>
    </w:p>
    <w:p w:rsidR="00B84F82" w:rsidRDefault="00B84F82" w:rsidP="00B84F82">
      <w:pPr>
        <w:ind w:firstLineChars="225" w:firstLine="630"/>
        <w:rPr>
          <w:rFonts w:asciiTheme="minorEastAsia" w:hAnsiTheme="minorEastAsia"/>
          <w:sz w:val="28"/>
          <w:szCs w:val="28"/>
        </w:rPr>
      </w:pPr>
    </w:p>
    <w:p w:rsidR="00B84F82" w:rsidRDefault="00B84F82" w:rsidP="00B84F82">
      <w:pPr>
        <w:ind w:firstLineChars="225" w:firstLine="630"/>
        <w:rPr>
          <w:rFonts w:asciiTheme="minorEastAsia" w:hAnsiTheme="minorEastAsia"/>
          <w:sz w:val="28"/>
          <w:szCs w:val="28"/>
        </w:rPr>
      </w:pPr>
    </w:p>
    <w:p w:rsidR="00B84F82" w:rsidRPr="00B84F82" w:rsidRDefault="00B84F82" w:rsidP="00B84F82">
      <w:pPr>
        <w:ind w:firstLineChars="225" w:firstLine="630"/>
        <w:rPr>
          <w:rFonts w:asciiTheme="minorEastAsia" w:hAnsiTheme="minorEastAsia"/>
          <w:sz w:val="28"/>
          <w:szCs w:val="28"/>
        </w:rPr>
      </w:pPr>
    </w:p>
    <w:p w:rsidR="00677261" w:rsidRPr="00B84F82" w:rsidRDefault="00B84F82" w:rsidP="00B84F82">
      <w:pPr>
        <w:ind w:firstLineChars="225" w:firstLine="632"/>
        <w:rPr>
          <w:rFonts w:asciiTheme="minorEastAsia" w:hAnsiTheme="minorEastAsia"/>
          <w:b/>
          <w:sz w:val="28"/>
          <w:szCs w:val="28"/>
        </w:rPr>
      </w:pPr>
      <w:r w:rsidRPr="00B84F82">
        <w:rPr>
          <w:rFonts w:asciiTheme="minorEastAsia" w:hAnsiTheme="minorEastAsia" w:hint="eastAsia"/>
          <w:b/>
          <w:sz w:val="28"/>
          <w:szCs w:val="28"/>
        </w:rPr>
        <w:lastRenderedPageBreak/>
        <w:t>四、</w:t>
      </w:r>
      <w:r w:rsidR="00215406" w:rsidRPr="00B84F82">
        <w:rPr>
          <w:rFonts w:asciiTheme="minorEastAsia" w:hAnsiTheme="minorEastAsia" w:hint="eastAsia"/>
          <w:b/>
          <w:sz w:val="28"/>
          <w:szCs w:val="28"/>
        </w:rPr>
        <w:t>下一步计划</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针对课题研究的进程、状况及存在问题，下一步课题组还需要在以下方面进行研究，研究过程中要针对上述存在的问题，争取把课题研究成果推向深入。</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 1、提高教师的理论素质，纵深推进课题研究。在今后的课题研究中，我们要更加注重学习课程标准和教育理论、培养实际操作技能，积极参与课堂教学，搜集和整理与课题有关的教学材料，营造良好的课题研究氛围；平时做到多观摩、多交流、多积累、多借鉴、多总结。在原有课题研究成果的基础上，对课题研究状况进行回顾和反思，对过去课题研究中存在的不足进行分析、找出对策。    </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2、多关注学生层面的内容，多角度收集资料进行分析、整改。在其后的分析探究中，争取多关注学生层面的培养过程，从英语单词记忆到句型运用、短文阅读，提高学生综合语言运用能力，使最终的研究结果更为全面有效。</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 3、统一要求课题组成员，定期进行见面交流，及时进行网上沟通，按时收缴各类资料，按照统一规格，系统有序地整理各</w:t>
      </w:r>
      <w:proofErr w:type="gramStart"/>
      <w:r w:rsidRPr="00B84F82">
        <w:rPr>
          <w:rFonts w:asciiTheme="minorEastAsia" w:hAnsiTheme="minorEastAsia" w:hint="eastAsia"/>
          <w:sz w:val="28"/>
          <w:szCs w:val="28"/>
        </w:rPr>
        <w:t>类过程</w:t>
      </w:r>
      <w:proofErr w:type="gramEnd"/>
      <w:r w:rsidRPr="00B84F82">
        <w:rPr>
          <w:rFonts w:asciiTheme="minorEastAsia" w:hAnsiTheme="minorEastAsia" w:hint="eastAsia"/>
          <w:sz w:val="28"/>
          <w:szCs w:val="28"/>
        </w:rPr>
        <w:t>资料，提升英语教学理论研究的效果和水平。</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 4、整理各类资料，并进行深入分析，得出有效结论，为课题组的结题工作做好最后最充分的准备。</w:t>
      </w:r>
    </w:p>
    <w:p w:rsidR="00677261" w:rsidRDefault="00677261" w:rsidP="00B84F82">
      <w:pPr>
        <w:ind w:firstLineChars="225" w:firstLine="630"/>
        <w:rPr>
          <w:rFonts w:asciiTheme="minorEastAsia" w:hAnsiTheme="minorEastAsia"/>
          <w:sz w:val="28"/>
          <w:szCs w:val="28"/>
        </w:rPr>
      </w:pPr>
    </w:p>
    <w:p w:rsidR="00B84F82" w:rsidRDefault="00B84F82" w:rsidP="00B84F82">
      <w:pPr>
        <w:ind w:firstLineChars="225" w:firstLine="630"/>
        <w:rPr>
          <w:rFonts w:asciiTheme="minorEastAsia" w:hAnsiTheme="minorEastAsia"/>
          <w:sz w:val="28"/>
          <w:szCs w:val="28"/>
        </w:rPr>
      </w:pPr>
    </w:p>
    <w:p w:rsidR="00B84F82" w:rsidRPr="00B84F82" w:rsidRDefault="00B84F82" w:rsidP="00B84F82">
      <w:pPr>
        <w:ind w:firstLineChars="225" w:firstLine="630"/>
        <w:rPr>
          <w:rFonts w:asciiTheme="minorEastAsia" w:hAnsiTheme="minorEastAsia"/>
          <w:sz w:val="28"/>
          <w:szCs w:val="28"/>
        </w:rPr>
      </w:pPr>
    </w:p>
    <w:p w:rsidR="00677261" w:rsidRPr="00B84F82" w:rsidRDefault="00B84F82" w:rsidP="00B84F82">
      <w:pPr>
        <w:ind w:firstLineChars="225" w:firstLine="632"/>
        <w:rPr>
          <w:rFonts w:asciiTheme="minorEastAsia" w:hAnsiTheme="minorEastAsia"/>
          <w:b/>
          <w:sz w:val="28"/>
          <w:szCs w:val="28"/>
        </w:rPr>
      </w:pPr>
      <w:r w:rsidRPr="00B84F82">
        <w:rPr>
          <w:rFonts w:asciiTheme="minorEastAsia" w:hAnsiTheme="minorEastAsia" w:hint="eastAsia"/>
          <w:b/>
          <w:sz w:val="28"/>
          <w:szCs w:val="28"/>
        </w:rPr>
        <w:lastRenderedPageBreak/>
        <w:t>五、</w:t>
      </w:r>
      <w:r w:rsidR="00215406" w:rsidRPr="00B84F82">
        <w:rPr>
          <w:rFonts w:asciiTheme="minorEastAsia" w:hAnsiTheme="minorEastAsia" w:hint="eastAsia"/>
          <w:b/>
          <w:sz w:val="28"/>
          <w:szCs w:val="28"/>
        </w:rPr>
        <w:t>可预期成果</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（1）通过我们对我校学生的问卷调查和各个年级的横向比较，能充分了解到学生对信息技术支持下记忆单词的看法，以及学生对信息技术支持下记忆单词的接受程度和使用程度。</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（2）听评课记录、活动图片。（归类档案）         </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 xml:space="preserve">（4）课题组成员教师论文：通过对信息技术单词教学的反思，将教学实践上升为理论，更好地指导日常教学。                </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（5）英语信息技术教学课堂实录：通过实践探索，探寻有效的单词记忆策略。</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（6）</w:t>
      </w:r>
      <w:proofErr w:type="gramStart"/>
      <w:r w:rsidRPr="00B84F82">
        <w:rPr>
          <w:rFonts w:asciiTheme="minorEastAsia" w:hAnsiTheme="minorEastAsia" w:hint="eastAsia"/>
          <w:sz w:val="28"/>
          <w:szCs w:val="28"/>
        </w:rPr>
        <w:t>视频微课教学</w:t>
      </w:r>
      <w:proofErr w:type="gramEnd"/>
      <w:r w:rsidRPr="00B84F82">
        <w:rPr>
          <w:rFonts w:asciiTheme="minorEastAsia" w:hAnsiTheme="minorEastAsia" w:hint="eastAsia"/>
          <w:sz w:val="28"/>
          <w:szCs w:val="28"/>
        </w:rPr>
        <w:t>：将信息技术手段支持下的单词记忆方法制作微视频，为同学们在课下进行单词记忆提供指导帮助，解决课上时间紧任务重的问题，突破传统教学手段。</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（7）教学案例集。</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（8）研究报告：《信息技术支持下小学英语单词记忆策略的研究》</w:t>
      </w:r>
    </w:p>
    <w:p w:rsidR="00677261" w:rsidRPr="00B84F82" w:rsidRDefault="00215406"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（9）实验学生单词记忆能力有所提高，具备一定的学习策略。</w:t>
      </w:r>
    </w:p>
    <w:p w:rsidR="00677261" w:rsidRPr="00B84F82" w:rsidRDefault="00912A60" w:rsidP="00B84F82">
      <w:pPr>
        <w:ind w:firstLineChars="225" w:firstLine="630"/>
        <w:rPr>
          <w:rFonts w:asciiTheme="minorEastAsia" w:hAnsiTheme="minorEastAsia"/>
          <w:sz w:val="28"/>
          <w:szCs w:val="28"/>
        </w:rPr>
      </w:pPr>
      <w:r w:rsidRPr="00B84F82">
        <w:rPr>
          <w:rFonts w:asciiTheme="minorEastAsia" w:hAnsiTheme="minorEastAsia" w:hint="eastAsia"/>
          <w:sz w:val="28"/>
          <w:szCs w:val="28"/>
        </w:rPr>
        <w:t>（10）形成信息技术支持下的</w:t>
      </w:r>
      <w:proofErr w:type="gramStart"/>
      <w:r w:rsidRPr="00B84F82">
        <w:rPr>
          <w:rFonts w:asciiTheme="minorEastAsia" w:hAnsiTheme="minorEastAsia" w:hint="eastAsia"/>
          <w:sz w:val="28"/>
          <w:szCs w:val="28"/>
        </w:rPr>
        <w:t>的</w:t>
      </w:r>
      <w:proofErr w:type="gramEnd"/>
      <w:r w:rsidRPr="00B84F82">
        <w:rPr>
          <w:rFonts w:asciiTheme="minorEastAsia" w:hAnsiTheme="minorEastAsia" w:hint="eastAsia"/>
          <w:sz w:val="28"/>
          <w:szCs w:val="28"/>
        </w:rPr>
        <w:t>单词教学资源库。其中包括教案、课件、音频、视频等资源。</w:t>
      </w:r>
    </w:p>
    <w:p w:rsidR="00677261" w:rsidRDefault="00677261" w:rsidP="00630ACE">
      <w:pPr>
        <w:ind w:firstLineChars="225" w:firstLine="540"/>
        <w:rPr>
          <w:sz w:val="24"/>
        </w:rPr>
      </w:pPr>
    </w:p>
    <w:p w:rsidR="009354EB" w:rsidRDefault="009354EB" w:rsidP="00630ACE">
      <w:pPr>
        <w:ind w:firstLineChars="225" w:firstLine="540"/>
        <w:rPr>
          <w:sz w:val="24"/>
        </w:rPr>
      </w:pPr>
    </w:p>
    <w:p w:rsidR="009354EB" w:rsidRDefault="009354EB" w:rsidP="00630ACE">
      <w:pPr>
        <w:ind w:firstLineChars="225" w:firstLine="540"/>
        <w:rPr>
          <w:sz w:val="24"/>
        </w:rPr>
      </w:pPr>
    </w:p>
    <w:p w:rsidR="009354EB" w:rsidRDefault="009354EB" w:rsidP="00630ACE">
      <w:pPr>
        <w:ind w:firstLineChars="225" w:firstLine="540"/>
        <w:rPr>
          <w:sz w:val="24"/>
        </w:rPr>
      </w:pPr>
    </w:p>
    <w:p w:rsidR="009354EB" w:rsidRDefault="009354EB" w:rsidP="00630ACE">
      <w:pPr>
        <w:ind w:firstLineChars="225" w:firstLine="540"/>
        <w:rPr>
          <w:sz w:val="24"/>
        </w:rPr>
      </w:pPr>
    </w:p>
    <w:p w:rsidR="009354EB" w:rsidRDefault="009354EB" w:rsidP="00630ACE">
      <w:pPr>
        <w:ind w:firstLineChars="225" w:firstLine="540"/>
        <w:rPr>
          <w:sz w:val="24"/>
        </w:rPr>
      </w:pPr>
    </w:p>
    <w:p w:rsidR="009354EB" w:rsidRDefault="009354EB" w:rsidP="00630ACE">
      <w:pPr>
        <w:ind w:firstLineChars="225" w:firstLine="540"/>
        <w:rPr>
          <w:sz w:val="24"/>
        </w:rPr>
      </w:pPr>
    </w:p>
    <w:p w:rsidR="009354EB" w:rsidRDefault="009354EB" w:rsidP="00630ACE">
      <w:pPr>
        <w:ind w:firstLineChars="225" w:firstLine="540"/>
        <w:rPr>
          <w:sz w:val="24"/>
        </w:rPr>
      </w:pPr>
    </w:p>
    <w:p w:rsidR="009354EB" w:rsidRPr="009354EB" w:rsidRDefault="009354EB" w:rsidP="009354EB">
      <w:pPr>
        <w:ind w:firstLineChars="225" w:firstLine="632"/>
        <w:rPr>
          <w:rFonts w:ascii="宋体" w:eastAsia="宋体" w:hAnsi="宋体" w:cs="Times New Roman"/>
          <w:b/>
          <w:bCs/>
          <w:color w:val="000000"/>
          <w:sz w:val="36"/>
          <w:szCs w:val="36"/>
        </w:rPr>
      </w:pPr>
      <w:r w:rsidRPr="009354EB">
        <w:rPr>
          <w:rFonts w:hint="eastAsia"/>
          <w:b/>
          <w:sz w:val="28"/>
          <w:szCs w:val="28"/>
        </w:rPr>
        <w:lastRenderedPageBreak/>
        <w:t>附件</w:t>
      </w:r>
      <w:r>
        <w:rPr>
          <w:rFonts w:hint="eastAsia"/>
          <w:b/>
          <w:sz w:val="28"/>
          <w:szCs w:val="28"/>
        </w:rPr>
        <w:t>1</w:t>
      </w:r>
      <w:r w:rsidRPr="009354EB">
        <w:rPr>
          <w:rFonts w:hint="eastAsia"/>
          <w:b/>
          <w:sz w:val="28"/>
          <w:szCs w:val="28"/>
        </w:rPr>
        <w:t>：</w:t>
      </w:r>
      <w:r w:rsidRPr="009354EB">
        <w:rPr>
          <w:rFonts w:hint="eastAsia"/>
          <w:b/>
          <w:sz w:val="28"/>
          <w:szCs w:val="28"/>
        </w:rPr>
        <w:t xml:space="preserve"> </w:t>
      </w:r>
      <w:r w:rsidRPr="009354EB">
        <w:rPr>
          <w:rFonts w:ascii="宋体" w:eastAsia="宋体" w:hAnsi="宋体" w:cs="Times New Roman" w:hint="eastAsia"/>
          <w:b/>
          <w:bCs/>
          <w:color w:val="000000"/>
          <w:sz w:val="36"/>
          <w:szCs w:val="36"/>
        </w:rPr>
        <w:t>信息技术支持下的小学英语单词教学策略</w:t>
      </w:r>
    </w:p>
    <w:p w:rsidR="009354EB" w:rsidRPr="009354EB" w:rsidRDefault="009354EB" w:rsidP="009354EB">
      <w:pPr>
        <w:shd w:val="clear" w:color="auto" w:fill="FFFFFF"/>
        <w:spacing w:line="314" w:lineRule="atLeast"/>
        <w:jc w:val="center"/>
        <w:rPr>
          <w:rFonts w:ascii="宋体" w:eastAsia="宋体" w:hAnsi="宋体" w:cs="Times New Roman"/>
          <w:b/>
          <w:bCs/>
          <w:color w:val="000000"/>
          <w:sz w:val="36"/>
          <w:szCs w:val="36"/>
        </w:rPr>
      </w:pPr>
      <w:r w:rsidRPr="009354EB">
        <w:rPr>
          <w:rFonts w:ascii="宋体" w:eastAsia="宋体" w:hAnsi="宋体" w:cs="Times New Roman" w:hint="eastAsia"/>
          <w:b/>
          <w:bCs/>
          <w:color w:val="000000"/>
          <w:sz w:val="36"/>
          <w:szCs w:val="36"/>
        </w:rPr>
        <w:t>教师问卷调查表</w:t>
      </w:r>
    </w:p>
    <w:p w:rsidR="009354EB" w:rsidRDefault="009354EB" w:rsidP="009354EB">
      <w:pPr>
        <w:shd w:val="clear" w:color="auto" w:fill="FFFFFF"/>
        <w:spacing w:line="314" w:lineRule="atLeast"/>
        <w:jc w:val="center"/>
        <w:rPr>
          <w:rFonts w:ascii="宋体" w:eastAsia="宋体" w:hAnsi="Calibri" w:cs="Times New Roman"/>
          <w:b/>
          <w:bCs/>
          <w:color w:val="000000"/>
          <w:sz w:val="32"/>
          <w:szCs w:val="32"/>
        </w:rPr>
      </w:pPr>
    </w:p>
    <w:p w:rsidR="009354EB" w:rsidRDefault="009354EB" w:rsidP="009354EB">
      <w:pPr>
        <w:spacing w:line="420" w:lineRule="exact"/>
        <w:rPr>
          <w:rFonts w:ascii="宋体" w:eastAsia="宋体" w:hAnsi="宋体" w:cs="宋体"/>
          <w:sz w:val="28"/>
          <w:szCs w:val="28"/>
          <w:lang w:val="zh-TW" w:eastAsia="zh-TW"/>
        </w:rPr>
      </w:pPr>
      <w:r>
        <w:rPr>
          <w:rFonts w:ascii="宋体" w:eastAsia="宋体" w:hAnsi="宋体" w:cs="宋体" w:hint="eastAsia"/>
          <w:sz w:val="28"/>
          <w:szCs w:val="28"/>
          <w:lang w:val="zh-TW" w:eastAsia="zh-TW"/>
        </w:rPr>
        <w:t>各位</w:t>
      </w:r>
      <w:r>
        <w:rPr>
          <w:rFonts w:ascii="宋体" w:eastAsia="宋体" w:hAnsi="宋体" w:cs="宋体" w:hint="eastAsia"/>
          <w:sz w:val="28"/>
          <w:szCs w:val="28"/>
          <w:lang w:val="zh-TW"/>
        </w:rPr>
        <w:t>老师</w:t>
      </w:r>
      <w:r>
        <w:rPr>
          <w:rFonts w:ascii="宋体" w:eastAsia="宋体" w:hAnsi="宋体" w:cs="宋体" w:hint="eastAsia"/>
          <w:sz w:val="28"/>
          <w:szCs w:val="28"/>
          <w:lang w:val="zh-TW" w:eastAsia="zh-TW"/>
        </w:rPr>
        <w:t>：</w:t>
      </w:r>
    </w:p>
    <w:p w:rsidR="009354EB" w:rsidRDefault="009354EB" w:rsidP="009354EB">
      <w:pPr>
        <w:shd w:val="clear" w:color="auto" w:fill="FFFFFF"/>
        <w:spacing w:line="420" w:lineRule="exact"/>
        <w:rPr>
          <w:rFonts w:ascii="宋体" w:eastAsia="宋体" w:hAnsi="宋体" w:cs="宋体"/>
          <w:sz w:val="28"/>
          <w:szCs w:val="28"/>
          <w:lang w:val="zh-TW" w:eastAsia="zh-TW"/>
        </w:rPr>
      </w:pPr>
      <w:r>
        <w:rPr>
          <w:rFonts w:ascii="宋体" w:eastAsia="宋体" w:hAnsi="宋体" w:cs="宋体" w:hint="eastAsia"/>
          <w:sz w:val="28"/>
          <w:szCs w:val="28"/>
          <w:lang w:val="zh-TW"/>
        </w:rPr>
        <w:t>您</w:t>
      </w:r>
      <w:r>
        <w:rPr>
          <w:rFonts w:ascii="宋体" w:eastAsia="宋体" w:hAnsi="宋体" w:cs="宋体" w:hint="eastAsia"/>
          <w:sz w:val="28"/>
          <w:szCs w:val="28"/>
          <w:lang w:val="zh-TW" w:eastAsia="zh-TW"/>
        </w:rPr>
        <w:t>好！这是一份有关于信息技术支持下的小学英语单词</w:t>
      </w:r>
      <w:r>
        <w:rPr>
          <w:rFonts w:ascii="宋体" w:eastAsia="宋体" w:hAnsi="宋体" w:cs="宋体" w:hint="eastAsia"/>
          <w:sz w:val="28"/>
          <w:szCs w:val="28"/>
          <w:lang w:val="zh-TW"/>
        </w:rPr>
        <w:t>教学</w:t>
      </w:r>
      <w:r>
        <w:rPr>
          <w:rFonts w:ascii="宋体" w:eastAsia="宋体" w:hAnsi="宋体" w:cs="宋体" w:hint="eastAsia"/>
          <w:sz w:val="28"/>
          <w:szCs w:val="28"/>
          <w:lang w:val="zh-TW" w:eastAsia="zh-TW"/>
        </w:rPr>
        <w:t>方面的问卷，请</w:t>
      </w:r>
      <w:r>
        <w:rPr>
          <w:rFonts w:ascii="宋体" w:eastAsia="宋体" w:hAnsi="宋体" w:cs="宋体" w:hint="eastAsia"/>
          <w:sz w:val="28"/>
          <w:szCs w:val="28"/>
          <w:lang w:val="zh-TW"/>
        </w:rPr>
        <w:t>您</w:t>
      </w:r>
      <w:r>
        <w:rPr>
          <w:rFonts w:ascii="宋体" w:eastAsia="宋体" w:hAnsi="宋体" w:cs="宋体" w:hint="eastAsia"/>
          <w:sz w:val="28"/>
          <w:szCs w:val="28"/>
          <w:lang w:val="zh-TW" w:eastAsia="zh-TW"/>
        </w:rPr>
        <w:t>认真阅读和理解每一道题目，并根据自己的实际情况选出一个最合适的答案。谢谢</w:t>
      </w:r>
      <w:r>
        <w:rPr>
          <w:rFonts w:ascii="宋体" w:eastAsia="宋体" w:hAnsi="宋体" w:cs="宋体" w:hint="eastAsia"/>
          <w:sz w:val="28"/>
          <w:szCs w:val="28"/>
          <w:lang w:val="zh-TW"/>
        </w:rPr>
        <w:t>您</w:t>
      </w:r>
      <w:r>
        <w:rPr>
          <w:rFonts w:ascii="宋体" w:eastAsia="宋体" w:hAnsi="宋体" w:cs="宋体" w:hint="eastAsia"/>
          <w:sz w:val="28"/>
          <w:szCs w:val="28"/>
          <w:lang w:val="zh-TW" w:eastAsia="zh-TW"/>
        </w:rPr>
        <w:t>参与这项问卷调查！</w:t>
      </w:r>
    </w:p>
    <w:p w:rsidR="009354EB" w:rsidRDefault="009354EB" w:rsidP="009354EB">
      <w:pPr>
        <w:shd w:val="clear" w:color="auto" w:fill="FFFFFF"/>
        <w:spacing w:line="314" w:lineRule="atLeast"/>
        <w:jc w:val="center"/>
        <w:rPr>
          <w:rFonts w:ascii="宋体" w:eastAsia="宋体" w:hAnsi="Calibri" w:cs="Times New Roman"/>
          <w:b/>
          <w:bCs/>
          <w:color w:val="000000"/>
          <w:sz w:val="32"/>
          <w:szCs w:val="32"/>
        </w:rPr>
      </w:pPr>
    </w:p>
    <w:p w:rsidR="009354EB" w:rsidRDefault="009354EB" w:rsidP="009354EB">
      <w:pPr>
        <w:numPr>
          <w:ilvl w:val="0"/>
          <w:numId w:val="1"/>
        </w:numPr>
        <w:spacing w:line="420" w:lineRule="exact"/>
        <w:rPr>
          <w:rFonts w:ascii="宋体" w:eastAsia="宋体" w:hAnsi="宋体" w:cs="宋体"/>
          <w:sz w:val="28"/>
          <w:szCs w:val="28"/>
        </w:rPr>
      </w:pPr>
      <w:r>
        <w:rPr>
          <w:rFonts w:ascii="宋体" w:eastAsia="宋体" w:hAnsi="宋体" w:cs="宋体" w:hint="eastAsia"/>
          <w:sz w:val="28"/>
          <w:szCs w:val="28"/>
        </w:rPr>
        <w:t>您觉得英语词汇教学难度大吗？（  ）</w:t>
      </w:r>
    </w:p>
    <w:p w:rsidR="009354EB" w:rsidRDefault="009354EB" w:rsidP="009354EB">
      <w:pPr>
        <w:numPr>
          <w:ilvl w:val="0"/>
          <w:numId w:val="2"/>
        </w:numPr>
        <w:spacing w:line="420" w:lineRule="exact"/>
        <w:rPr>
          <w:rFonts w:ascii="宋体" w:eastAsia="宋体" w:hAnsi="宋体" w:cs="宋体"/>
          <w:sz w:val="28"/>
          <w:szCs w:val="28"/>
        </w:rPr>
      </w:pPr>
      <w:r>
        <w:rPr>
          <w:rFonts w:ascii="宋体" w:eastAsia="宋体" w:hAnsi="宋体" w:cs="宋体" w:hint="eastAsia"/>
          <w:sz w:val="28"/>
          <w:szCs w:val="28"/>
        </w:rPr>
        <w:t>难度较大     B.</w:t>
      </w:r>
      <w:r w:rsidRPr="001B1953">
        <w:rPr>
          <w:rFonts w:ascii="宋体" w:eastAsia="宋体" w:hAnsi="宋体" w:cs="宋体" w:hint="eastAsia"/>
          <w:sz w:val="28"/>
          <w:szCs w:val="28"/>
        </w:rPr>
        <w:t xml:space="preserve"> </w:t>
      </w:r>
      <w:r>
        <w:rPr>
          <w:rFonts w:ascii="宋体" w:eastAsia="宋体" w:hAnsi="宋体" w:cs="宋体" w:hint="eastAsia"/>
          <w:sz w:val="28"/>
          <w:szCs w:val="28"/>
        </w:rPr>
        <w:t>一般      C.</w:t>
      </w:r>
      <w:r w:rsidRPr="001B1953">
        <w:rPr>
          <w:rFonts w:ascii="宋体" w:eastAsia="宋体" w:hAnsi="宋体" w:cs="宋体" w:hint="eastAsia"/>
          <w:sz w:val="28"/>
          <w:szCs w:val="28"/>
        </w:rPr>
        <w:t xml:space="preserve"> </w:t>
      </w:r>
      <w:r>
        <w:rPr>
          <w:rFonts w:ascii="宋体" w:eastAsia="宋体" w:hAnsi="宋体" w:cs="宋体" w:hint="eastAsia"/>
          <w:sz w:val="28"/>
          <w:szCs w:val="28"/>
        </w:rPr>
        <w:t xml:space="preserve">难度不大   </w:t>
      </w:r>
    </w:p>
    <w:p w:rsidR="009354EB" w:rsidRDefault="009354EB" w:rsidP="009354EB">
      <w:pPr>
        <w:numPr>
          <w:ilvl w:val="0"/>
          <w:numId w:val="1"/>
        </w:numPr>
        <w:tabs>
          <w:tab w:val="clear" w:pos="312"/>
        </w:tabs>
        <w:spacing w:line="420" w:lineRule="exact"/>
        <w:rPr>
          <w:rFonts w:ascii="宋体" w:eastAsia="宋体" w:hAnsi="宋体" w:cs="宋体"/>
          <w:sz w:val="28"/>
          <w:szCs w:val="28"/>
        </w:rPr>
      </w:pPr>
      <w:r>
        <w:rPr>
          <w:rFonts w:ascii="宋体" w:eastAsia="宋体" w:hAnsi="宋体" w:cs="宋体" w:hint="eastAsia"/>
          <w:sz w:val="28"/>
          <w:szCs w:val="28"/>
        </w:rPr>
        <w:t>您觉得学生对英语单词学习感兴趣吗？（  ）</w:t>
      </w:r>
    </w:p>
    <w:p w:rsidR="009354EB" w:rsidRDefault="009354EB" w:rsidP="009354EB">
      <w:pPr>
        <w:numPr>
          <w:ilvl w:val="0"/>
          <w:numId w:val="3"/>
        </w:numPr>
        <w:tabs>
          <w:tab w:val="clear" w:pos="312"/>
        </w:tabs>
        <w:spacing w:line="420" w:lineRule="exact"/>
        <w:rPr>
          <w:rFonts w:ascii="宋体" w:eastAsia="宋体" w:hAnsi="宋体" w:cs="宋体"/>
          <w:sz w:val="28"/>
          <w:szCs w:val="28"/>
        </w:rPr>
      </w:pPr>
      <w:r>
        <w:rPr>
          <w:rFonts w:ascii="宋体" w:eastAsia="宋体" w:hAnsi="宋体" w:cs="宋体" w:hint="eastAsia"/>
          <w:sz w:val="28"/>
          <w:szCs w:val="28"/>
        </w:rPr>
        <w:t>有兴趣        B.一般         C.没兴趣</w:t>
      </w:r>
    </w:p>
    <w:p w:rsidR="009354EB" w:rsidRDefault="009354EB" w:rsidP="009354EB">
      <w:pPr>
        <w:numPr>
          <w:ilvl w:val="0"/>
          <w:numId w:val="1"/>
        </w:numPr>
        <w:tabs>
          <w:tab w:val="clear" w:pos="312"/>
        </w:tabs>
        <w:spacing w:line="420" w:lineRule="exact"/>
        <w:rPr>
          <w:rFonts w:ascii="宋体" w:eastAsia="宋体" w:hAnsi="宋体" w:cs="宋体"/>
          <w:sz w:val="28"/>
          <w:szCs w:val="28"/>
        </w:rPr>
      </w:pPr>
      <w:r>
        <w:rPr>
          <w:rFonts w:ascii="宋体" w:eastAsia="宋体" w:hAnsi="宋体" w:cs="宋体" w:hint="eastAsia"/>
          <w:sz w:val="28"/>
          <w:szCs w:val="28"/>
        </w:rPr>
        <w:t>您认为英语词汇教学的难点是：（  ）</w:t>
      </w:r>
    </w:p>
    <w:p w:rsidR="009354EB" w:rsidRDefault="009354EB" w:rsidP="009354EB">
      <w:pPr>
        <w:spacing w:line="420" w:lineRule="exact"/>
        <w:rPr>
          <w:rFonts w:ascii="宋体" w:eastAsia="宋体" w:hAnsi="宋体" w:cs="宋体"/>
          <w:sz w:val="28"/>
          <w:szCs w:val="28"/>
        </w:rPr>
      </w:pPr>
      <w:r>
        <w:rPr>
          <w:rFonts w:ascii="宋体" w:eastAsia="宋体" w:hAnsi="宋体" w:cs="宋体" w:hint="eastAsia"/>
          <w:sz w:val="28"/>
          <w:szCs w:val="28"/>
        </w:rPr>
        <w:t>A.发音         B.认读         C.记忆</w:t>
      </w:r>
    </w:p>
    <w:p w:rsidR="009354EB" w:rsidRDefault="009354EB" w:rsidP="009354EB">
      <w:pPr>
        <w:numPr>
          <w:ilvl w:val="0"/>
          <w:numId w:val="1"/>
        </w:numPr>
        <w:tabs>
          <w:tab w:val="clear" w:pos="312"/>
        </w:tabs>
        <w:spacing w:line="420" w:lineRule="exact"/>
        <w:rPr>
          <w:rFonts w:ascii="宋体" w:eastAsia="宋体" w:hAnsi="宋体" w:cs="宋体"/>
          <w:sz w:val="28"/>
          <w:szCs w:val="28"/>
        </w:rPr>
      </w:pPr>
      <w:r>
        <w:rPr>
          <w:rFonts w:ascii="宋体" w:eastAsia="宋体" w:hAnsi="宋体" w:cs="宋体" w:hint="eastAsia"/>
          <w:sz w:val="28"/>
          <w:szCs w:val="28"/>
        </w:rPr>
        <w:t>您了解记忆英语单词的策略吗？（  ）</w:t>
      </w:r>
    </w:p>
    <w:p w:rsidR="009354EB" w:rsidRDefault="009354EB" w:rsidP="009354EB">
      <w:pPr>
        <w:numPr>
          <w:ilvl w:val="0"/>
          <w:numId w:val="4"/>
        </w:numPr>
        <w:tabs>
          <w:tab w:val="clear" w:pos="312"/>
        </w:tabs>
        <w:spacing w:line="420" w:lineRule="exact"/>
        <w:rPr>
          <w:rFonts w:ascii="宋体" w:eastAsia="宋体" w:hAnsi="宋体" w:cs="宋体"/>
          <w:sz w:val="28"/>
          <w:szCs w:val="28"/>
        </w:rPr>
      </w:pPr>
      <w:r>
        <w:rPr>
          <w:rFonts w:ascii="宋体" w:eastAsia="宋体" w:hAnsi="宋体" w:cs="宋体" w:hint="eastAsia"/>
          <w:sz w:val="28"/>
          <w:szCs w:val="28"/>
        </w:rPr>
        <w:t>比较了解     B.</w:t>
      </w:r>
      <w:r w:rsidRPr="006A770C">
        <w:rPr>
          <w:rFonts w:ascii="宋体" w:eastAsia="宋体" w:hAnsi="宋体" w:cs="宋体" w:hint="eastAsia"/>
          <w:sz w:val="28"/>
          <w:szCs w:val="28"/>
        </w:rPr>
        <w:t xml:space="preserve"> </w:t>
      </w:r>
      <w:r>
        <w:rPr>
          <w:rFonts w:ascii="宋体" w:eastAsia="宋体" w:hAnsi="宋体" w:cs="宋体" w:hint="eastAsia"/>
          <w:sz w:val="28"/>
          <w:szCs w:val="28"/>
        </w:rPr>
        <w:t>了解一些      C.不了解</w:t>
      </w:r>
    </w:p>
    <w:p w:rsidR="009354EB" w:rsidRDefault="009354EB" w:rsidP="009354EB">
      <w:pPr>
        <w:numPr>
          <w:ilvl w:val="0"/>
          <w:numId w:val="1"/>
        </w:numPr>
        <w:tabs>
          <w:tab w:val="clear" w:pos="312"/>
        </w:tabs>
        <w:spacing w:line="420" w:lineRule="exact"/>
        <w:rPr>
          <w:rFonts w:ascii="宋体" w:eastAsia="宋体" w:hAnsi="宋体" w:cs="宋体"/>
          <w:sz w:val="28"/>
          <w:szCs w:val="28"/>
        </w:rPr>
      </w:pPr>
      <w:r>
        <w:rPr>
          <w:rFonts w:ascii="宋体" w:eastAsia="宋体" w:hAnsi="宋体" w:cs="宋体" w:hint="eastAsia"/>
          <w:sz w:val="28"/>
          <w:szCs w:val="28"/>
        </w:rPr>
        <w:t>您在英语教学中经常采取哪些单词教学方法？（  ）</w:t>
      </w:r>
    </w:p>
    <w:p w:rsidR="009354EB" w:rsidRDefault="009354EB" w:rsidP="009354EB">
      <w:pPr>
        <w:spacing w:line="420" w:lineRule="exact"/>
        <w:rPr>
          <w:rFonts w:ascii="宋体" w:eastAsia="宋体" w:hAnsi="宋体" w:cs="宋体"/>
          <w:sz w:val="28"/>
          <w:szCs w:val="28"/>
        </w:rPr>
      </w:pPr>
      <w:r>
        <w:rPr>
          <w:rFonts w:ascii="宋体" w:eastAsia="宋体" w:hAnsi="宋体" w:cs="宋体" w:hint="eastAsia"/>
          <w:sz w:val="28"/>
          <w:szCs w:val="28"/>
        </w:rPr>
        <w:t>A.利用音形结合，构词法教单词           B.创设情境教单词</w:t>
      </w:r>
    </w:p>
    <w:p w:rsidR="009354EB" w:rsidRDefault="009354EB" w:rsidP="009354EB">
      <w:pPr>
        <w:spacing w:line="420" w:lineRule="exact"/>
        <w:rPr>
          <w:rFonts w:ascii="宋体" w:eastAsia="宋体" w:hAnsi="宋体" w:cs="宋体"/>
          <w:sz w:val="28"/>
          <w:szCs w:val="28"/>
        </w:rPr>
      </w:pPr>
      <w:r>
        <w:rPr>
          <w:rFonts w:ascii="宋体" w:eastAsia="宋体" w:hAnsi="宋体" w:cs="宋体" w:hint="eastAsia"/>
          <w:sz w:val="28"/>
          <w:szCs w:val="28"/>
        </w:rPr>
        <w:t>C.结合信息技术教单词</w:t>
      </w:r>
    </w:p>
    <w:p w:rsidR="009354EB" w:rsidRDefault="009354EB" w:rsidP="009354EB">
      <w:pPr>
        <w:spacing w:line="420" w:lineRule="exact"/>
        <w:rPr>
          <w:rFonts w:ascii="宋体" w:eastAsia="宋体" w:hAnsi="宋体" w:cs="宋体"/>
          <w:sz w:val="28"/>
          <w:szCs w:val="28"/>
        </w:rPr>
      </w:pPr>
      <w:r>
        <w:rPr>
          <w:rFonts w:ascii="宋体" w:eastAsia="宋体" w:hAnsi="宋体" w:cs="宋体" w:hint="eastAsia"/>
          <w:sz w:val="28"/>
          <w:szCs w:val="28"/>
        </w:rPr>
        <w:t xml:space="preserve">6.您在课上进行单词教学用到的信息技术手段主要有:（        ）  </w:t>
      </w:r>
    </w:p>
    <w:p w:rsidR="009354EB" w:rsidRDefault="009354EB" w:rsidP="009354EB">
      <w:pPr>
        <w:spacing w:line="420" w:lineRule="exact"/>
        <w:rPr>
          <w:rFonts w:ascii="宋体" w:eastAsia="宋体" w:hAnsi="宋体" w:cs="宋体"/>
          <w:sz w:val="28"/>
          <w:szCs w:val="28"/>
        </w:rPr>
      </w:pPr>
      <w:r>
        <w:rPr>
          <w:rFonts w:ascii="宋体" w:eastAsia="宋体" w:hAnsi="宋体" w:cs="宋体" w:hint="eastAsia"/>
          <w:sz w:val="28"/>
          <w:szCs w:val="28"/>
        </w:rPr>
        <w:t>（可多选）</w:t>
      </w:r>
    </w:p>
    <w:p w:rsidR="009354EB" w:rsidRDefault="009354EB" w:rsidP="009354EB">
      <w:pPr>
        <w:spacing w:line="420" w:lineRule="exact"/>
        <w:rPr>
          <w:rFonts w:ascii="宋体" w:eastAsia="宋体" w:hAnsi="宋体" w:cs="宋体"/>
          <w:sz w:val="28"/>
          <w:szCs w:val="28"/>
        </w:rPr>
      </w:pPr>
      <w:r>
        <w:rPr>
          <w:rFonts w:ascii="宋体" w:eastAsia="宋体" w:hAnsi="宋体" w:cs="宋体" w:hint="eastAsia"/>
          <w:sz w:val="28"/>
          <w:szCs w:val="28"/>
        </w:rPr>
        <w:t xml:space="preserve">A.课件、教学光盘等多媒体资源      </w:t>
      </w:r>
      <w:proofErr w:type="spellStart"/>
      <w:r>
        <w:rPr>
          <w:rFonts w:ascii="宋体" w:eastAsia="宋体" w:hAnsi="宋体" w:cs="宋体" w:hint="eastAsia"/>
          <w:sz w:val="28"/>
          <w:szCs w:val="28"/>
        </w:rPr>
        <w:t>B.Moodle</w:t>
      </w:r>
      <w:proofErr w:type="spellEnd"/>
      <w:r>
        <w:rPr>
          <w:rFonts w:ascii="宋体" w:eastAsia="宋体" w:hAnsi="宋体" w:cs="宋体" w:hint="eastAsia"/>
          <w:sz w:val="28"/>
          <w:szCs w:val="28"/>
        </w:rPr>
        <w:t>平台       C.电子白板    E.手机平板等移动设备  其他：________________</w:t>
      </w:r>
    </w:p>
    <w:p w:rsidR="009354EB" w:rsidRDefault="009354EB" w:rsidP="009354EB">
      <w:pPr>
        <w:spacing w:line="420" w:lineRule="exact"/>
        <w:rPr>
          <w:rFonts w:ascii="宋体" w:eastAsia="宋体" w:hAnsi="宋体" w:cs="宋体"/>
          <w:sz w:val="28"/>
          <w:szCs w:val="28"/>
        </w:rPr>
      </w:pPr>
      <w:r>
        <w:rPr>
          <w:rFonts w:ascii="宋体" w:eastAsia="宋体" w:hAnsi="宋体" w:cs="宋体" w:hint="eastAsia"/>
          <w:sz w:val="28"/>
          <w:szCs w:val="28"/>
        </w:rPr>
        <w:t>7.您在课后经常运用哪些信息技术手段来帮助学生们记忆单词？（      ）（可多选）</w:t>
      </w:r>
    </w:p>
    <w:p w:rsidR="009354EB" w:rsidRDefault="009354EB" w:rsidP="009354EB">
      <w:pPr>
        <w:numPr>
          <w:ilvl w:val="0"/>
          <w:numId w:val="5"/>
        </w:numPr>
        <w:tabs>
          <w:tab w:val="clear" w:pos="312"/>
        </w:tabs>
        <w:spacing w:line="420" w:lineRule="exact"/>
        <w:rPr>
          <w:rFonts w:ascii="宋体" w:eastAsia="宋体" w:hAnsi="宋体" w:cs="宋体"/>
          <w:sz w:val="28"/>
          <w:szCs w:val="28"/>
        </w:rPr>
      </w:pPr>
      <w:proofErr w:type="gramStart"/>
      <w:r w:rsidRPr="006A770C">
        <w:rPr>
          <w:rFonts w:ascii="宋体" w:eastAsia="宋体" w:hAnsi="宋体" w:cs="宋体" w:hint="eastAsia"/>
          <w:sz w:val="28"/>
          <w:szCs w:val="28"/>
        </w:rPr>
        <w:t>微课</w:t>
      </w:r>
      <w:r>
        <w:rPr>
          <w:rFonts w:ascii="宋体" w:eastAsia="宋体" w:hAnsi="宋体" w:cs="宋体" w:hint="eastAsia"/>
          <w:sz w:val="28"/>
          <w:szCs w:val="28"/>
        </w:rPr>
        <w:t>等</w:t>
      </w:r>
      <w:proofErr w:type="gramEnd"/>
      <w:r w:rsidRPr="006A770C">
        <w:rPr>
          <w:rFonts w:ascii="宋体" w:eastAsia="宋体" w:hAnsi="宋体" w:cs="宋体" w:hint="eastAsia"/>
          <w:sz w:val="28"/>
          <w:szCs w:val="28"/>
        </w:rPr>
        <w:t>视频</w:t>
      </w:r>
      <w:r>
        <w:rPr>
          <w:rFonts w:ascii="宋体" w:eastAsia="宋体" w:hAnsi="宋体" w:cs="宋体" w:hint="eastAsia"/>
          <w:sz w:val="28"/>
          <w:szCs w:val="28"/>
        </w:rPr>
        <w:t xml:space="preserve">资源  </w:t>
      </w:r>
      <w:r w:rsidRPr="006A770C">
        <w:rPr>
          <w:rFonts w:ascii="宋体" w:eastAsia="宋体" w:hAnsi="宋体" w:cs="宋体" w:hint="eastAsia"/>
          <w:sz w:val="28"/>
          <w:szCs w:val="28"/>
        </w:rPr>
        <w:t xml:space="preserve">    B.</w:t>
      </w:r>
      <w:r>
        <w:rPr>
          <w:rFonts w:ascii="宋体" w:eastAsia="宋体" w:hAnsi="宋体" w:cs="宋体" w:hint="eastAsia"/>
          <w:sz w:val="28"/>
          <w:szCs w:val="28"/>
        </w:rPr>
        <w:t>单词记忆软件</w:t>
      </w:r>
      <w:r w:rsidRPr="006A770C">
        <w:rPr>
          <w:rFonts w:ascii="宋体" w:eastAsia="宋体" w:hAnsi="宋体" w:cs="宋体" w:hint="eastAsia"/>
          <w:sz w:val="28"/>
          <w:szCs w:val="28"/>
        </w:rPr>
        <w:t>，如百词斩</w:t>
      </w:r>
      <w:r>
        <w:rPr>
          <w:rFonts w:ascii="宋体" w:eastAsia="宋体" w:hAnsi="宋体" w:cs="宋体" w:hint="eastAsia"/>
          <w:sz w:val="28"/>
          <w:szCs w:val="28"/>
        </w:rPr>
        <w:t>、</w:t>
      </w:r>
      <w:r w:rsidRPr="006A770C">
        <w:rPr>
          <w:rFonts w:ascii="宋体" w:eastAsia="宋体" w:hAnsi="宋体" w:cs="宋体" w:hint="eastAsia"/>
          <w:sz w:val="28"/>
          <w:szCs w:val="28"/>
        </w:rPr>
        <w:t>扇贝</w:t>
      </w:r>
      <w:r>
        <w:rPr>
          <w:rFonts w:ascii="宋体" w:eastAsia="宋体" w:hAnsi="宋体" w:cs="宋体" w:hint="eastAsia"/>
          <w:sz w:val="28"/>
          <w:szCs w:val="28"/>
        </w:rPr>
        <w:t>英语</w:t>
      </w:r>
      <w:r w:rsidRPr="006A770C">
        <w:rPr>
          <w:rFonts w:ascii="宋体" w:eastAsia="宋体" w:hAnsi="宋体" w:cs="宋体" w:hint="eastAsia"/>
          <w:sz w:val="28"/>
          <w:szCs w:val="28"/>
        </w:rPr>
        <w:t xml:space="preserve">等  </w:t>
      </w:r>
    </w:p>
    <w:p w:rsidR="009354EB" w:rsidRPr="006A770C" w:rsidRDefault="009354EB" w:rsidP="009354EB">
      <w:pPr>
        <w:spacing w:line="420" w:lineRule="exact"/>
        <w:rPr>
          <w:rFonts w:ascii="宋体" w:eastAsia="宋体" w:hAnsi="宋体" w:cs="宋体"/>
          <w:sz w:val="28"/>
          <w:szCs w:val="28"/>
        </w:rPr>
      </w:pPr>
      <w:r w:rsidRPr="006A770C">
        <w:rPr>
          <w:rFonts w:ascii="宋体" w:eastAsia="宋体" w:hAnsi="宋体" w:cs="宋体" w:hint="eastAsia"/>
          <w:sz w:val="28"/>
          <w:szCs w:val="28"/>
        </w:rPr>
        <w:t>C.</w:t>
      </w:r>
      <w:proofErr w:type="gramStart"/>
      <w:r w:rsidRPr="006A770C">
        <w:rPr>
          <w:rFonts w:ascii="宋体" w:eastAsia="宋体" w:hAnsi="宋体" w:cs="宋体" w:hint="eastAsia"/>
          <w:sz w:val="28"/>
          <w:szCs w:val="28"/>
        </w:rPr>
        <w:t>微信群</w:t>
      </w:r>
      <w:proofErr w:type="gramEnd"/>
      <w:r w:rsidRPr="006A770C">
        <w:rPr>
          <w:rFonts w:ascii="宋体" w:eastAsia="宋体" w:hAnsi="宋体" w:cs="宋体" w:hint="eastAsia"/>
          <w:sz w:val="28"/>
          <w:szCs w:val="28"/>
        </w:rPr>
        <w:t>，乐教乐学等网络平台      其他：_________________</w:t>
      </w:r>
    </w:p>
    <w:p w:rsidR="009354EB" w:rsidRDefault="009354EB" w:rsidP="009354EB">
      <w:pPr>
        <w:numPr>
          <w:ilvl w:val="0"/>
          <w:numId w:val="6"/>
        </w:numPr>
        <w:tabs>
          <w:tab w:val="clear" w:pos="312"/>
        </w:tabs>
        <w:spacing w:line="420" w:lineRule="exact"/>
        <w:rPr>
          <w:rFonts w:ascii="宋体" w:eastAsia="宋体" w:hAnsi="宋体" w:cs="宋体"/>
          <w:sz w:val="28"/>
          <w:szCs w:val="28"/>
        </w:rPr>
      </w:pPr>
      <w:r>
        <w:rPr>
          <w:rFonts w:ascii="宋体" w:eastAsia="宋体" w:hAnsi="宋体" w:cs="宋体" w:hint="eastAsia"/>
          <w:sz w:val="28"/>
          <w:szCs w:val="28"/>
        </w:rPr>
        <w:t>对比传统的单词教学方法，您觉得结合信息技术手段进行单词记忆的效果如何？（  ）</w:t>
      </w:r>
    </w:p>
    <w:p w:rsidR="009354EB" w:rsidRDefault="009354EB" w:rsidP="009354EB">
      <w:pPr>
        <w:spacing w:line="420" w:lineRule="exact"/>
        <w:rPr>
          <w:rFonts w:ascii="宋体" w:eastAsia="宋体" w:hAnsi="宋体" w:cs="宋体"/>
          <w:sz w:val="28"/>
          <w:szCs w:val="28"/>
        </w:rPr>
      </w:pPr>
      <w:r>
        <w:rPr>
          <w:rFonts w:ascii="宋体" w:eastAsia="宋体" w:hAnsi="宋体" w:cs="宋体" w:hint="eastAsia"/>
          <w:sz w:val="28"/>
          <w:szCs w:val="28"/>
        </w:rPr>
        <w:t xml:space="preserve">A.非常好，单词记忆效果显著提升     B.一般，形式大于内容 </w:t>
      </w:r>
    </w:p>
    <w:p w:rsidR="009354EB" w:rsidRDefault="009354EB" w:rsidP="009354EB">
      <w:pPr>
        <w:spacing w:line="420" w:lineRule="exact"/>
        <w:rPr>
          <w:rFonts w:ascii="宋体" w:eastAsia="宋体" w:hAnsi="宋体" w:cs="宋体"/>
          <w:sz w:val="28"/>
          <w:szCs w:val="28"/>
        </w:rPr>
      </w:pPr>
      <w:r>
        <w:rPr>
          <w:rFonts w:ascii="宋体" w:eastAsia="宋体" w:hAnsi="宋体" w:cs="宋体" w:hint="eastAsia"/>
          <w:sz w:val="28"/>
          <w:szCs w:val="28"/>
        </w:rPr>
        <w:t>C.效果不明显</w:t>
      </w:r>
    </w:p>
    <w:p w:rsidR="009354EB" w:rsidRDefault="009354EB" w:rsidP="009354EB">
      <w:pPr>
        <w:shd w:val="clear" w:color="auto" w:fill="FFFFFF"/>
        <w:spacing w:line="314" w:lineRule="atLeast"/>
        <w:jc w:val="center"/>
        <w:rPr>
          <w:rFonts w:ascii="宋体"/>
          <w:b/>
          <w:bCs/>
          <w:sz w:val="44"/>
          <w:szCs w:val="44"/>
        </w:rPr>
      </w:pPr>
      <w:r w:rsidRPr="009354EB">
        <w:rPr>
          <w:rFonts w:hint="eastAsia"/>
          <w:b/>
          <w:sz w:val="28"/>
          <w:szCs w:val="28"/>
        </w:rPr>
        <w:lastRenderedPageBreak/>
        <w:t>附件</w:t>
      </w:r>
      <w:r>
        <w:rPr>
          <w:rFonts w:hint="eastAsia"/>
          <w:b/>
          <w:sz w:val="28"/>
          <w:szCs w:val="28"/>
        </w:rPr>
        <w:t>2</w:t>
      </w:r>
      <w:r w:rsidRPr="009354EB">
        <w:rPr>
          <w:rFonts w:hint="eastAsia"/>
          <w:b/>
          <w:sz w:val="28"/>
          <w:szCs w:val="28"/>
        </w:rPr>
        <w:t>：</w:t>
      </w:r>
      <w:r w:rsidRPr="00E24D6B">
        <w:rPr>
          <w:rFonts w:ascii="宋体" w:hint="eastAsia"/>
          <w:b/>
          <w:bCs/>
          <w:sz w:val="44"/>
          <w:szCs w:val="44"/>
          <w:lang w:eastAsia="zh-TW"/>
        </w:rPr>
        <w:t>信息技术支持下的小学</w:t>
      </w:r>
      <w:r w:rsidRPr="00E24D6B">
        <w:rPr>
          <w:rFonts w:asciiTheme="minorEastAsia" w:hAnsiTheme="minorEastAsia" w:hint="eastAsia"/>
          <w:b/>
          <w:bCs/>
          <w:sz w:val="44"/>
          <w:szCs w:val="44"/>
        </w:rPr>
        <w:t>低</w:t>
      </w:r>
      <w:r w:rsidRPr="00E24D6B">
        <w:rPr>
          <w:rFonts w:ascii="宋体" w:hint="eastAsia"/>
          <w:b/>
          <w:bCs/>
          <w:sz w:val="44"/>
          <w:szCs w:val="44"/>
          <w:lang w:eastAsia="zh-TW"/>
        </w:rPr>
        <w:t>段英语</w:t>
      </w:r>
    </w:p>
    <w:p w:rsidR="009354EB" w:rsidRPr="00E24D6B" w:rsidRDefault="009354EB" w:rsidP="009354EB">
      <w:pPr>
        <w:shd w:val="clear" w:color="auto" w:fill="FFFFFF"/>
        <w:spacing w:line="314" w:lineRule="atLeast"/>
        <w:jc w:val="center"/>
        <w:rPr>
          <w:rFonts w:ascii="宋体"/>
          <w:b/>
          <w:bCs/>
          <w:sz w:val="44"/>
          <w:szCs w:val="44"/>
        </w:rPr>
      </w:pPr>
      <w:r w:rsidRPr="00E24D6B">
        <w:rPr>
          <w:rFonts w:ascii="宋体" w:hint="eastAsia"/>
          <w:b/>
          <w:bCs/>
          <w:sz w:val="44"/>
          <w:szCs w:val="44"/>
          <w:lang w:eastAsia="zh-TW"/>
        </w:rPr>
        <w:t>单词学习策略问卷</w:t>
      </w:r>
    </w:p>
    <w:p w:rsidR="009354EB" w:rsidRPr="00730B0A" w:rsidRDefault="009354EB" w:rsidP="009354EB">
      <w:pPr>
        <w:spacing w:line="420" w:lineRule="exact"/>
        <w:jc w:val="center"/>
        <w:rPr>
          <w:rFonts w:ascii="宋体" w:eastAsia="宋体" w:hAnsi="宋体" w:cs="宋体"/>
          <w:sz w:val="44"/>
          <w:szCs w:val="44"/>
        </w:rPr>
      </w:pPr>
    </w:p>
    <w:p w:rsidR="009354EB" w:rsidRDefault="009354EB" w:rsidP="009354EB">
      <w:pPr>
        <w:spacing w:line="420" w:lineRule="exact"/>
        <w:rPr>
          <w:rFonts w:ascii="宋体" w:eastAsia="宋体" w:hAnsi="宋体" w:cs="宋体"/>
          <w:sz w:val="28"/>
          <w:szCs w:val="28"/>
          <w:lang w:val="zh-TW" w:eastAsia="zh-TW"/>
        </w:rPr>
      </w:pPr>
      <w:r>
        <w:rPr>
          <w:rFonts w:ascii="宋体" w:eastAsia="宋体" w:hAnsi="宋体" w:cs="宋体" w:hint="eastAsia"/>
          <w:sz w:val="28"/>
          <w:szCs w:val="28"/>
          <w:lang w:val="zh-TW" w:eastAsia="zh-TW"/>
        </w:rPr>
        <w:t>各位同学：</w:t>
      </w:r>
    </w:p>
    <w:p w:rsidR="009354EB" w:rsidRDefault="009354EB" w:rsidP="009354EB">
      <w:pPr>
        <w:spacing w:line="420" w:lineRule="exact"/>
        <w:rPr>
          <w:rFonts w:ascii="宋体" w:eastAsia="宋体" w:hAnsi="宋体" w:cs="宋体"/>
          <w:sz w:val="28"/>
          <w:szCs w:val="28"/>
          <w:lang w:val="zh-TW" w:eastAsia="zh-TW"/>
        </w:rPr>
      </w:pPr>
      <w:r>
        <w:rPr>
          <w:rFonts w:ascii="宋体" w:eastAsia="宋体" w:hAnsi="宋体" w:cs="宋体" w:hint="eastAsia"/>
          <w:sz w:val="28"/>
          <w:szCs w:val="28"/>
          <w:lang w:val="zh-TW" w:eastAsia="zh-TW"/>
        </w:rPr>
        <w:t>你好！这是一份有关于信息技术支持下的小学英语单词学习策略的问卷，请你认真阅读和理解每一道题目，并根据自己的实际情况选出一个最合适的答案。谢谢你参与这项问卷调查！</w:t>
      </w:r>
    </w:p>
    <w:p w:rsidR="009354EB" w:rsidRDefault="009354EB" w:rsidP="009354EB">
      <w:pPr>
        <w:spacing w:line="420" w:lineRule="exact"/>
        <w:rPr>
          <w:rFonts w:ascii="宋体" w:eastAsia="宋体" w:hAnsi="宋体" w:cs="宋体"/>
          <w:sz w:val="28"/>
          <w:szCs w:val="28"/>
          <w:lang w:val="zh-TW" w:eastAsia="zh-TW"/>
        </w:rPr>
      </w:pPr>
    </w:p>
    <w:p w:rsidR="009354EB" w:rsidRDefault="009354EB" w:rsidP="009354EB">
      <w:pPr>
        <w:spacing w:line="420" w:lineRule="exact"/>
        <w:rPr>
          <w:rFonts w:ascii="宋体" w:eastAsia="宋体" w:hAnsi="宋体" w:cs="宋体"/>
          <w:sz w:val="28"/>
          <w:szCs w:val="28"/>
          <w:lang w:val="zh-TW"/>
        </w:rPr>
      </w:pPr>
      <w:r>
        <w:rPr>
          <w:rFonts w:ascii="宋体" w:eastAsia="宋体" w:hAnsi="宋体" w:cs="宋体" w:hint="eastAsia"/>
          <w:sz w:val="28"/>
          <w:szCs w:val="28"/>
        </w:rPr>
        <w:t>1.</w:t>
      </w:r>
      <w:r>
        <w:rPr>
          <w:rFonts w:ascii="宋体" w:eastAsia="宋体" w:hAnsi="宋体" w:cs="宋体" w:hint="eastAsia"/>
          <w:sz w:val="28"/>
          <w:szCs w:val="28"/>
          <w:lang w:val="zh-TW" w:eastAsia="zh-TW"/>
        </w:rPr>
        <w:t>你喜欢英语学科吗？</w:t>
      </w:r>
      <w:r>
        <w:rPr>
          <w:rFonts w:ascii="宋体" w:eastAsia="宋体" w:hAnsi="宋体" w:cs="宋体" w:hint="eastAsia"/>
          <w:sz w:val="28"/>
          <w:szCs w:val="28"/>
          <w:lang w:val="zh-TW"/>
        </w:rPr>
        <w:t>（</w:t>
      </w:r>
      <w:r>
        <w:rPr>
          <w:rFonts w:ascii="宋体" w:eastAsia="宋体" w:hAnsi="宋体" w:cs="宋体" w:hint="eastAsia"/>
          <w:sz w:val="28"/>
          <w:szCs w:val="28"/>
        </w:rPr>
        <w:t xml:space="preserve"> </w:t>
      </w:r>
      <w:r>
        <w:rPr>
          <w:rFonts w:ascii="宋体" w:eastAsia="宋体" w:hAnsi="宋体" w:cs="宋体" w:hint="eastAsia"/>
          <w:sz w:val="28"/>
          <w:szCs w:val="28"/>
          <w:lang w:val="zh-TW"/>
        </w:rPr>
        <w:t>）</w:t>
      </w:r>
    </w:p>
    <w:p w:rsidR="009354EB" w:rsidRDefault="009354EB" w:rsidP="009354EB">
      <w:pPr>
        <w:spacing w:line="420" w:lineRule="exact"/>
        <w:rPr>
          <w:rFonts w:ascii="宋体" w:eastAsia="宋体" w:hAnsi="宋体" w:cs="宋体"/>
          <w:sz w:val="28"/>
          <w:szCs w:val="28"/>
          <w:lang w:val="zh-TW" w:eastAsia="zh-TW"/>
        </w:rPr>
      </w:pPr>
      <w:r>
        <w:rPr>
          <w:rFonts w:ascii="宋体" w:eastAsia="宋体" w:hAnsi="宋体" w:cs="宋体" w:hint="eastAsia"/>
          <w:sz w:val="28"/>
          <w:szCs w:val="28"/>
          <w:lang w:val="zh-CN"/>
        </w:rPr>
        <w:t>A.</w:t>
      </w:r>
      <w:r>
        <w:rPr>
          <w:rFonts w:ascii="宋体" w:eastAsia="宋体" w:hAnsi="宋体" w:cs="宋体" w:hint="eastAsia"/>
          <w:sz w:val="28"/>
          <w:szCs w:val="28"/>
          <w:lang w:val="zh-TW" w:eastAsia="zh-TW"/>
        </w:rPr>
        <w:t>很喜欢</w:t>
      </w:r>
      <w:r>
        <w:rPr>
          <w:rFonts w:ascii="宋体" w:eastAsia="宋体" w:hAnsi="宋体" w:cs="宋体" w:hint="eastAsia"/>
          <w:sz w:val="28"/>
          <w:szCs w:val="28"/>
        </w:rPr>
        <w:t xml:space="preserve">            </w:t>
      </w:r>
      <w:r>
        <w:rPr>
          <w:rFonts w:ascii="宋体" w:eastAsia="宋体" w:hAnsi="宋体" w:cs="宋体" w:hint="eastAsia"/>
          <w:sz w:val="28"/>
          <w:szCs w:val="28"/>
          <w:lang w:val="zh-CN"/>
        </w:rPr>
        <w:t>B.</w:t>
      </w:r>
      <w:r>
        <w:rPr>
          <w:rFonts w:ascii="宋体" w:eastAsia="宋体" w:hAnsi="宋体" w:cs="宋体" w:hint="eastAsia"/>
          <w:sz w:val="28"/>
          <w:szCs w:val="28"/>
          <w:lang w:val="zh-TW" w:eastAsia="zh-TW"/>
        </w:rPr>
        <w:t xml:space="preserve">一般             </w:t>
      </w:r>
      <w:r>
        <w:rPr>
          <w:rFonts w:ascii="宋体" w:eastAsia="宋体" w:hAnsi="宋体" w:cs="宋体" w:hint="eastAsia"/>
          <w:sz w:val="28"/>
          <w:szCs w:val="28"/>
          <w:lang w:val="zh-CN"/>
        </w:rPr>
        <w:t>C.</w:t>
      </w:r>
      <w:r>
        <w:rPr>
          <w:rFonts w:ascii="宋体" w:eastAsia="宋体" w:hAnsi="宋体" w:cs="宋体" w:hint="eastAsia"/>
          <w:sz w:val="28"/>
          <w:szCs w:val="28"/>
          <w:lang w:val="zh-TW" w:eastAsia="zh-TW"/>
        </w:rPr>
        <w:t>不喜欢</w:t>
      </w:r>
    </w:p>
    <w:p w:rsidR="009354EB" w:rsidRDefault="009354EB" w:rsidP="009354EB">
      <w:pPr>
        <w:spacing w:line="420" w:lineRule="exact"/>
        <w:rPr>
          <w:rFonts w:ascii="宋体" w:eastAsia="宋体" w:hAnsi="宋体" w:cs="宋体"/>
          <w:sz w:val="28"/>
          <w:szCs w:val="28"/>
          <w:lang w:val="zh-TW"/>
        </w:rPr>
      </w:pPr>
      <w:r>
        <w:rPr>
          <w:rFonts w:ascii="宋体" w:eastAsia="宋体" w:hAnsi="宋体" w:cs="宋体" w:hint="eastAsia"/>
          <w:sz w:val="28"/>
          <w:szCs w:val="28"/>
        </w:rPr>
        <w:t>2.</w:t>
      </w:r>
      <w:r>
        <w:rPr>
          <w:rFonts w:ascii="宋体" w:eastAsia="宋体" w:hAnsi="宋体" w:cs="宋体" w:hint="eastAsia"/>
          <w:sz w:val="28"/>
          <w:szCs w:val="28"/>
          <w:lang w:val="zh-TW" w:eastAsia="zh-TW"/>
        </w:rPr>
        <w:t>你认为</w:t>
      </w:r>
      <w:r>
        <w:rPr>
          <w:rFonts w:ascii="宋体" w:eastAsia="宋体" w:hAnsi="宋体" w:cs="宋体" w:hint="eastAsia"/>
          <w:sz w:val="28"/>
          <w:szCs w:val="28"/>
          <w:lang w:val="zh-CN"/>
        </w:rPr>
        <w:t>背</w:t>
      </w:r>
      <w:r>
        <w:rPr>
          <w:rFonts w:ascii="宋体" w:eastAsia="宋体" w:hAnsi="宋体" w:cs="宋体" w:hint="eastAsia"/>
          <w:sz w:val="28"/>
          <w:szCs w:val="28"/>
          <w:lang w:val="zh-TW" w:eastAsia="zh-TW"/>
        </w:rPr>
        <w:t>单词有趣吗？</w:t>
      </w:r>
      <w:r>
        <w:rPr>
          <w:rFonts w:ascii="宋体" w:eastAsia="宋体" w:hAnsi="宋体" w:cs="宋体" w:hint="eastAsia"/>
          <w:sz w:val="28"/>
          <w:szCs w:val="28"/>
          <w:lang w:val="zh-TW"/>
        </w:rPr>
        <w:t>（</w:t>
      </w:r>
      <w:r>
        <w:rPr>
          <w:rFonts w:ascii="宋体" w:eastAsia="宋体" w:hAnsi="宋体" w:cs="宋体" w:hint="eastAsia"/>
          <w:sz w:val="28"/>
          <w:szCs w:val="28"/>
        </w:rPr>
        <w:t xml:space="preserve"> </w:t>
      </w:r>
      <w:r>
        <w:rPr>
          <w:rFonts w:ascii="宋体" w:eastAsia="宋体" w:hAnsi="宋体" w:cs="宋体" w:hint="eastAsia"/>
          <w:sz w:val="28"/>
          <w:szCs w:val="28"/>
          <w:lang w:val="zh-TW"/>
        </w:rPr>
        <w:t>）</w:t>
      </w:r>
    </w:p>
    <w:p w:rsidR="009354EB" w:rsidRDefault="009354EB" w:rsidP="009354EB">
      <w:pPr>
        <w:spacing w:line="420" w:lineRule="exact"/>
        <w:rPr>
          <w:rFonts w:ascii="宋体" w:eastAsia="宋体" w:hAnsi="宋体" w:cs="宋体"/>
          <w:sz w:val="28"/>
          <w:szCs w:val="28"/>
        </w:rPr>
      </w:pPr>
      <w:r>
        <w:rPr>
          <w:rFonts w:ascii="宋体" w:eastAsia="宋体" w:hAnsi="宋体" w:cs="宋体" w:hint="eastAsia"/>
          <w:sz w:val="28"/>
          <w:szCs w:val="28"/>
          <w:lang w:val="zh-CN"/>
        </w:rPr>
        <w:t>A.</w:t>
      </w:r>
      <w:r>
        <w:rPr>
          <w:rFonts w:ascii="宋体" w:eastAsia="宋体" w:hAnsi="宋体" w:cs="宋体" w:hint="eastAsia"/>
          <w:sz w:val="28"/>
          <w:szCs w:val="28"/>
          <w:lang w:val="zh-TW" w:eastAsia="zh-TW"/>
        </w:rPr>
        <w:t>很有趣</w:t>
      </w:r>
      <w:r>
        <w:rPr>
          <w:rFonts w:ascii="宋体" w:eastAsia="宋体" w:hAnsi="宋体" w:cs="宋体" w:hint="eastAsia"/>
          <w:sz w:val="28"/>
          <w:szCs w:val="28"/>
        </w:rPr>
        <w:t xml:space="preserve">            </w:t>
      </w:r>
      <w:r>
        <w:rPr>
          <w:rFonts w:ascii="宋体" w:eastAsia="宋体" w:hAnsi="宋体" w:cs="宋体" w:hint="eastAsia"/>
          <w:sz w:val="28"/>
          <w:szCs w:val="28"/>
          <w:lang w:val="zh-CN"/>
        </w:rPr>
        <w:t>B.</w:t>
      </w:r>
      <w:r>
        <w:rPr>
          <w:rFonts w:ascii="宋体" w:eastAsia="宋体" w:hAnsi="宋体" w:cs="宋体" w:hint="eastAsia"/>
          <w:sz w:val="28"/>
          <w:szCs w:val="28"/>
          <w:lang w:val="zh-TW" w:eastAsia="zh-TW"/>
        </w:rPr>
        <w:t xml:space="preserve">还可以         </w:t>
      </w:r>
      <w:r>
        <w:rPr>
          <w:rFonts w:ascii="宋体" w:eastAsia="宋体" w:hAnsi="宋体" w:cs="宋体" w:hint="eastAsia"/>
          <w:sz w:val="28"/>
          <w:szCs w:val="28"/>
          <w:lang w:val="zh-CN"/>
        </w:rPr>
        <w:t>C.</w:t>
      </w:r>
      <w:r>
        <w:rPr>
          <w:rFonts w:ascii="宋体" w:eastAsia="宋体" w:hAnsi="宋体" w:cs="宋体" w:hint="eastAsia"/>
          <w:sz w:val="28"/>
          <w:szCs w:val="28"/>
          <w:lang w:val="zh-TW" w:eastAsia="zh-TW"/>
        </w:rPr>
        <w:t>没意思</w:t>
      </w:r>
    </w:p>
    <w:p w:rsidR="009354EB" w:rsidRDefault="009354EB" w:rsidP="009354EB">
      <w:pPr>
        <w:spacing w:line="420" w:lineRule="exact"/>
        <w:rPr>
          <w:rFonts w:ascii="宋体" w:eastAsia="宋体" w:hAnsi="宋体" w:cs="宋体"/>
          <w:sz w:val="28"/>
          <w:szCs w:val="28"/>
          <w:lang w:val="zh-TW"/>
        </w:rPr>
      </w:pPr>
      <w:r>
        <w:rPr>
          <w:rFonts w:ascii="宋体" w:eastAsia="宋体" w:hAnsi="宋体" w:cs="宋体" w:hint="eastAsia"/>
          <w:sz w:val="28"/>
          <w:szCs w:val="28"/>
        </w:rPr>
        <w:t>3.</w:t>
      </w:r>
      <w:r>
        <w:rPr>
          <w:rFonts w:ascii="宋体" w:eastAsia="宋体" w:hAnsi="宋体" w:cs="宋体" w:hint="eastAsia"/>
          <w:sz w:val="28"/>
          <w:szCs w:val="28"/>
          <w:lang w:val="zh-TW" w:eastAsia="zh-TW"/>
        </w:rPr>
        <w:t>英语课</w:t>
      </w:r>
      <w:r>
        <w:rPr>
          <w:rFonts w:ascii="宋体" w:eastAsia="宋体" w:hAnsi="宋体" w:cs="宋体" w:hint="eastAsia"/>
          <w:sz w:val="28"/>
          <w:szCs w:val="28"/>
          <w:lang w:val="zh-CN"/>
        </w:rPr>
        <w:t>上</w:t>
      </w:r>
      <w:r>
        <w:rPr>
          <w:rFonts w:ascii="宋体" w:eastAsia="宋体" w:hAnsi="宋体" w:cs="宋体" w:hint="eastAsia"/>
          <w:sz w:val="28"/>
          <w:szCs w:val="28"/>
          <w:lang w:val="zh-TW" w:eastAsia="zh-TW"/>
        </w:rPr>
        <w:t>老师使用</w:t>
      </w:r>
      <w:r>
        <w:rPr>
          <w:rFonts w:ascii="宋体" w:eastAsia="宋体" w:hAnsi="宋体" w:cs="宋体" w:hint="eastAsia"/>
          <w:sz w:val="28"/>
          <w:szCs w:val="28"/>
          <w:lang w:val="zh-CN"/>
        </w:rPr>
        <w:t>多媒体信息技术辅助教学</w:t>
      </w:r>
      <w:r>
        <w:rPr>
          <w:rFonts w:ascii="宋体" w:eastAsia="宋体" w:hAnsi="宋体" w:cs="宋体" w:hint="eastAsia"/>
          <w:sz w:val="28"/>
          <w:szCs w:val="28"/>
          <w:lang w:val="zh-TW" w:eastAsia="zh-TW"/>
        </w:rPr>
        <w:t>吗？</w:t>
      </w:r>
      <w:r>
        <w:rPr>
          <w:rFonts w:ascii="宋体" w:eastAsia="宋体" w:hAnsi="宋体" w:cs="宋体" w:hint="eastAsia"/>
          <w:sz w:val="28"/>
          <w:szCs w:val="28"/>
          <w:lang w:val="zh-TW"/>
        </w:rPr>
        <w:t>（</w:t>
      </w:r>
      <w:r>
        <w:rPr>
          <w:rFonts w:ascii="宋体" w:eastAsia="宋体" w:hAnsi="宋体" w:cs="宋体" w:hint="eastAsia"/>
          <w:sz w:val="28"/>
          <w:szCs w:val="28"/>
        </w:rPr>
        <w:t xml:space="preserve"> </w:t>
      </w:r>
      <w:r>
        <w:rPr>
          <w:rFonts w:ascii="宋体" w:eastAsia="宋体" w:hAnsi="宋体" w:cs="宋体" w:hint="eastAsia"/>
          <w:sz w:val="28"/>
          <w:szCs w:val="28"/>
          <w:lang w:val="zh-TW"/>
        </w:rPr>
        <w:t>）</w:t>
      </w:r>
    </w:p>
    <w:p w:rsidR="009354EB" w:rsidRDefault="009354EB" w:rsidP="009354EB">
      <w:pPr>
        <w:spacing w:line="420" w:lineRule="exact"/>
        <w:rPr>
          <w:rFonts w:ascii="宋体" w:eastAsia="宋体" w:hAnsi="宋体" w:cs="宋体"/>
          <w:sz w:val="28"/>
          <w:szCs w:val="28"/>
        </w:rPr>
      </w:pPr>
      <w:r>
        <w:rPr>
          <w:rFonts w:ascii="宋体" w:eastAsia="宋体" w:hAnsi="宋体" w:cs="宋体" w:hint="eastAsia"/>
          <w:sz w:val="28"/>
          <w:szCs w:val="28"/>
          <w:lang w:val="zh-CN"/>
        </w:rPr>
        <w:t>A.</w:t>
      </w:r>
      <w:r>
        <w:rPr>
          <w:rFonts w:ascii="宋体" w:eastAsia="宋体" w:hAnsi="宋体" w:cs="宋体" w:hint="eastAsia"/>
          <w:sz w:val="28"/>
          <w:szCs w:val="28"/>
          <w:lang w:val="zh-TW" w:eastAsia="zh-TW"/>
        </w:rPr>
        <w:t>经常用</w:t>
      </w:r>
      <w:r>
        <w:rPr>
          <w:rFonts w:ascii="宋体" w:eastAsia="宋体" w:hAnsi="宋体" w:cs="宋体" w:hint="eastAsia"/>
          <w:sz w:val="28"/>
          <w:szCs w:val="28"/>
        </w:rPr>
        <w:t xml:space="preserve">            </w:t>
      </w:r>
      <w:r>
        <w:rPr>
          <w:rFonts w:ascii="宋体" w:eastAsia="宋体" w:hAnsi="宋体" w:cs="宋体" w:hint="eastAsia"/>
          <w:sz w:val="28"/>
          <w:szCs w:val="28"/>
          <w:lang w:val="zh-CN"/>
        </w:rPr>
        <w:t>B.</w:t>
      </w:r>
      <w:r>
        <w:rPr>
          <w:rFonts w:ascii="宋体" w:eastAsia="宋体" w:hAnsi="宋体" w:cs="宋体" w:hint="eastAsia"/>
          <w:sz w:val="28"/>
          <w:szCs w:val="28"/>
          <w:lang w:val="zh-TW" w:eastAsia="zh-TW"/>
        </w:rPr>
        <w:t xml:space="preserve">偶尔使用         </w:t>
      </w:r>
      <w:r>
        <w:rPr>
          <w:rFonts w:ascii="宋体" w:eastAsia="宋体" w:hAnsi="宋体" w:cs="宋体" w:hint="eastAsia"/>
          <w:sz w:val="28"/>
          <w:szCs w:val="28"/>
          <w:lang w:val="zh-CN"/>
        </w:rPr>
        <w:t>C.</w:t>
      </w:r>
      <w:r>
        <w:rPr>
          <w:rFonts w:ascii="宋体" w:eastAsia="宋体" w:hAnsi="宋体" w:cs="宋体" w:hint="eastAsia"/>
          <w:sz w:val="28"/>
          <w:szCs w:val="28"/>
          <w:lang w:val="zh-TW" w:eastAsia="zh-TW"/>
        </w:rPr>
        <w:t>基本不用</w:t>
      </w:r>
    </w:p>
    <w:p w:rsidR="009354EB" w:rsidRDefault="009354EB" w:rsidP="009354EB">
      <w:pPr>
        <w:spacing w:line="420" w:lineRule="exact"/>
        <w:rPr>
          <w:rFonts w:ascii="宋体" w:eastAsia="宋体" w:hAnsi="宋体" w:cs="宋体"/>
          <w:sz w:val="28"/>
          <w:szCs w:val="28"/>
          <w:lang w:val="zh-TW"/>
        </w:rPr>
      </w:pPr>
      <w:r>
        <w:rPr>
          <w:rFonts w:ascii="宋体" w:eastAsia="宋体" w:hAnsi="宋体" w:cs="宋体" w:hint="eastAsia"/>
          <w:sz w:val="28"/>
          <w:szCs w:val="28"/>
        </w:rPr>
        <w:t>4.</w:t>
      </w:r>
      <w:r>
        <w:rPr>
          <w:rFonts w:ascii="宋体" w:eastAsia="宋体" w:hAnsi="宋体" w:cs="宋体" w:hint="eastAsia"/>
          <w:sz w:val="28"/>
          <w:szCs w:val="28"/>
          <w:lang w:val="zh-TW" w:eastAsia="zh-TW"/>
        </w:rPr>
        <w:t>英语课上老师用电脑或者多媒体做什么？</w:t>
      </w:r>
      <w:r>
        <w:rPr>
          <w:rFonts w:ascii="宋体" w:eastAsia="宋体" w:hAnsi="宋体" w:cs="宋体" w:hint="eastAsia"/>
          <w:sz w:val="28"/>
          <w:szCs w:val="28"/>
          <w:lang w:val="zh-TW"/>
        </w:rPr>
        <w:t>（</w:t>
      </w:r>
      <w:r>
        <w:rPr>
          <w:rFonts w:ascii="宋体" w:eastAsia="宋体" w:hAnsi="宋体" w:cs="宋体" w:hint="eastAsia"/>
          <w:sz w:val="28"/>
          <w:szCs w:val="28"/>
        </w:rPr>
        <w:t xml:space="preserve"> </w:t>
      </w:r>
      <w:r>
        <w:rPr>
          <w:rFonts w:ascii="宋体" w:eastAsia="宋体" w:hAnsi="宋体" w:cs="宋体" w:hint="eastAsia"/>
          <w:sz w:val="28"/>
          <w:szCs w:val="28"/>
          <w:lang w:val="zh-TW"/>
        </w:rPr>
        <w:t>）</w:t>
      </w:r>
    </w:p>
    <w:p w:rsidR="009354EB" w:rsidRDefault="009354EB" w:rsidP="009354EB">
      <w:pPr>
        <w:spacing w:line="420" w:lineRule="exact"/>
        <w:rPr>
          <w:rFonts w:ascii="宋体" w:eastAsia="宋体" w:hAnsi="宋体" w:cs="宋体"/>
          <w:sz w:val="28"/>
          <w:szCs w:val="28"/>
        </w:rPr>
      </w:pPr>
      <w:r>
        <w:rPr>
          <w:rFonts w:ascii="宋体" w:eastAsia="宋体" w:hAnsi="宋体" w:cs="宋体" w:hint="eastAsia"/>
          <w:sz w:val="28"/>
          <w:szCs w:val="28"/>
          <w:lang w:val="zh-CN"/>
        </w:rPr>
        <w:t>A.</w:t>
      </w:r>
      <w:r>
        <w:rPr>
          <w:rFonts w:ascii="宋体" w:eastAsia="宋体" w:hAnsi="宋体" w:cs="宋体" w:hint="eastAsia"/>
          <w:sz w:val="28"/>
          <w:szCs w:val="28"/>
          <w:lang w:val="zh-TW" w:eastAsia="zh-TW"/>
        </w:rPr>
        <w:t>演示课件</w:t>
      </w:r>
      <w:r>
        <w:rPr>
          <w:rFonts w:ascii="宋体" w:eastAsia="宋体" w:hAnsi="宋体" w:cs="宋体" w:hint="eastAsia"/>
          <w:sz w:val="28"/>
          <w:szCs w:val="28"/>
        </w:rPr>
        <w:t xml:space="preserve">          </w:t>
      </w:r>
      <w:r>
        <w:rPr>
          <w:rFonts w:ascii="宋体" w:eastAsia="宋体" w:hAnsi="宋体" w:cs="宋体" w:hint="eastAsia"/>
          <w:sz w:val="28"/>
          <w:szCs w:val="28"/>
          <w:lang w:val="zh-CN"/>
        </w:rPr>
        <w:t>B.</w:t>
      </w:r>
      <w:r>
        <w:rPr>
          <w:rFonts w:ascii="宋体" w:eastAsia="宋体" w:hAnsi="宋体" w:cs="宋体" w:hint="eastAsia"/>
          <w:sz w:val="28"/>
          <w:szCs w:val="28"/>
          <w:lang w:val="zh-TW" w:eastAsia="zh-TW"/>
        </w:rPr>
        <w:t xml:space="preserve">做练习           </w:t>
      </w:r>
      <w:r>
        <w:rPr>
          <w:rFonts w:ascii="宋体" w:eastAsia="宋体" w:hAnsi="宋体" w:cs="宋体" w:hint="eastAsia"/>
          <w:sz w:val="28"/>
          <w:szCs w:val="28"/>
          <w:lang w:val="zh-CN"/>
        </w:rPr>
        <w:t>C.</w:t>
      </w:r>
      <w:r>
        <w:rPr>
          <w:rFonts w:ascii="宋体" w:eastAsia="宋体" w:hAnsi="宋体" w:cs="宋体" w:hint="eastAsia"/>
          <w:sz w:val="28"/>
          <w:szCs w:val="28"/>
          <w:lang w:val="zh-TW" w:eastAsia="zh-TW"/>
        </w:rPr>
        <w:t>网络教学</w:t>
      </w:r>
    </w:p>
    <w:p w:rsidR="009354EB" w:rsidRDefault="009354EB" w:rsidP="009354EB">
      <w:pPr>
        <w:spacing w:line="420" w:lineRule="exact"/>
        <w:rPr>
          <w:rFonts w:ascii="宋体" w:eastAsia="宋体" w:hAnsi="宋体" w:cs="宋体"/>
          <w:sz w:val="28"/>
          <w:szCs w:val="28"/>
          <w:lang w:val="zh-TW"/>
        </w:rPr>
      </w:pPr>
      <w:r>
        <w:rPr>
          <w:rFonts w:ascii="宋体" w:eastAsia="宋体" w:hAnsi="宋体" w:cs="宋体" w:hint="eastAsia"/>
          <w:sz w:val="28"/>
          <w:szCs w:val="28"/>
        </w:rPr>
        <w:t>5.</w:t>
      </w:r>
      <w:r>
        <w:rPr>
          <w:rFonts w:ascii="宋体" w:eastAsia="宋体" w:hAnsi="宋体" w:cs="宋体" w:hint="eastAsia"/>
          <w:sz w:val="28"/>
          <w:szCs w:val="28"/>
          <w:lang w:val="zh-TW" w:eastAsia="zh-TW"/>
        </w:rPr>
        <w:t>老师在教授单词时通常采用什么方法？</w:t>
      </w:r>
      <w:r>
        <w:rPr>
          <w:rFonts w:ascii="宋体" w:eastAsia="宋体" w:hAnsi="宋体" w:cs="宋体" w:hint="eastAsia"/>
          <w:sz w:val="28"/>
          <w:szCs w:val="28"/>
          <w:lang w:val="zh-TW"/>
        </w:rPr>
        <w:t>（</w:t>
      </w:r>
      <w:r>
        <w:rPr>
          <w:rFonts w:ascii="宋体" w:eastAsia="宋体" w:hAnsi="宋体" w:cs="宋体" w:hint="eastAsia"/>
          <w:sz w:val="28"/>
          <w:szCs w:val="28"/>
        </w:rPr>
        <w:t xml:space="preserve"> </w:t>
      </w:r>
      <w:r>
        <w:rPr>
          <w:rFonts w:ascii="宋体" w:eastAsia="宋体" w:hAnsi="宋体" w:cs="宋体" w:hint="eastAsia"/>
          <w:sz w:val="28"/>
          <w:szCs w:val="28"/>
          <w:lang w:val="zh-TW"/>
        </w:rPr>
        <w:t>）</w:t>
      </w:r>
    </w:p>
    <w:p w:rsidR="009354EB" w:rsidRDefault="009354EB" w:rsidP="009354EB">
      <w:pPr>
        <w:spacing w:line="420" w:lineRule="exact"/>
        <w:rPr>
          <w:rFonts w:ascii="宋体" w:eastAsia="宋体" w:hAnsi="宋体" w:cs="宋体"/>
          <w:sz w:val="28"/>
          <w:szCs w:val="28"/>
        </w:rPr>
      </w:pPr>
      <w:r>
        <w:rPr>
          <w:rFonts w:ascii="宋体" w:eastAsia="宋体" w:hAnsi="宋体" w:cs="宋体" w:hint="eastAsia"/>
          <w:sz w:val="28"/>
          <w:szCs w:val="28"/>
          <w:lang w:val="zh-CN"/>
        </w:rPr>
        <w:t>A.</w:t>
      </w:r>
      <w:r>
        <w:rPr>
          <w:rFonts w:ascii="宋体" w:eastAsia="宋体" w:hAnsi="宋体" w:cs="宋体" w:hint="eastAsia"/>
          <w:sz w:val="28"/>
          <w:szCs w:val="28"/>
          <w:lang w:val="zh-TW" w:eastAsia="zh-TW"/>
        </w:rPr>
        <w:t xml:space="preserve">带读书上的单词表  </w:t>
      </w:r>
      <w:r>
        <w:rPr>
          <w:rFonts w:ascii="宋体" w:eastAsia="宋体" w:hAnsi="宋体" w:cs="宋体" w:hint="eastAsia"/>
          <w:sz w:val="28"/>
          <w:szCs w:val="28"/>
          <w:lang w:val="zh-CN"/>
        </w:rPr>
        <w:t>B.</w:t>
      </w:r>
      <w:r>
        <w:rPr>
          <w:rFonts w:ascii="宋体" w:eastAsia="宋体" w:hAnsi="宋体" w:cs="宋体" w:hint="eastAsia"/>
          <w:sz w:val="28"/>
          <w:szCs w:val="28"/>
          <w:lang w:val="zh-TW" w:eastAsia="zh-TW"/>
        </w:rPr>
        <w:t xml:space="preserve">用单词卡片教学  </w:t>
      </w:r>
      <w:r>
        <w:rPr>
          <w:rFonts w:ascii="宋体" w:eastAsia="宋体" w:hAnsi="宋体" w:cs="宋体" w:hint="eastAsia"/>
          <w:sz w:val="28"/>
          <w:szCs w:val="28"/>
          <w:lang w:val="zh-CN"/>
        </w:rPr>
        <w:t>C.</w:t>
      </w:r>
      <w:r>
        <w:rPr>
          <w:rFonts w:ascii="宋体" w:eastAsia="宋体" w:hAnsi="宋体" w:cs="宋体" w:hint="eastAsia"/>
          <w:sz w:val="28"/>
          <w:szCs w:val="28"/>
          <w:lang w:val="zh-TW" w:eastAsia="zh-TW"/>
        </w:rPr>
        <w:t xml:space="preserve">用实物教学 </w:t>
      </w:r>
    </w:p>
    <w:p w:rsidR="009354EB" w:rsidRDefault="009354EB" w:rsidP="009354EB">
      <w:pPr>
        <w:spacing w:line="420" w:lineRule="exact"/>
        <w:rPr>
          <w:rFonts w:ascii="宋体" w:eastAsia="宋体" w:hAnsi="宋体" w:cs="宋体"/>
          <w:sz w:val="28"/>
          <w:szCs w:val="28"/>
        </w:rPr>
      </w:pPr>
      <w:r>
        <w:rPr>
          <w:rFonts w:ascii="宋体" w:eastAsia="宋体" w:hAnsi="宋体" w:cs="宋体" w:hint="eastAsia"/>
          <w:sz w:val="28"/>
          <w:szCs w:val="28"/>
          <w:lang w:val="zh-CN"/>
        </w:rPr>
        <w:t>D.</w:t>
      </w:r>
      <w:r>
        <w:rPr>
          <w:rFonts w:ascii="宋体" w:eastAsia="宋体" w:hAnsi="宋体" w:cs="宋体" w:hint="eastAsia"/>
          <w:sz w:val="28"/>
          <w:szCs w:val="28"/>
          <w:lang w:val="zh-TW" w:eastAsia="zh-TW"/>
        </w:rPr>
        <w:t>用多媒体演示教学</w:t>
      </w:r>
    </w:p>
    <w:p w:rsidR="009354EB" w:rsidRDefault="009354EB" w:rsidP="009354EB">
      <w:pPr>
        <w:spacing w:line="420" w:lineRule="exact"/>
        <w:rPr>
          <w:rFonts w:ascii="宋体" w:eastAsia="宋体" w:hAnsi="宋体" w:cs="宋体"/>
          <w:sz w:val="28"/>
          <w:szCs w:val="28"/>
          <w:lang w:val="zh-TW"/>
        </w:rPr>
      </w:pPr>
      <w:r>
        <w:rPr>
          <w:rFonts w:ascii="宋体" w:eastAsia="宋体" w:hAnsi="宋体" w:cs="宋体" w:hint="eastAsia"/>
          <w:sz w:val="28"/>
          <w:szCs w:val="28"/>
        </w:rPr>
        <w:t>6.</w:t>
      </w:r>
      <w:r>
        <w:rPr>
          <w:rFonts w:ascii="宋体" w:eastAsia="宋体" w:hAnsi="宋体" w:cs="宋体" w:hint="eastAsia"/>
          <w:sz w:val="28"/>
          <w:szCs w:val="28"/>
          <w:lang w:val="zh-TW" w:eastAsia="zh-TW"/>
        </w:rPr>
        <w:t>你通常用什么方法来学习单词？</w:t>
      </w:r>
      <w:r>
        <w:rPr>
          <w:rFonts w:ascii="宋体" w:eastAsia="宋体" w:hAnsi="宋体" w:cs="宋体" w:hint="eastAsia"/>
          <w:sz w:val="28"/>
          <w:szCs w:val="28"/>
          <w:lang w:val="zh-TW"/>
        </w:rPr>
        <w:t>（</w:t>
      </w:r>
      <w:r>
        <w:rPr>
          <w:rFonts w:ascii="宋体" w:eastAsia="宋体" w:hAnsi="宋体" w:cs="宋体" w:hint="eastAsia"/>
          <w:sz w:val="28"/>
          <w:szCs w:val="28"/>
        </w:rPr>
        <w:t xml:space="preserve"> </w:t>
      </w:r>
      <w:r>
        <w:rPr>
          <w:rFonts w:ascii="宋体" w:eastAsia="宋体" w:hAnsi="宋体" w:cs="宋体" w:hint="eastAsia"/>
          <w:sz w:val="28"/>
          <w:szCs w:val="28"/>
          <w:lang w:val="zh-TW"/>
        </w:rPr>
        <w:t>）</w:t>
      </w:r>
    </w:p>
    <w:p w:rsidR="009354EB" w:rsidRDefault="009354EB" w:rsidP="009354EB">
      <w:pPr>
        <w:spacing w:line="420" w:lineRule="exact"/>
        <w:rPr>
          <w:rFonts w:ascii="宋体" w:eastAsia="宋体" w:hAnsi="宋体" w:cs="宋体"/>
          <w:sz w:val="28"/>
          <w:szCs w:val="28"/>
        </w:rPr>
      </w:pPr>
      <w:r>
        <w:rPr>
          <w:rFonts w:ascii="宋体" w:eastAsia="宋体" w:hAnsi="宋体" w:cs="宋体" w:hint="eastAsia"/>
          <w:sz w:val="28"/>
          <w:szCs w:val="28"/>
          <w:lang w:val="zh-CN"/>
        </w:rPr>
        <w:t>A.</w:t>
      </w:r>
      <w:r>
        <w:rPr>
          <w:rFonts w:ascii="宋体" w:eastAsia="宋体" w:hAnsi="宋体" w:cs="宋体" w:hint="eastAsia"/>
          <w:sz w:val="28"/>
          <w:szCs w:val="28"/>
          <w:lang w:val="zh-TW" w:eastAsia="zh-TW"/>
        </w:rPr>
        <w:t xml:space="preserve">死记硬背          </w:t>
      </w:r>
      <w:r>
        <w:rPr>
          <w:rFonts w:ascii="宋体" w:eastAsia="宋体" w:hAnsi="宋体" w:cs="宋体" w:hint="eastAsia"/>
          <w:sz w:val="28"/>
          <w:szCs w:val="28"/>
          <w:lang w:val="zh-CN"/>
        </w:rPr>
        <w:t>B.标注汉语拼音</w:t>
      </w:r>
      <w:r>
        <w:rPr>
          <w:rFonts w:ascii="宋体" w:eastAsia="宋体" w:hAnsi="宋体" w:cs="宋体" w:hint="eastAsia"/>
          <w:sz w:val="28"/>
          <w:szCs w:val="28"/>
          <w:lang w:val="zh-TW" w:eastAsia="zh-TW"/>
        </w:rPr>
        <w:t xml:space="preserve">       </w:t>
      </w:r>
      <w:r>
        <w:rPr>
          <w:rFonts w:ascii="宋体" w:eastAsia="宋体" w:hAnsi="宋体" w:cs="宋体" w:hint="eastAsia"/>
          <w:sz w:val="28"/>
          <w:szCs w:val="28"/>
          <w:lang w:val="zh-CN"/>
        </w:rPr>
        <w:t xml:space="preserve">C.自然拼读 </w:t>
      </w:r>
    </w:p>
    <w:p w:rsidR="009354EB" w:rsidRDefault="009354EB" w:rsidP="009354EB">
      <w:pPr>
        <w:spacing w:line="420" w:lineRule="exact"/>
        <w:rPr>
          <w:rFonts w:ascii="宋体" w:eastAsia="宋体" w:hAnsi="宋体" w:cs="宋体"/>
          <w:sz w:val="28"/>
          <w:szCs w:val="28"/>
        </w:rPr>
      </w:pPr>
      <w:r>
        <w:rPr>
          <w:rFonts w:ascii="宋体" w:eastAsia="宋体" w:hAnsi="宋体" w:cs="宋体" w:hint="eastAsia"/>
          <w:sz w:val="28"/>
          <w:szCs w:val="28"/>
          <w:lang w:val="zh-CN"/>
        </w:rPr>
        <w:t>D.</w:t>
      </w:r>
      <w:r>
        <w:rPr>
          <w:rFonts w:ascii="宋体" w:eastAsia="宋体" w:hAnsi="宋体" w:cs="宋体" w:hint="eastAsia"/>
          <w:sz w:val="28"/>
          <w:szCs w:val="28"/>
          <w:lang w:val="zh-TW" w:eastAsia="zh-TW"/>
        </w:rPr>
        <w:t>使用单词学习</w:t>
      </w:r>
      <w:r>
        <w:rPr>
          <w:rFonts w:ascii="宋体" w:eastAsia="宋体" w:hAnsi="宋体" w:cs="宋体" w:hint="eastAsia"/>
          <w:sz w:val="28"/>
          <w:szCs w:val="28"/>
          <w:lang w:val="zh-CN"/>
        </w:rPr>
        <w:t>软件</w:t>
      </w:r>
    </w:p>
    <w:p w:rsidR="009354EB" w:rsidRDefault="009354EB" w:rsidP="009354EB">
      <w:pPr>
        <w:spacing w:line="420" w:lineRule="exact"/>
        <w:rPr>
          <w:rFonts w:ascii="宋体" w:eastAsia="宋体" w:hAnsi="宋体" w:cs="宋体"/>
          <w:sz w:val="28"/>
          <w:szCs w:val="28"/>
          <w:lang w:val="zh-TW"/>
        </w:rPr>
      </w:pPr>
      <w:r>
        <w:rPr>
          <w:rFonts w:ascii="宋体" w:eastAsia="宋体" w:hAnsi="宋体" w:cs="宋体" w:hint="eastAsia"/>
          <w:sz w:val="28"/>
          <w:szCs w:val="28"/>
        </w:rPr>
        <w:t>7.</w:t>
      </w:r>
      <w:r>
        <w:rPr>
          <w:rFonts w:ascii="宋体" w:eastAsia="宋体" w:hAnsi="宋体" w:cs="宋体" w:hint="eastAsia"/>
          <w:sz w:val="28"/>
          <w:szCs w:val="28"/>
          <w:lang w:val="zh-TW" w:eastAsia="zh-TW"/>
        </w:rPr>
        <w:t>你是否赞同英语课上老师使用信息技术手段来辅助教学？</w:t>
      </w:r>
      <w:r>
        <w:rPr>
          <w:rFonts w:ascii="宋体" w:eastAsia="宋体" w:hAnsi="宋体" w:cs="宋体" w:hint="eastAsia"/>
          <w:sz w:val="28"/>
          <w:szCs w:val="28"/>
          <w:lang w:val="zh-TW"/>
        </w:rPr>
        <w:t>（</w:t>
      </w:r>
      <w:r>
        <w:rPr>
          <w:rFonts w:ascii="宋体" w:eastAsia="宋体" w:hAnsi="宋体" w:cs="宋体" w:hint="eastAsia"/>
          <w:sz w:val="28"/>
          <w:szCs w:val="28"/>
        </w:rPr>
        <w:t xml:space="preserve"> </w:t>
      </w:r>
      <w:r>
        <w:rPr>
          <w:rFonts w:ascii="宋体" w:eastAsia="宋体" w:hAnsi="宋体" w:cs="宋体" w:hint="eastAsia"/>
          <w:sz w:val="28"/>
          <w:szCs w:val="28"/>
          <w:lang w:val="zh-TW"/>
        </w:rPr>
        <w:t>）</w:t>
      </w:r>
    </w:p>
    <w:p w:rsidR="009354EB" w:rsidRDefault="009354EB" w:rsidP="009354EB">
      <w:pPr>
        <w:spacing w:line="420" w:lineRule="exact"/>
        <w:rPr>
          <w:rFonts w:ascii="宋体" w:eastAsia="宋体" w:hAnsi="宋体" w:cs="宋体"/>
          <w:sz w:val="28"/>
          <w:szCs w:val="28"/>
        </w:rPr>
      </w:pPr>
      <w:r>
        <w:rPr>
          <w:rFonts w:ascii="宋体" w:eastAsia="宋体" w:hAnsi="宋体" w:cs="宋体" w:hint="eastAsia"/>
          <w:sz w:val="28"/>
          <w:szCs w:val="28"/>
          <w:lang w:val="zh-CN"/>
        </w:rPr>
        <w:t>A.</w:t>
      </w:r>
      <w:r>
        <w:rPr>
          <w:rFonts w:ascii="宋体" w:eastAsia="宋体" w:hAnsi="宋体" w:cs="宋体" w:hint="eastAsia"/>
          <w:sz w:val="28"/>
          <w:szCs w:val="28"/>
          <w:lang w:val="zh-TW" w:eastAsia="zh-TW"/>
        </w:rPr>
        <w:t>很赞同</w:t>
      </w:r>
      <w:r>
        <w:rPr>
          <w:rFonts w:ascii="宋体" w:eastAsia="宋体" w:hAnsi="宋体" w:cs="宋体" w:hint="eastAsia"/>
          <w:sz w:val="28"/>
          <w:szCs w:val="28"/>
        </w:rPr>
        <w:t xml:space="preserve">             </w:t>
      </w:r>
      <w:r>
        <w:rPr>
          <w:rFonts w:ascii="宋体" w:eastAsia="宋体" w:hAnsi="宋体" w:cs="宋体" w:hint="eastAsia"/>
          <w:sz w:val="28"/>
          <w:szCs w:val="28"/>
          <w:lang w:val="zh-CN"/>
        </w:rPr>
        <w:t>B.</w:t>
      </w:r>
      <w:r>
        <w:rPr>
          <w:rFonts w:ascii="宋体" w:eastAsia="宋体" w:hAnsi="宋体" w:cs="宋体" w:hint="eastAsia"/>
          <w:sz w:val="28"/>
          <w:szCs w:val="28"/>
          <w:lang w:val="zh-TW" w:eastAsia="zh-TW"/>
        </w:rPr>
        <w:t xml:space="preserve">还可以         </w:t>
      </w:r>
      <w:r>
        <w:rPr>
          <w:rFonts w:ascii="宋体" w:eastAsia="宋体" w:hAnsi="宋体" w:cs="宋体" w:hint="eastAsia"/>
          <w:sz w:val="28"/>
          <w:szCs w:val="28"/>
          <w:lang w:val="zh-CN"/>
        </w:rPr>
        <w:t>C.</w:t>
      </w:r>
      <w:r>
        <w:rPr>
          <w:rFonts w:ascii="宋体" w:eastAsia="宋体" w:hAnsi="宋体" w:cs="宋体" w:hint="eastAsia"/>
          <w:sz w:val="28"/>
          <w:szCs w:val="28"/>
          <w:lang w:val="zh-TW" w:eastAsia="zh-TW"/>
        </w:rPr>
        <w:t>不赞同</w:t>
      </w:r>
    </w:p>
    <w:p w:rsidR="009354EB" w:rsidRDefault="009354EB" w:rsidP="009354EB">
      <w:pPr>
        <w:spacing w:line="420" w:lineRule="exact"/>
        <w:rPr>
          <w:rFonts w:ascii="宋体" w:eastAsia="宋体" w:hAnsi="宋体" w:cs="宋体"/>
          <w:sz w:val="28"/>
          <w:szCs w:val="28"/>
          <w:lang w:val="zh-TW"/>
        </w:rPr>
      </w:pPr>
      <w:r>
        <w:rPr>
          <w:rFonts w:ascii="宋体" w:eastAsia="宋体" w:hAnsi="宋体" w:cs="宋体" w:hint="eastAsia"/>
          <w:sz w:val="28"/>
          <w:szCs w:val="28"/>
        </w:rPr>
        <w:t>8.</w:t>
      </w:r>
      <w:r w:rsidRPr="00EB6B38">
        <w:rPr>
          <w:rFonts w:ascii="宋体" w:eastAsia="宋体" w:hAnsi="宋体" w:cs="宋体" w:hint="eastAsia"/>
          <w:sz w:val="28"/>
          <w:szCs w:val="28"/>
          <w:lang w:val="zh-TW" w:eastAsia="zh-TW"/>
        </w:rPr>
        <w:t xml:space="preserve"> </w:t>
      </w:r>
      <w:r>
        <w:rPr>
          <w:rFonts w:ascii="宋体" w:eastAsia="宋体" w:hAnsi="宋体" w:cs="宋体" w:hint="eastAsia"/>
          <w:sz w:val="28"/>
          <w:szCs w:val="28"/>
          <w:lang w:val="zh-TW" w:eastAsia="zh-TW"/>
        </w:rPr>
        <w:t>你觉得</w:t>
      </w:r>
      <w:r>
        <w:rPr>
          <w:rFonts w:ascii="宋体" w:eastAsia="宋体" w:hAnsi="宋体" w:cs="宋体" w:hint="eastAsia"/>
          <w:sz w:val="28"/>
          <w:szCs w:val="28"/>
          <w:lang w:val="zh-CN"/>
        </w:rPr>
        <w:t>利用信息技术手段</w:t>
      </w:r>
      <w:r>
        <w:rPr>
          <w:rFonts w:ascii="宋体" w:eastAsia="宋体" w:hAnsi="宋体" w:cs="宋体" w:hint="eastAsia"/>
          <w:sz w:val="28"/>
          <w:szCs w:val="28"/>
          <w:lang w:val="zh-TW" w:eastAsia="zh-TW"/>
        </w:rPr>
        <w:t>是否对于单词学习有帮助？</w:t>
      </w:r>
      <w:r>
        <w:rPr>
          <w:rFonts w:ascii="宋体" w:eastAsia="宋体" w:hAnsi="宋体" w:cs="宋体" w:hint="eastAsia"/>
          <w:sz w:val="28"/>
          <w:szCs w:val="28"/>
          <w:lang w:val="zh-TW"/>
        </w:rPr>
        <w:t>（</w:t>
      </w:r>
      <w:r>
        <w:rPr>
          <w:rFonts w:ascii="宋体" w:eastAsia="宋体" w:hAnsi="宋体" w:cs="宋体" w:hint="eastAsia"/>
          <w:sz w:val="28"/>
          <w:szCs w:val="28"/>
        </w:rPr>
        <w:t xml:space="preserve"> </w:t>
      </w:r>
      <w:r>
        <w:rPr>
          <w:rFonts w:ascii="宋体" w:eastAsia="宋体" w:hAnsi="宋体" w:cs="宋体" w:hint="eastAsia"/>
          <w:sz w:val="28"/>
          <w:szCs w:val="28"/>
          <w:lang w:val="zh-TW"/>
        </w:rPr>
        <w:t>）</w:t>
      </w:r>
    </w:p>
    <w:p w:rsidR="009354EB" w:rsidRDefault="009354EB" w:rsidP="009354EB">
      <w:pPr>
        <w:spacing w:line="420" w:lineRule="exact"/>
        <w:rPr>
          <w:rFonts w:ascii="宋体" w:eastAsia="宋体" w:hAnsi="宋体" w:cs="宋体"/>
          <w:sz w:val="28"/>
          <w:szCs w:val="28"/>
          <w:lang w:val="zh-TW"/>
        </w:rPr>
      </w:pPr>
      <w:r>
        <w:rPr>
          <w:rFonts w:ascii="宋体" w:eastAsia="宋体" w:hAnsi="宋体" w:cs="宋体" w:hint="eastAsia"/>
          <w:sz w:val="28"/>
          <w:szCs w:val="28"/>
          <w:lang w:val="zh-CN"/>
        </w:rPr>
        <w:t>A.</w:t>
      </w:r>
      <w:r>
        <w:rPr>
          <w:rFonts w:ascii="宋体" w:eastAsia="宋体" w:hAnsi="宋体" w:cs="宋体" w:hint="eastAsia"/>
          <w:sz w:val="28"/>
          <w:szCs w:val="28"/>
          <w:lang w:val="zh-TW" w:eastAsia="zh-TW"/>
        </w:rPr>
        <w:t>帮助很大</w:t>
      </w:r>
      <w:r>
        <w:rPr>
          <w:rFonts w:ascii="宋体" w:eastAsia="宋体" w:hAnsi="宋体" w:cs="宋体" w:hint="eastAsia"/>
          <w:sz w:val="28"/>
          <w:szCs w:val="28"/>
        </w:rPr>
        <w:t xml:space="preserve">           </w:t>
      </w:r>
      <w:r>
        <w:rPr>
          <w:rFonts w:ascii="宋体" w:eastAsia="宋体" w:hAnsi="宋体" w:cs="宋体" w:hint="eastAsia"/>
          <w:sz w:val="28"/>
          <w:szCs w:val="28"/>
          <w:lang w:val="zh-CN"/>
        </w:rPr>
        <w:t>B.</w:t>
      </w:r>
      <w:r>
        <w:rPr>
          <w:rFonts w:ascii="宋体" w:eastAsia="宋体" w:hAnsi="宋体" w:cs="宋体" w:hint="eastAsia"/>
          <w:sz w:val="28"/>
          <w:szCs w:val="28"/>
          <w:lang w:val="zh-TW" w:eastAsia="zh-TW"/>
        </w:rPr>
        <w:t xml:space="preserve">有点作用       </w:t>
      </w:r>
      <w:r>
        <w:rPr>
          <w:rFonts w:ascii="宋体" w:eastAsia="宋体" w:hAnsi="宋体" w:cs="宋体" w:hint="eastAsia"/>
          <w:sz w:val="28"/>
          <w:szCs w:val="28"/>
          <w:lang w:val="zh-CN"/>
        </w:rPr>
        <w:t>C.</w:t>
      </w:r>
      <w:r>
        <w:rPr>
          <w:rFonts w:ascii="宋体" w:eastAsia="宋体" w:hAnsi="宋体" w:cs="宋体" w:hint="eastAsia"/>
          <w:sz w:val="28"/>
          <w:szCs w:val="28"/>
          <w:lang w:val="zh-TW" w:eastAsia="zh-TW"/>
        </w:rPr>
        <w:t>没有帮助</w:t>
      </w:r>
    </w:p>
    <w:p w:rsidR="009354EB" w:rsidRDefault="009354EB" w:rsidP="009354EB">
      <w:pPr>
        <w:spacing w:line="420" w:lineRule="exact"/>
        <w:rPr>
          <w:rFonts w:ascii="宋体" w:eastAsia="宋体" w:hAnsi="宋体" w:cs="宋体"/>
          <w:sz w:val="28"/>
          <w:szCs w:val="28"/>
          <w:lang w:val="zh-TW"/>
        </w:rPr>
      </w:pPr>
      <w:r>
        <w:rPr>
          <w:rFonts w:ascii="宋体" w:eastAsia="宋体" w:hAnsi="宋体" w:cs="宋体" w:hint="eastAsia"/>
          <w:sz w:val="28"/>
          <w:szCs w:val="28"/>
        </w:rPr>
        <w:t>9.</w:t>
      </w:r>
      <w:r w:rsidRPr="00EB6B38">
        <w:rPr>
          <w:rFonts w:ascii="宋体" w:eastAsia="宋体" w:hAnsi="宋体" w:cs="宋体" w:hint="eastAsia"/>
          <w:sz w:val="28"/>
          <w:szCs w:val="28"/>
          <w:lang w:val="zh-TW" w:eastAsia="zh-TW"/>
        </w:rPr>
        <w:t xml:space="preserve"> </w:t>
      </w:r>
      <w:r>
        <w:rPr>
          <w:rFonts w:ascii="宋体" w:eastAsia="宋体" w:hAnsi="宋体" w:cs="宋体" w:hint="eastAsia"/>
          <w:sz w:val="28"/>
          <w:szCs w:val="28"/>
          <w:lang w:val="zh-TW" w:eastAsia="zh-TW"/>
        </w:rPr>
        <w:t>老师采用信息技术多媒体教学时，你认为哪种方式对你的单词学习最有帮助？</w:t>
      </w:r>
      <w:r>
        <w:rPr>
          <w:rFonts w:ascii="宋体" w:eastAsia="宋体" w:hAnsi="宋体" w:cs="宋体" w:hint="eastAsia"/>
          <w:sz w:val="28"/>
          <w:szCs w:val="28"/>
          <w:lang w:val="zh-TW"/>
        </w:rPr>
        <w:t>（</w:t>
      </w:r>
      <w:r>
        <w:rPr>
          <w:rFonts w:ascii="宋体" w:eastAsia="宋体" w:hAnsi="宋体" w:cs="宋体" w:hint="eastAsia"/>
          <w:sz w:val="28"/>
          <w:szCs w:val="28"/>
        </w:rPr>
        <w:t xml:space="preserve"> </w:t>
      </w:r>
      <w:r>
        <w:rPr>
          <w:rFonts w:ascii="宋体" w:eastAsia="宋体" w:hAnsi="宋体" w:cs="宋体" w:hint="eastAsia"/>
          <w:sz w:val="28"/>
          <w:szCs w:val="28"/>
          <w:lang w:val="zh-TW"/>
        </w:rPr>
        <w:t>）</w:t>
      </w:r>
    </w:p>
    <w:p w:rsidR="009354EB" w:rsidRDefault="009354EB" w:rsidP="009354EB">
      <w:pPr>
        <w:spacing w:line="420" w:lineRule="exact"/>
        <w:rPr>
          <w:rFonts w:ascii="宋体" w:eastAsia="宋体" w:hAnsi="宋体" w:cs="宋体"/>
          <w:sz w:val="28"/>
          <w:szCs w:val="28"/>
        </w:rPr>
      </w:pPr>
      <w:r>
        <w:rPr>
          <w:rFonts w:ascii="宋体" w:eastAsia="宋体" w:hAnsi="宋体" w:cs="宋体" w:hint="eastAsia"/>
          <w:sz w:val="28"/>
          <w:szCs w:val="28"/>
          <w:lang w:val="zh-CN"/>
        </w:rPr>
        <w:t>A.图片</w:t>
      </w:r>
      <w:r>
        <w:rPr>
          <w:rFonts w:ascii="宋体" w:eastAsia="宋体" w:hAnsi="宋体" w:cs="宋体" w:hint="eastAsia"/>
          <w:sz w:val="28"/>
          <w:szCs w:val="28"/>
        </w:rPr>
        <w:t xml:space="preserve">         </w:t>
      </w:r>
      <w:r>
        <w:rPr>
          <w:rFonts w:ascii="宋体" w:eastAsia="宋体" w:hAnsi="宋体" w:cs="宋体" w:hint="eastAsia"/>
          <w:sz w:val="28"/>
          <w:szCs w:val="28"/>
          <w:lang w:val="zh-CN"/>
        </w:rPr>
        <w:t>B.动画或</w:t>
      </w:r>
      <w:r>
        <w:rPr>
          <w:rFonts w:ascii="宋体" w:eastAsia="宋体" w:hAnsi="宋体" w:cs="宋体" w:hint="eastAsia"/>
          <w:sz w:val="28"/>
          <w:szCs w:val="28"/>
          <w:lang w:val="zh-TW" w:eastAsia="zh-TW"/>
        </w:rPr>
        <w:t xml:space="preserve">视频等多媒体资源       </w:t>
      </w:r>
      <w:r>
        <w:rPr>
          <w:rFonts w:ascii="宋体" w:eastAsia="宋体" w:hAnsi="宋体" w:cs="宋体" w:hint="eastAsia"/>
          <w:sz w:val="28"/>
          <w:szCs w:val="28"/>
          <w:lang w:val="zh-TW"/>
        </w:rPr>
        <w:t xml:space="preserve"> </w:t>
      </w:r>
      <w:r>
        <w:rPr>
          <w:rFonts w:ascii="宋体" w:eastAsia="宋体" w:hAnsi="宋体" w:cs="宋体" w:hint="eastAsia"/>
          <w:sz w:val="28"/>
          <w:szCs w:val="28"/>
          <w:lang w:val="zh-TW" w:eastAsia="zh-TW"/>
        </w:rPr>
        <w:t xml:space="preserve">  </w:t>
      </w:r>
      <w:r>
        <w:rPr>
          <w:rFonts w:ascii="宋体" w:eastAsia="宋体" w:hAnsi="宋体" w:cs="宋体" w:hint="eastAsia"/>
          <w:sz w:val="28"/>
          <w:szCs w:val="28"/>
          <w:lang w:val="zh-CN"/>
        </w:rPr>
        <w:t>C.单词游戏</w:t>
      </w:r>
    </w:p>
    <w:p w:rsidR="009354EB" w:rsidRPr="00EB6B38" w:rsidRDefault="009354EB" w:rsidP="009354EB">
      <w:pPr>
        <w:spacing w:line="420" w:lineRule="exact"/>
        <w:rPr>
          <w:rFonts w:ascii="宋体" w:eastAsia="宋体" w:hAnsi="宋体" w:cs="宋体"/>
          <w:sz w:val="28"/>
          <w:szCs w:val="28"/>
        </w:rPr>
      </w:pPr>
      <w:r w:rsidRPr="00EB6B38">
        <w:rPr>
          <w:rFonts w:ascii="宋体" w:eastAsia="宋体" w:hAnsi="宋体" w:cs="宋体" w:hint="eastAsia"/>
          <w:sz w:val="28"/>
          <w:szCs w:val="28"/>
        </w:rPr>
        <w:t>10.你希望在课堂教学中老师使用哪些信息技术手段？（  ）</w:t>
      </w:r>
    </w:p>
    <w:p w:rsidR="009354EB" w:rsidRPr="00EB6B38" w:rsidRDefault="009354EB" w:rsidP="009354EB">
      <w:pPr>
        <w:spacing w:line="420" w:lineRule="exact"/>
        <w:rPr>
          <w:rFonts w:ascii="宋体" w:eastAsia="宋体" w:hAnsi="宋体" w:cs="宋体"/>
          <w:sz w:val="28"/>
          <w:szCs w:val="28"/>
        </w:rPr>
      </w:pPr>
      <w:r w:rsidRPr="00EB6B38">
        <w:rPr>
          <w:rFonts w:ascii="宋体" w:eastAsia="宋体" w:hAnsi="宋体" w:cs="宋体" w:hint="eastAsia"/>
          <w:sz w:val="28"/>
          <w:szCs w:val="28"/>
        </w:rPr>
        <w:t xml:space="preserve">A.乐教乐学、微信、QQ等网络平台     B.丰富的多媒体资源      </w:t>
      </w:r>
    </w:p>
    <w:p w:rsidR="009354EB" w:rsidRDefault="009354EB" w:rsidP="009354EB">
      <w:pPr>
        <w:spacing w:line="420" w:lineRule="exact"/>
        <w:rPr>
          <w:b/>
          <w:sz w:val="28"/>
          <w:szCs w:val="28"/>
        </w:rPr>
      </w:pPr>
      <w:r w:rsidRPr="00EB6B38">
        <w:rPr>
          <w:rFonts w:ascii="宋体" w:eastAsia="宋体" w:hAnsi="宋体" w:cs="宋体" w:hint="eastAsia"/>
          <w:sz w:val="28"/>
          <w:szCs w:val="28"/>
        </w:rPr>
        <w:t>C.相关的学习软件</w:t>
      </w:r>
    </w:p>
    <w:p w:rsidR="009354EB" w:rsidRPr="00ED612C" w:rsidRDefault="009354EB" w:rsidP="009354EB">
      <w:pPr>
        <w:shd w:val="clear" w:color="auto" w:fill="FFFFFF"/>
        <w:spacing w:line="314" w:lineRule="atLeast"/>
        <w:jc w:val="center"/>
        <w:rPr>
          <w:rFonts w:ascii="宋体" w:eastAsia="宋体" w:hAnsi="Calibri" w:cs="Calibri"/>
          <w:b/>
          <w:bCs/>
          <w:color w:val="000000"/>
          <w:sz w:val="44"/>
          <w:szCs w:val="44"/>
          <w:u w:color="000000"/>
        </w:rPr>
      </w:pPr>
      <w:r w:rsidRPr="009354EB">
        <w:rPr>
          <w:rFonts w:hint="eastAsia"/>
          <w:b/>
          <w:sz w:val="28"/>
          <w:szCs w:val="28"/>
        </w:rPr>
        <w:lastRenderedPageBreak/>
        <w:t>附件</w:t>
      </w:r>
      <w:r>
        <w:rPr>
          <w:rFonts w:hint="eastAsia"/>
          <w:b/>
          <w:sz w:val="28"/>
          <w:szCs w:val="28"/>
        </w:rPr>
        <w:t>3</w:t>
      </w:r>
      <w:r w:rsidRPr="009354EB">
        <w:rPr>
          <w:rFonts w:hint="eastAsia"/>
          <w:b/>
          <w:sz w:val="28"/>
          <w:szCs w:val="28"/>
        </w:rPr>
        <w:t>：</w:t>
      </w:r>
      <w:r w:rsidRPr="00E0667A">
        <w:rPr>
          <w:rFonts w:ascii="宋体" w:eastAsia="Calibri" w:hAnsi="Calibri" w:cs="Calibri" w:hint="eastAsia"/>
          <w:b/>
          <w:bCs/>
          <w:color w:val="000000"/>
          <w:sz w:val="44"/>
          <w:szCs w:val="44"/>
          <w:u w:color="000000"/>
          <w:lang w:eastAsia="zh-TW"/>
        </w:rPr>
        <w:t>信息技术支持下的小学中高段英语</w:t>
      </w:r>
    </w:p>
    <w:p w:rsidR="009354EB" w:rsidRPr="00E0667A" w:rsidRDefault="009354EB" w:rsidP="009354EB">
      <w:pPr>
        <w:shd w:val="clear" w:color="auto" w:fill="FFFFFF"/>
        <w:spacing w:line="314" w:lineRule="atLeast"/>
        <w:jc w:val="center"/>
        <w:rPr>
          <w:rFonts w:ascii="宋体" w:eastAsia="Calibri" w:hAnsi="Calibri" w:cs="Calibri"/>
          <w:b/>
          <w:bCs/>
          <w:color w:val="000000"/>
          <w:sz w:val="44"/>
          <w:szCs w:val="44"/>
          <w:u w:color="000000"/>
          <w:lang w:eastAsia="zh-TW"/>
        </w:rPr>
      </w:pPr>
      <w:r w:rsidRPr="00E0667A">
        <w:rPr>
          <w:rFonts w:ascii="宋体" w:eastAsia="Calibri" w:hAnsi="Calibri" w:cs="Calibri" w:hint="eastAsia"/>
          <w:b/>
          <w:bCs/>
          <w:color w:val="000000"/>
          <w:sz w:val="44"/>
          <w:szCs w:val="44"/>
          <w:u w:color="000000"/>
          <w:lang w:eastAsia="zh-TW"/>
        </w:rPr>
        <w:t>单词学习</w:t>
      </w:r>
      <w:r>
        <w:rPr>
          <w:rFonts w:ascii="宋体" w:eastAsia="Calibri" w:hAnsi="Calibri" w:cs="Calibri" w:hint="eastAsia"/>
          <w:b/>
          <w:bCs/>
          <w:color w:val="000000"/>
          <w:sz w:val="44"/>
          <w:szCs w:val="44"/>
          <w:u w:color="000000"/>
          <w:lang w:eastAsia="zh-TW"/>
        </w:rPr>
        <w:t>策略</w:t>
      </w:r>
      <w:r w:rsidRPr="00E0667A">
        <w:rPr>
          <w:rFonts w:ascii="宋体" w:eastAsia="Calibri" w:hAnsi="Calibri" w:cs="Calibri" w:hint="eastAsia"/>
          <w:b/>
          <w:bCs/>
          <w:color w:val="000000"/>
          <w:sz w:val="44"/>
          <w:szCs w:val="44"/>
          <w:u w:color="000000"/>
          <w:lang w:eastAsia="zh-TW"/>
        </w:rPr>
        <w:t>问卷</w:t>
      </w:r>
    </w:p>
    <w:p w:rsidR="009354EB" w:rsidRDefault="009354EB" w:rsidP="009354EB">
      <w:pPr>
        <w:shd w:val="clear" w:color="auto" w:fill="FFFFFF"/>
        <w:spacing w:line="314" w:lineRule="atLeast"/>
        <w:jc w:val="center"/>
        <w:rPr>
          <w:rFonts w:ascii="宋体" w:eastAsia="宋体" w:hAnsi="Calibri" w:cs="Times New Roman"/>
          <w:b/>
          <w:bCs/>
          <w:color w:val="000000"/>
          <w:sz w:val="36"/>
          <w:szCs w:val="36"/>
        </w:rPr>
      </w:pPr>
    </w:p>
    <w:p w:rsidR="009354EB" w:rsidRPr="00C24212" w:rsidRDefault="009354EB" w:rsidP="009354EB">
      <w:pPr>
        <w:shd w:val="clear" w:color="auto" w:fill="FFFFFF"/>
        <w:spacing w:line="314" w:lineRule="atLeast"/>
        <w:jc w:val="center"/>
        <w:rPr>
          <w:rFonts w:ascii="宋体" w:eastAsia="宋体" w:hAnsi="Calibri" w:cs="Times New Roman"/>
          <w:b/>
          <w:bCs/>
          <w:color w:val="000000"/>
          <w:sz w:val="36"/>
          <w:szCs w:val="36"/>
        </w:rPr>
      </w:pPr>
    </w:p>
    <w:p w:rsidR="009354EB" w:rsidRDefault="009354EB" w:rsidP="009354EB">
      <w:pPr>
        <w:spacing w:line="420" w:lineRule="exact"/>
        <w:rPr>
          <w:rFonts w:ascii="宋体" w:eastAsia="宋体" w:hAnsi="宋体" w:cs="宋体"/>
          <w:sz w:val="28"/>
          <w:szCs w:val="28"/>
          <w:lang w:val="zh-TW" w:eastAsia="zh-TW"/>
        </w:rPr>
      </w:pPr>
      <w:r>
        <w:rPr>
          <w:rFonts w:ascii="宋体" w:eastAsia="宋体" w:hAnsi="宋体" w:cs="宋体" w:hint="eastAsia"/>
          <w:sz w:val="28"/>
          <w:szCs w:val="28"/>
          <w:lang w:val="zh-TW" w:eastAsia="zh-TW"/>
        </w:rPr>
        <w:t>各位同学：</w:t>
      </w:r>
    </w:p>
    <w:p w:rsidR="009354EB" w:rsidRDefault="009354EB" w:rsidP="009354EB">
      <w:pPr>
        <w:shd w:val="clear" w:color="auto" w:fill="FFFFFF"/>
        <w:spacing w:line="420" w:lineRule="exact"/>
        <w:rPr>
          <w:rFonts w:ascii="宋体" w:eastAsia="宋体" w:hAnsi="宋体" w:cs="宋体"/>
          <w:sz w:val="28"/>
          <w:szCs w:val="28"/>
          <w:lang w:val="zh-TW"/>
        </w:rPr>
      </w:pPr>
      <w:r>
        <w:rPr>
          <w:rFonts w:ascii="宋体" w:eastAsia="宋体" w:hAnsi="宋体" w:cs="宋体" w:hint="eastAsia"/>
          <w:sz w:val="28"/>
          <w:szCs w:val="28"/>
          <w:lang w:val="zh-TW" w:eastAsia="zh-TW"/>
        </w:rPr>
        <w:t>你好！这是一份有关于信息技术支持下的小学英语单词学习的问卷，请你认真阅读和理解每一道题目，并根据自己的实际情况选出一个最合适的答案。谢谢你参与这项问卷调查！</w:t>
      </w:r>
    </w:p>
    <w:p w:rsidR="009354EB" w:rsidRDefault="009354EB" w:rsidP="009354EB">
      <w:pPr>
        <w:shd w:val="clear" w:color="auto" w:fill="FFFFFF"/>
        <w:spacing w:line="420" w:lineRule="exact"/>
        <w:rPr>
          <w:rFonts w:ascii="宋体" w:eastAsia="宋体" w:hAnsi="宋体" w:cs="宋体"/>
          <w:sz w:val="28"/>
          <w:szCs w:val="28"/>
          <w:lang w:val="zh-TW"/>
        </w:rPr>
      </w:pPr>
    </w:p>
    <w:p w:rsidR="009354EB" w:rsidRDefault="009354EB" w:rsidP="009354EB">
      <w:pPr>
        <w:spacing w:line="420" w:lineRule="exact"/>
        <w:rPr>
          <w:rFonts w:ascii="仿宋_GB2312" w:eastAsia="仿宋_GB2312" w:hAnsi="Calibri" w:cs="Times New Roman"/>
          <w:sz w:val="28"/>
          <w:szCs w:val="28"/>
        </w:rPr>
      </w:pPr>
      <w:r>
        <w:rPr>
          <w:rFonts w:ascii="仿宋_GB2312" w:eastAsia="仿宋_GB2312" w:hAnsi="Calibri" w:cs="Times New Roman" w:hint="eastAsia"/>
          <w:sz w:val="28"/>
          <w:szCs w:val="28"/>
        </w:rPr>
        <w:t>1.</w:t>
      </w:r>
      <w:r>
        <w:rPr>
          <w:rFonts w:ascii="Calibri" w:eastAsia="仿宋_GB2312" w:hAnsi="Calibri" w:cs="Times New Roman"/>
          <w:sz w:val="28"/>
          <w:szCs w:val="28"/>
        </w:rPr>
        <w:t> </w:t>
      </w:r>
      <w:r>
        <w:rPr>
          <w:rFonts w:ascii="仿宋_GB2312" w:eastAsia="仿宋_GB2312" w:hAnsi="Calibri" w:cs="Times New Roman" w:hint="eastAsia"/>
          <w:sz w:val="28"/>
          <w:szCs w:val="28"/>
        </w:rPr>
        <w:t>你喜欢英语吗?（    ）</w:t>
      </w:r>
    </w:p>
    <w:p w:rsidR="009354EB" w:rsidRDefault="009354EB" w:rsidP="009354EB">
      <w:pPr>
        <w:spacing w:line="420" w:lineRule="exact"/>
        <w:rPr>
          <w:rFonts w:ascii="仿宋_GB2312" w:eastAsia="仿宋_GB2312" w:hAnsi="Calibri" w:cs="Times New Roman"/>
          <w:sz w:val="28"/>
          <w:szCs w:val="28"/>
        </w:rPr>
      </w:pPr>
      <w:r>
        <w:rPr>
          <w:rFonts w:ascii="仿宋_GB2312" w:eastAsia="仿宋_GB2312" w:hAnsi="Calibri" w:cs="Times New Roman" w:hint="eastAsia"/>
          <w:sz w:val="28"/>
          <w:szCs w:val="28"/>
        </w:rPr>
        <w:t>A.</w:t>
      </w:r>
      <w:r>
        <w:rPr>
          <w:rFonts w:ascii="Calibri" w:eastAsia="仿宋_GB2312" w:hAnsi="Calibri" w:cs="Times New Roman"/>
          <w:sz w:val="28"/>
          <w:szCs w:val="28"/>
        </w:rPr>
        <w:t> </w:t>
      </w:r>
      <w:r>
        <w:rPr>
          <w:rFonts w:ascii="仿宋_GB2312" w:eastAsia="仿宋_GB2312" w:hAnsi="Calibri" w:cs="Times New Roman" w:hint="eastAsia"/>
          <w:sz w:val="28"/>
          <w:szCs w:val="28"/>
        </w:rPr>
        <w:t>喜欢</w:t>
      </w:r>
      <w:r>
        <w:rPr>
          <w:rFonts w:ascii="Calibri" w:eastAsia="仿宋_GB2312" w:hAnsi="Calibri" w:cs="Times New Roman"/>
          <w:sz w:val="28"/>
          <w:szCs w:val="28"/>
        </w:rPr>
        <w:t> </w:t>
      </w:r>
      <w:r>
        <w:rPr>
          <w:rFonts w:ascii="Calibri" w:eastAsia="仿宋_GB2312" w:hAnsi="Calibri" w:cs="Times New Roman" w:hint="eastAsia"/>
          <w:sz w:val="28"/>
          <w:szCs w:val="28"/>
        </w:rPr>
        <w:t xml:space="preserve">      </w:t>
      </w:r>
      <w:r>
        <w:rPr>
          <w:rFonts w:ascii="仿宋_GB2312" w:eastAsia="仿宋_GB2312" w:hAnsi="Calibri" w:cs="Times New Roman" w:hint="eastAsia"/>
          <w:sz w:val="28"/>
          <w:szCs w:val="28"/>
        </w:rPr>
        <w:t xml:space="preserve">B.一般   </w:t>
      </w:r>
      <w:r>
        <w:rPr>
          <w:rFonts w:ascii="Calibri" w:eastAsia="仿宋_GB2312" w:hAnsi="Calibri" w:cs="Times New Roman"/>
          <w:sz w:val="28"/>
          <w:szCs w:val="28"/>
        </w:rPr>
        <w:t> </w:t>
      </w:r>
      <w:r>
        <w:rPr>
          <w:rFonts w:ascii="仿宋_GB2312" w:eastAsia="仿宋_GB2312" w:hAnsi="Calibri" w:cs="Times New Roman" w:hint="eastAsia"/>
          <w:sz w:val="28"/>
          <w:szCs w:val="28"/>
        </w:rPr>
        <w:t>C.</w:t>
      </w:r>
      <w:r>
        <w:rPr>
          <w:rFonts w:ascii="Calibri" w:eastAsia="仿宋_GB2312" w:hAnsi="Calibri" w:cs="Times New Roman"/>
          <w:sz w:val="28"/>
          <w:szCs w:val="28"/>
        </w:rPr>
        <w:t> </w:t>
      </w:r>
      <w:r>
        <w:rPr>
          <w:rFonts w:ascii="仿宋_GB2312" w:eastAsia="仿宋_GB2312" w:hAnsi="Calibri" w:cs="Times New Roman" w:hint="eastAsia"/>
          <w:sz w:val="28"/>
          <w:szCs w:val="28"/>
        </w:rPr>
        <w:t>不喜欢</w:t>
      </w:r>
    </w:p>
    <w:p w:rsidR="009354EB" w:rsidRDefault="009354EB" w:rsidP="009354EB">
      <w:pPr>
        <w:spacing w:line="420" w:lineRule="exact"/>
        <w:rPr>
          <w:rFonts w:ascii="仿宋_GB2312" w:eastAsia="仿宋_GB2312" w:hAnsi="Calibri" w:cs="Times New Roman"/>
          <w:sz w:val="28"/>
          <w:szCs w:val="28"/>
        </w:rPr>
      </w:pPr>
      <w:r>
        <w:rPr>
          <w:rFonts w:ascii="仿宋_GB2312" w:eastAsia="仿宋_GB2312" w:hAnsi="Calibri" w:cs="Times New Roman" w:hint="eastAsia"/>
          <w:sz w:val="28"/>
          <w:szCs w:val="28"/>
        </w:rPr>
        <w:t>2.在学习英语的过程中你觉得最困难的是？（   ）</w:t>
      </w:r>
    </w:p>
    <w:p w:rsidR="009354EB" w:rsidRDefault="009354EB" w:rsidP="009354EB">
      <w:pPr>
        <w:spacing w:line="420" w:lineRule="exact"/>
        <w:rPr>
          <w:rFonts w:ascii="Calibri" w:eastAsia="仿宋_GB2312" w:hAnsi="Calibri" w:cs="Times New Roman"/>
          <w:sz w:val="28"/>
          <w:szCs w:val="28"/>
        </w:rPr>
      </w:pPr>
      <w:r>
        <w:rPr>
          <w:rFonts w:ascii="仿宋_GB2312" w:eastAsia="仿宋_GB2312" w:hAnsi="Calibri" w:cs="Times New Roman" w:hint="eastAsia"/>
          <w:sz w:val="28"/>
          <w:szCs w:val="28"/>
        </w:rPr>
        <w:t>A．背单词</w:t>
      </w:r>
      <w:r>
        <w:rPr>
          <w:rFonts w:ascii="Calibri" w:eastAsia="仿宋_GB2312" w:hAnsi="Calibri" w:cs="Times New Roman"/>
          <w:sz w:val="28"/>
          <w:szCs w:val="28"/>
        </w:rPr>
        <w:t>  </w:t>
      </w:r>
      <w:r>
        <w:rPr>
          <w:rFonts w:ascii="Calibri" w:eastAsia="仿宋_GB2312" w:hAnsi="Calibri" w:cs="Times New Roman" w:hint="eastAsia"/>
          <w:sz w:val="28"/>
          <w:szCs w:val="28"/>
        </w:rPr>
        <w:t xml:space="preserve">    </w:t>
      </w:r>
      <w:r>
        <w:rPr>
          <w:rFonts w:ascii="仿宋_GB2312" w:eastAsia="仿宋_GB2312" w:hAnsi="Calibri" w:cs="Times New Roman" w:hint="eastAsia"/>
          <w:sz w:val="28"/>
          <w:szCs w:val="28"/>
        </w:rPr>
        <w:t>B．课文对话、歌谣歌曲的记忆</w:t>
      </w:r>
    </w:p>
    <w:p w:rsidR="009354EB" w:rsidRDefault="009354EB" w:rsidP="009354EB">
      <w:pPr>
        <w:spacing w:line="420" w:lineRule="exact"/>
        <w:rPr>
          <w:rFonts w:ascii="仿宋_GB2312" w:eastAsia="仿宋_GB2312" w:hAnsi="Calibri" w:cs="Times New Roman"/>
          <w:sz w:val="28"/>
          <w:szCs w:val="28"/>
        </w:rPr>
      </w:pPr>
      <w:r>
        <w:rPr>
          <w:rFonts w:ascii="仿宋_GB2312" w:eastAsia="仿宋_GB2312" w:hAnsi="Calibri" w:cs="Times New Roman" w:hint="eastAsia"/>
          <w:sz w:val="28"/>
          <w:szCs w:val="28"/>
        </w:rPr>
        <w:t>C．用英语跟老师、同学交流</w:t>
      </w:r>
      <w:r>
        <w:rPr>
          <w:rFonts w:ascii="Calibri" w:eastAsia="仿宋_GB2312" w:hAnsi="Calibri" w:cs="Times New Roman"/>
          <w:sz w:val="28"/>
          <w:szCs w:val="28"/>
        </w:rPr>
        <w:t> </w:t>
      </w:r>
    </w:p>
    <w:p w:rsidR="009354EB" w:rsidRDefault="009354EB" w:rsidP="009354EB">
      <w:pPr>
        <w:spacing w:line="420" w:lineRule="exact"/>
        <w:rPr>
          <w:rFonts w:ascii="仿宋_GB2312" w:eastAsia="仿宋_GB2312" w:hAnsi="Calibri" w:cs="Times New Roman"/>
          <w:sz w:val="28"/>
          <w:szCs w:val="28"/>
        </w:rPr>
      </w:pPr>
      <w:r>
        <w:rPr>
          <w:rFonts w:ascii="仿宋_GB2312" w:eastAsia="仿宋_GB2312" w:hAnsi="Calibri" w:cs="Times New Roman" w:hint="eastAsia"/>
          <w:sz w:val="28"/>
          <w:szCs w:val="28"/>
        </w:rPr>
        <w:t>3.你是怎么记忆单词的呢？（    ）</w:t>
      </w:r>
    </w:p>
    <w:p w:rsidR="009354EB" w:rsidRDefault="009354EB" w:rsidP="009354EB">
      <w:pPr>
        <w:spacing w:line="420" w:lineRule="exact"/>
        <w:rPr>
          <w:rFonts w:ascii="仿宋_GB2312" w:eastAsia="仿宋_GB2312" w:hAnsi="Calibri" w:cs="Times New Roman"/>
          <w:sz w:val="28"/>
          <w:szCs w:val="28"/>
        </w:rPr>
      </w:pPr>
      <w:r>
        <w:rPr>
          <w:rFonts w:ascii="仿宋_GB2312" w:eastAsia="仿宋_GB2312" w:hAnsi="Calibri" w:cs="Times New Roman" w:hint="eastAsia"/>
          <w:sz w:val="28"/>
          <w:szCs w:val="28"/>
        </w:rPr>
        <w:t>A．死记硬背    B.标注拼音     C.使用英语学习软件</w:t>
      </w:r>
    </w:p>
    <w:p w:rsidR="009354EB" w:rsidRDefault="009354EB" w:rsidP="009354EB">
      <w:pPr>
        <w:spacing w:line="420" w:lineRule="exact"/>
        <w:rPr>
          <w:rFonts w:ascii="仿宋_GB2312" w:eastAsia="仿宋_GB2312" w:hAnsi="Calibri" w:cs="Times New Roman"/>
          <w:sz w:val="28"/>
          <w:szCs w:val="28"/>
        </w:rPr>
      </w:pPr>
      <w:r>
        <w:rPr>
          <w:rFonts w:ascii="仿宋_GB2312" w:eastAsia="仿宋_GB2312" w:hAnsi="Calibri" w:cs="Times New Roman" w:hint="eastAsia"/>
          <w:sz w:val="28"/>
          <w:szCs w:val="28"/>
        </w:rPr>
        <w:t>4.你对于自己记不住的单词怎么办?（   ）</w:t>
      </w:r>
    </w:p>
    <w:p w:rsidR="009354EB" w:rsidRDefault="009354EB" w:rsidP="009354EB">
      <w:pPr>
        <w:spacing w:line="420" w:lineRule="exact"/>
        <w:rPr>
          <w:rFonts w:ascii="仿宋_GB2312" w:eastAsia="仿宋_GB2312" w:hAnsi="Calibri" w:cs="Times New Roman"/>
          <w:sz w:val="28"/>
          <w:szCs w:val="28"/>
        </w:rPr>
      </w:pPr>
      <w:r>
        <w:rPr>
          <w:rFonts w:ascii="仿宋_GB2312" w:eastAsia="仿宋_GB2312" w:hAnsi="Calibri" w:cs="Times New Roman" w:hint="eastAsia"/>
          <w:sz w:val="28"/>
          <w:szCs w:val="28"/>
        </w:rPr>
        <w:t>A.询问老师同学   B.不记   C.利用信息技术等多媒体资源</w:t>
      </w:r>
    </w:p>
    <w:p w:rsidR="009354EB" w:rsidRDefault="009354EB" w:rsidP="009354EB">
      <w:pPr>
        <w:spacing w:line="420" w:lineRule="exact"/>
        <w:rPr>
          <w:rFonts w:ascii="仿宋_GB2312" w:eastAsia="仿宋_GB2312" w:hAnsi="Calibri" w:cs="Times New Roman"/>
          <w:sz w:val="28"/>
          <w:szCs w:val="28"/>
        </w:rPr>
      </w:pPr>
      <w:r>
        <w:rPr>
          <w:rFonts w:ascii="仿宋_GB2312" w:eastAsia="仿宋_GB2312" w:hAnsi="Calibri" w:cs="Times New Roman" w:hint="eastAsia"/>
          <w:sz w:val="28"/>
          <w:szCs w:val="28"/>
        </w:rPr>
        <w:t>5.学完每课的单词,你如何及时巩固?（    ）</w:t>
      </w:r>
    </w:p>
    <w:p w:rsidR="009354EB" w:rsidRDefault="009354EB" w:rsidP="009354EB">
      <w:pPr>
        <w:spacing w:line="420" w:lineRule="exact"/>
        <w:rPr>
          <w:rFonts w:ascii="仿宋_GB2312" w:eastAsia="仿宋_GB2312" w:hAnsi="Calibri" w:cs="Times New Roman"/>
          <w:sz w:val="28"/>
          <w:szCs w:val="28"/>
        </w:rPr>
      </w:pPr>
      <w:r>
        <w:rPr>
          <w:rFonts w:ascii="仿宋_GB2312" w:eastAsia="仿宋_GB2312" w:hAnsi="Calibri" w:cs="Times New Roman" w:hint="eastAsia"/>
          <w:sz w:val="28"/>
          <w:szCs w:val="28"/>
        </w:rPr>
        <w:t xml:space="preserve">A.听录音跟读   B.背诵默写   C.上传朗读录音到网络平台 </w:t>
      </w:r>
    </w:p>
    <w:p w:rsidR="009354EB" w:rsidRDefault="009354EB" w:rsidP="009354EB">
      <w:pPr>
        <w:spacing w:line="420" w:lineRule="exact"/>
        <w:rPr>
          <w:rFonts w:ascii="仿宋_GB2312" w:eastAsia="仿宋_GB2312" w:hAnsi="Calibri" w:cs="Times New Roman"/>
          <w:sz w:val="28"/>
          <w:szCs w:val="28"/>
        </w:rPr>
      </w:pPr>
      <w:r>
        <w:rPr>
          <w:rFonts w:ascii="仿宋_GB2312" w:eastAsia="仿宋_GB2312" w:hAnsi="Calibri" w:cs="Times New Roman" w:hint="eastAsia"/>
          <w:sz w:val="28"/>
          <w:szCs w:val="28"/>
        </w:rPr>
        <w:t>6.在日常学习中，老师是如何帮助你记忆单词的？（   ）</w:t>
      </w:r>
    </w:p>
    <w:p w:rsidR="009354EB" w:rsidRDefault="009354EB" w:rsidP="009354EB">
      <w:pPr>
        <w:spacing w:line="420" w:lineRule="exact"/>
        <w:rPr>
          <w:rFonts w:ascii="仿宋_GB2312" w:eastAsia="仿宋_GB2312" w:hAnsi="Calibri" w:cs="Times New Roman"/>
          <w:sz w:val="28"/>
          <w:szCs w:val="28"/>
        </w:rPr>
      </w:pPr>
      <w:r>
        <w:rPr>
          <w:rFonts w:ascii="仿宋_GB2312" w:eastAsia="仿宋_GB2312" w:hAnsi="Calibri" w:cs="Times New Roman" w:hint="eastAsia"/>
          <w:sz w:val="28"/>
          <w:szCs w:val="28"/>
        </w:rPr>
        <w:t>A.课堂听写   B.教授单词记忆法   C. 利用信息技术等多媒体资源</w:t>
      </w:r>
    </w:p>
    <w:p w:rsidR="009354EB" w:rsidRDefault="009354EB" w:rsidP="009354EB">
      <w:pPr>
        <w:spacing w:line="420" w:lineRule="exact"/>
        <w:rPr>
          <w:rFonts w:ascii="仿宋_GB2312" w:eastAsia="仿宋_GB2312" w:hAnsi="Calibri" w:cs="Times New Roman"/>
          <w:sz w:val="28"/>
          <w:szCs w:val="28"/>
        </w:rPr>
      </w:pPr>
      <w:r>
        <w:rPr>
          <w:rFonts w:ascii="仿宋_GB2312" w:eastAsia="仿宋_GB2312" w:hAnsi="Calibri" w:cs="Times New Roman" w:hint="eastAsia"/>
          <w:sz w:val="28"/>
          <w:szCs w:val="28"/>
        </w:rPr>
        <w:t>7.你认为有效科学的记忆单词的方法是：（</w:t>
      </w:r>
      <w:r>
        <w:rPr>
          <w:rFonts w:ascii="Calibri" w:eastAsia="仿宋_GB2312" w:hAnsi="Calibri" w:cs="Times New Roman"/>
          <w:sz w:val="28"/>
          <w:szCs w:val="28"/>
        </w:rPr>
        <w:t>   </w:t>
      </w:r>
      <w:r>
        <w:rPr>
          <w:rFonts w:ascii="Calibri" w:eastAsia="仿宋_GB2312" w:hAnsi="Calibri" w:cs="Times New Roman" w:hint="eastAsia"/>
          <w:sz w:val="28"/>
          <w:szCs w:val="28"/>
        </w:rPr>
        <w:t xml:space="preserve"> </w:t>
      </w:r>
      <w:r>
        <w:rPr>
          <w:rFonts w:ascii="Calibri" w:eastAsia="仿宋_GB2312" w:hAnsi="Calibri" w:cs="Times New Roman"/>
          <w:sz w:val="28"/>
          <w:szCs w:val="28"/>
        </w:rPr>
        <w:t> </w:t>
      </w:r>
      <w:r>
        <w:rPr>
          <w:rFonts w:ascii="仿宋_GB2312" w:eastAsia="仿宋_GB2312" w:hAnsi="Calibri" w:cs="Times New Roman" w:hint="eastAsia"/>
          <w:sz w:val="28"/>
          <w:szCs w:val="28"/>
        </w:rPr>
        <w:t>）</w:t>
      </w:r>
    </w:p>
    <w:p w:rsidR="009354EB" w:rsidRDefault="009354EB" w:rsidP="009354EB">
      <w:pPr>
        <w:spacing w:line="420" w:lineRule="exact"/>
        <w:rPr>
          <w:rFonts w:ascii="Calibri" w:eastAsia="仿宋_GB2312" w:hAnsi="Calibri" w:cs="Times New Roman"/>
          <w:sz w:val="28"/>
          <w:szCs w:val="28"/>
        </w:rPr>
      </w:pPr>
      <w:r>
        <w:rPr>
          <w:rFonts w:ascii="仿宋_GB2312" w:eastAsia="仿宋_GB2312" w:hAnsi="Calibri" w:cs="Times New Roman" w:hint="eastAsia"/>
          <w:sz w:val="28"/>
          <w:szCs w:val="28"/>
        </w:rPr>
        <w:t>A.</w:t>
      </w:r>
      <w:r>
        <w:rPr>
          <w:rFonts w:ascii="Calibri" w:eastAsia="仿宋_GB2312" w:hAnsi="Calibri" w:cs="Times New Roman"/>
          <w:sz w:val="28"/>
          <w:szCs w:val="28"/>
        </w:rPr>
        <w:t> </w:t>
      </w:r>
      <w:r>
        <w:rPr>
          <w:rFonts w:ascii="仿宋_GB2312" w:eastAsia="仿宋_GB2312" w:hAnsi="Calibri" w:cs="Times New Roman" w:hint="eastAsia"/>
          <w:sz w:val="28"/>
          <w:szCs w:val="28"/>
        </w:rPr>
        <w:t>自然拼读</w:t>
      </w:r>
      <w:r>
        <w:rPr>
          <w:rFonts w:ascii="Calibri" w:eastAsia="仿宋_GB2312" w:hAnsi="Calibri" w:cs="Times New Roman"/>
          <w:sz w:val="28"/>
          <w:szCs w:val="28"/>
        </w:rPr>
        <w:t>   </w:t>
      </w:r>
      <w:r>
        <w:rPr>
          <w:rFonts w:ascii="Calibri" w:eastAsia="仿宋_GB2312" w:hAnsi="Calibri" w:cs="Times New Roman" w:hint="eastAsia"/>
          <w:sz w:val="28"/>
          <w:szCs w:val="28"/>
        </w:rPr>
        <w:t xml:space="preserve">      </w:t>
      </w:r>
      <w:r>
        <w:rPr>
          <w:rFonts w:ascii="Calibri" w:eastAsia="仿宋_GB2312" w:hAnsi="Calibri" w:cs="Times New Roman"/>
          <w:sz w:val="28"/>
          <w:szCs w:val="28"/>
        </w:rPr>
        <w:t>  </w:t>
      </w:r>
      <w:r>
        <w:rPr>
          <w:rFonts w:ascii="仿宋_GB2312" w:eastAsia="仿宋_GB2312" w:hAnsi="Calibri" w:cs="Times New Roman" w:hint="eastAsia"/>
          <w:sz w:val="28"/>
          <w:szCs w:val="28"/>
        </w:rPr>
        <w:t>B.</w:t>
      </w:r>
      <w:r>
        <w:rPr>
          <w:rFonts w:ascii="Calibri" w:eastAsia="仿宋_GB2312" w:hAnsi="Calibri" w:cs="Times New Roman"/>
          <w:sz w:val="28"/>
          <w:szCs w:val="28"/>
        </w:rPr>
        <w:t> </w:t>
      </w:r>
      <w:r>
        <w:rPr>
          <w:rFonts w:ascii="Calibri" w:eastAsia="仿宋_GB2312" w:hAnsi="Calibri" w:cs="Times New Roman" w:hint="eastAsia"/>
          <w:sz w:val="28"/>
          <w:szCs w:val="28"/>
        </w:rPr>
        <w:t>多读多记</w:t>
      </w:r>
      <w:r>
        <w:rPr>
          <w:rFonts w:ascii="Calibri" w:eastAsia="仿宋_GB2312" w:hAnsi="Calibri" w:cs="Times New Roman"/>
          <w:sz w:val="28"/>
          <w:szCs w:val="28"/>
        </w:rPr>
        <w:t>    </w:t>
      </w:r>
    </w:p>
    <w:p w:rsidR="009354EB" w:rsidRDefault="009354EB" w:rsidP="009354EB">
      <w:pPr>
        <w:spacing w:line="420" w:lineRule="exact"/>
        <w:rPr>
          <w:rFonts w:ascii="仿宋_GB2312" w:eastAsia="仿宋_GB2312" w:hAnsi="Calibri" w:cs="Times New Roman"/>
          <w:sz w:val="28"/>
          <w:szCs w:val="28"/>
        </w:rPr>
      </w:pPr>
      <w:r>
        <w:rPr>
          <w:rFonts w:ascii="仿宋_GB2312" w:eastAsia="仿宋_GB2312" w:hAnsi="Calibri" w:cs="Times New Roman" w:hint="eastAsia"/>
          <w:sz w:val="28"/>
          <w:szCs w:val="28"/>
        </w:rPr>
        <w:t xml:space="preserve">C.利用信息技术手段（乐教乐学、单词学习软件等） </w:t>
      </w:r>
    </w:p>
    <w:p w:rsidR="009354EB" w:rsidRPr="00F16C66" w:rsidRDefault="009354EB" w:rsidP="009354EB">
      <w:pPr>
        <w:spacing w:line="420" w:lineRule="exact"/>
        <w:rPr>
          <w:rFonts w:ascii="仿宋_GB2312" w:eastAsia="仿宋_GB2312" w:hAnsi="Calibri" w:cs="Times New Roman"/>
          <w:sz w:val="28"/>
          <w:szCs w:val="28"/>
        </w:rPr>
      </w:pPr>
      <w:r>
        <w:rPr>
          <w:rFonts w:ascii="仿宋_GB2312" w:eastAsia="仿宋_GB2312" w:hAnsi="Calibri" w:cs="Times New Roman" w:hint="eastAsia"/>
          <w:sz w:val="28"/>
          <w:szCs w:val="28"/>
        </w:rPr>
        <w:t>8.</w:t>
      </w:r>
      <w:r w:rsidRPr="00F16C66">
        <w:rPr>
          <w:rFonts w:ascii="仿宋_GB2312" w:eastAsia="仿宋_GB2312" w:hAnsi="Calibri" w:cs="Times New Roman" w:hint="eastAsia"/>
          <w:sz w:val="28"/>
          <w:szCs w:val="28"/>
        </w:rPr>
        <w:t xml:space="preserve"> 你觉得利用信息技术手段是否对于单词学习有帮助？（   ）</w:t>
      </w:r>
    </w:p>
    <w:p w:rsidR="009354EB" w:rsidRPr="00F16C66" w:rsidRDefault="009354EB" w:rsidP="009354EB">
      <w:pPr>
        <w:spacing w:line="420" w:lineRule="exact"/>
        <w:rPr>
          <w:rFonts w:ascii="仿宋_GB2312" w:eastAsia="仿宋_GB2312" w:hAnsi="Calibri" w:cs="Times New Roman"/>
          <w:sz w:val="28"/>
          <w:szCs w:val="28"/>
        </w:rPr>
      </w:pPr>
      <w:r w:rsidRPr="00F16C66">
        <w:rPr>
          <w:rFonts w:ascii="仿宋_GB2312" w:eastAsia="仿宋_GB2312" w:hAnsi="Calibri" w:cs="Times New Roman" w:hint="eastAsia"/>
          <w:sz w:val="28"/>
          <w:szCs w:val="28"/>
        </w:rPr>
        <w:t>A.帮助很大           B.有点作用       C.没有帮助</w:t>
      </w:r>
    </w:p>
    <w:p w:rsidR="009354EB" w:rsidRDefault="009354EB" w:rsidP="009354EB">
      <w:pPr>
        <w:spacing w:line="420" w:lineRule="exact"/>
        <w:rPr>
          <w:rFonts w:ascii="仿宋_GB2312" w:eastAsia="仿宋_GB2312" w:hAnsi="Calibri" w:cs="Times New Roman"/>
          <w:sz w:val="28"/>
          <w:szCs w:val="28"/>
        </w:rPr>
      </w:pPr>
      <w:r>
        <w:rPr>
          <w:rFonts w:ascii="仿宋_GB2312" w:eastAsia="仿宋_GB2312" w:hAnsi="Calibri" w:cs="Times New Roman" w:hint="eastAsia"/>
          <w:sz w:val="28"/>
          <w:szCs w:val="28"/>
        </w:rPr>
        <w:t>9.你希望在课堂教学中老师使用哪些信息技术手段？（  ）</w:t>
      </w:r>
    </w:p>
    <w:p w:rsidR="009354EB" w:rsidRDefault="009354EB" w:rsidP="009354EB">
      <w:pPr>
        <w:spacing w:line="420" w:lineRule="exact"/>
        <w:rPr>
          <w:rFonts w:ascii="仿宋_GB2312" w:eastAsia="仿宋_GB2312" w:hAnsi="Calibri" w:cs="Times New Roman"/>
          <w:sz w:val="28"/>
          <w:szCs w:val="28"/>
        </w:rPr>
      </w:pPr>
      <w:r>
        <w:rPr>
          <w:rFonts w:ascii="仿宋_GB2312" w:eastAsia="仿宋_GB2312" w:hAnsi="Calibri" w:cs="Times New Roman" w:hint="eastAsia"/>
          <w:sz w:val="28"/>
          <w:szCs w:val="28"/>
        </w:rPr>
        <w:t xml:space="preserve">A.乐教乐学、微信、QQ等网络平台     B.丰富的多媒体资源      </w:t>
      </w:r>
    </w:p>
    <w:p w:rsidR="009354EB" w:rsidRDefault="009354EB" w:rsidP="009354EB">
      <w:pPr>
        <w:spacing w:line="420" w:lineRule="exact"/>
        <w:rPr>
          <w:rFonts w:ascii="仿宋_GB2312" w:eastAsia="仿宋_GB2312" w:hAnsi="Calibri" w:cs="Times New Roman"/>
          <w:sz w:val="28"/>
          <w:szCs w:val="28"/>
        </w:rPr>
      </w:pPr>
      <w:r>
        <w:rPr>
          <w:rFonts w:ascii="仿宋_GB2312" w:eastAsia="仿宋_GB2312" w:hAnsi="Calibri" w:cs="Times New Roman" w:hint="eastAsia"/>
          <w:sz w:val="28"/>
          <w:szCs w:val="28"/>
        </w:rPr>
        <w:t>C.相关的学习软件</w:t>
      </w:r>
    </w:p>
    <w:p w:rsidR="009354EB" w:rsidRDefault="009354EB" w:rsidP="009354EB">
      <w:pPr>
        <w:ind w:firstLineChars="225" w:firstLine="540"/>
        <w:rPr>
          <w:sz w:val="24"/>
        </w:rPr>
      </w:pPr>
    </w:p>
    <w:p w:rsidR="00635BFD" w:rsidRDefault="00635BFD" w:rsidP="00635BFD">
      <w:pPr>
        <w:ind w:firstLineChars="225" w:firstLine="632"/>
        <w:rPr>
          <w:b/>
          <w:sz w:val="28"/>
          <w:szCs w:val="28"/>
        </w:rPr>
      </w:pPr>
      <w:r w:rsidRPr="009354EB">
        <w:rPr>
          <w:rFonts w:hint="eastAsia"/>
          <w:b/>
          <w:sz w:val="28"/>
          <w:szCs w:val="28"/>
        </w:rPr>
        <w:lastRenderedPageBreak/>
        <w:t>附件</w:t>
      </w:r>
      <w:r>
        <w:rPr>
          <w:rFonts w:hint="eastAsia"/>
          <w:b/>
          <w:sz w:val="28"/>
          <w:szCs w:val="28"/>
        </w:rPr>
        <w:t>4</w:t>
      </w:r>
      <w:r w:rsidRPr="009354EB">
        <w:rPr>
          <w:rFonts w:hint="eastAsia"/>
          <w:b/>
          <w:sz w:val="28"/>
          <w:szCs w:val="28"/>
        </w:rPr>
        <w:t>：</w:t>
      </w:r>
      <w:r w:rsidRPr="00635BFD">
        <w:rPr>
          <w:rFonts w:hint="eastAsia"/>
          <w:b/>
          <w:sz w:val="28"/>
          <w:szCs w:val="28"/>
        </w:rPr>
        <w:t>调查问卷数据输入和统计</w:t>
      </w:r>
      <w:r>
        <w:rPr>
          <w:rFonts w:hint="eastAsia"/>
          <w:b/>
          <w:sz w:val="28"/>
          <w:szCs w:val="28"/>
        </w:rPr>
        <w:t>（教师问卷）</w:t>
      </w:r>
    </w:p>
    <w:tbl>
      <w:tblPr>
        <w:tblW w:w="9576" w:type="dxa"/>
        <w:tblInd w:w="103" w:type="dxa"/>
        <w:tblLook w:val="04A0" w:firstRow="1" w:lastRow="0" w:firstColumn="1" w:lastColumn="0" w:noHBand="0" w:noVBand="1"/>
      </w:tblPr>
      <w:tblGrid>
        <w:gridCol w:w="1296"/>
        <w:gridCol w:w="920"/>
        <w:gridCol w:w="920"/>
        <w:gridCol w:w="920"/>
        <w:gridCol w:w="920"/>
        <w:gridCol w:w="920"/>
        <w:gridCol w:w="920"/>
        <w:gridCol w:w="920"/>
        <w:gridCol w:w="920"/>
        <w:gridCol w:w="920"/>
      </w:tblGrid>
      <w:tr w:rsidR="00635BFD" w:rsidRPr="00635BFD" w:rsidTr="00635BFD">
        <w:trPr>
          <w:trHeight w:val="285"/>
        </w:trPr>
        <w:tc>
          <w:tcPr>
            <w:tcW w:w="129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NO.</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题目1</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题目2</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题目3</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题目4</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题目5</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题目6</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题目7</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题目8</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4</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5</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6</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7</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8</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9</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10</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11</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b/>
                <w:bCs/>
                <w:kern w:val="0"/>
                <w:sz w:val="20"/>
                <w:szCs w:val="20"/>
              </w:rPr>
            </w:pPr>
            <w:r w:rsidRPr="00635BFD">
              <w:rPr>
                <w:rFonts w:ascii="宋体" w:eastAsia="宋体" w:hAnsi="宋体" w:cs="宋体" w:hint="eastAsia"/>
                <w:b/>
                <w:bCs/>
                <w:kern w:val="0"/>
                <w:sz w:val="20"/>
                <w:szCs w:val="20"/>
              </w:rPr>
              <w:t>计数:</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5</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7</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4</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8</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4</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11</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5</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6</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4</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4</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4</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D</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空值</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89</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89</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89</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89</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89</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89</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89</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89</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b/>
                <w:bCs/>
                <w:kern w:val="0"/>
                <w:sz w:val="20"/>
                <w:szCs w:val="20"/>
              </w:rPr>
            </w:pPr>
            <w:r w:rsidRPr="00635BFD">
              <w:rPr>
                <w:rFonts w:ascii="宋体" w:eastAsia="宋体" w:hAnsi="宋体" w:cs="宋体" w:hint="eastAsia"/>
                <w:b/>
                <w:bCs/>
                <w:kern w:val="0"/>
                <w:sz w:val="20"/>
                <w:szCs w:val="20"/>
              </w:rPr>
              <w:t>占比:</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27.3%</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45.5%</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9.1%</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63.6%</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36.4%</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72.7%</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36.4%</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100.0%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45.5%</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54.5%</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36.4%</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27.3%</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36.4%</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27.3%</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90.9%</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36.4%</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27.3%</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27.3%</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D</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b/>
                <w:bCs/>
                <w:kern w:val="0"/>
                <w:sz w:val="20"/>
                <w:szCs w:val="20"/>
              </w:rPr>
            </w:pPr>
            <w:r w:rsidRPr="00635BFD">
              <w:rPr>
                <w:rFonts w:ascii="宋体" w:eastAsia="宋体" w:hAnsi="宋体" w:cs="宋体" w:hint="eastAsia"/>
                <w:b/>
                <w:bCs/>
                <w:kern w:val="0"/>
                <w:sz w:val="20"/>
                <w:szCs w:val="20"/>
              </w:rPr>
              <w:t>图表:</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5680" behindDoc="0" locked="0" layoutInCell="1" allowOverlap="1">
                  <wp:simplePos x="0" y="0"/>
                  <wp:positionH relativeFrom="column">
                    <wp:posOffset>19050</wp:posOffset>
                  </wp:positionH>
                  <wp:positionV relativeFrom="paragraph">
                    <wp:posOffset>9525</wp:posOffset>
                  </wp:positionV>
                  <wp:extent cx="5314950" cy="3933825"/>
                  <wp:effectExtent l="0" t="635" r="0" b="0"/>
                  <wp:wrapNone/>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635BFD" w:rsidRPr="00635BFD">
              <w:trPr>
                <w:trHeight w:val="285"/>
                <w:tblCellSpacing w:w="0" w:type="dxa"/>
              </w:trPr>
              <w:tc>
                <w:tcPr>
                  <w:tcW w:w="108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r>
          </w:tbl>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bl>
    <w:p w:rsidR="00635BFD" w:rsidRDefault="00635BFD" w:rsidP="00635BFD">
      <w:pPr>
        <w:ind w:firstLineChars="225" w:firstLine="632"/>
        <w:rPr>
          <w:b/>
          <w:sz w:val="28"/>
          <w:szCs w:val="28"/>
        </w:rPr>
      </w:pPr>
      <w:r w:rsidRPr="009354EB">
        <w:rPr>
          <w:rFonts w:hint="eastAsia"/>
          <w:b/>
          <w:sz w:val="28"/>
          <w:szCs w:val="28"/>
        </w:rPr>
        <w:lastRenderedPageBreak/>
        <w:t>附件</w:t>
      </w:r>
      <w:r>
        <w:rPr>
          <w:rFonts w:hint="eastAsia"/>
          <w:b/>
          <w:sz w:val="28"/>
          <w:szCs w:val="28"/>
        </w:rPr>
        <w:t>5</w:t>
      </w:r>
      <w:r w:rsidRPr="009354EB">
        <w:rPr>
          <w:rFonts w:hint="eastAsia"/>
          <w:b/>
          <w:sz w:val="28"/>
          <w:szCs w:val="28"/>
        </w:rPr>
        <w:t>：</w:t>
      </w:r>
      <w:r w:rsidRPr="00635BFD">
        <w:rPr>
          <w:rFonts w:hint="eastAsia"/>
          <w:b/>
          <w:sz w:val="28"/>
          <w:szCs w:val="28"/>
        </w:rPr>
        <w:t>调查问卷数据输入和统计</w:t>
      </w:r>
      <w:r>
        <w:rPr>
          <w:rFonts w:hint="eastAsia"/>
          <w:b/>
          <w:sz w:val="28"/>
          <w:szCs w:val="28"/>
        </w:rPr>
        <w:t>（一、二年级问卷）</w:t>
      </w:r>
    </w:p>
    <w:tbl>
      <w:tblPr>
        <w:tblW w:w="11416" w:type="dxa"/>
        <w:tblInd w:w="-1547" w:type="dxa"/>
        <w:tblLook w:val="04A0" w:firstRow="1" w:lastRow="0" w:firstColumn="1" w:lastColumn="0" w:noHBand="0" w:noVBand="1"/>
      </w:tblPr>
      <w:tblGrid>
        <w:gridCol w:w="1296"/>
        <w:gridCol w:w="920"/>
        <w:gridCol w:w="920"/>
        <w:gridCol w:w="920"/>
        <w:gridCol w:w="920"/>
        <w:gridCol w:w="920"/>
        <w:gridCol w:w="920"/>
        <w:gridCol w:w="920"/>
        <w:gridCol w:w="920"/>
        <w:gridCol w:w="920"/>
        <w:gridCol w:w="920"/>
        <w:gridCol w:w="920"/>
      </w:tblGrid>
      <w:tr w:rsidR="00635BFD" w:rsidRPr="00635BFD" w:rsidTr="00635BFD">
        <w:trPr>
          <w:trHeight w:val="285"/>
        </w:trPr>
        <w:tc>
          <w:tcPr>
            <w:tcW w:w="129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NO.</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题目1</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题目2</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题目3</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题目4</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题目5</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题目6</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题目7</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题目8</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题目9</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r w:rsidRPr="00635BFD">
              <w:rPr>
                <w:rFonts w:ascii="宋体" w:eastAsia="宋体" w:hAnsi="宋体" w:cs="宋体" w:hint="eastAsia"/>
                <w:kern w:val="0"/>
                <w:sz w:val="24"/>
                <w:szCs w:val="24"/>
              </w:rPr>
              <w:t>题目10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4</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5</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6</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7</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8</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9</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10</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11</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12</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13</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14</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15</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16</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17</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18</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19</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20</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21</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22</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23</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24</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25</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26</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27</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28</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29</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D</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30</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31</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32</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33</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D</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34</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35</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36</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37</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38</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39</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lastRenderedPageBreak/>
              <w:t>40</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41</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42</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43</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D</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44</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45</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46</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47</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48</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D</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49</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50</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b/>
                <w:bCs/>
                <w:kern w:val="0"/>
                <w:sz w:val="20"/>
                <w:szCs w:val="20"/>
              </w:rPr>
            </w:pPr>
            <w:r w:rsidRPr="00635BFD">
              <w:rPr>
                <w:rFonts w:ascii="宋体" w:eastAsia="宋体" w:hAnsi="宋体" w:cs="宋体" w:hint="eastAsia"/>
                <w:b/>
                <w:bCs/>
                <w:kern w:val="0"/>
                <w:sz w:val="20"/>
                <w:szCs w:val="20"/>
              </w:rPr>
              <w:t>计数:</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45</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38</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27</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18</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21</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6</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34</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37</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25</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29</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4</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12</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14</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22</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19</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5</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14</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8</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8</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9</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7</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38</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17</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13</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D</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空值</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50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50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50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50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50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50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50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50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50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50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b/>
                <w:bCs/>
                <w:kern w:val="0"/>
                <w:sz w:val="20"/>
                <w:szCs w:val="20"/>
              </w:rPr>
            </w:pPr>
            <w:r w:rsidRPr="00635BFD">
              <w:rPr>
                <w:rFonts w:ascii="宋体" w:eastAsia="宋体" w:hAnsi="宋体" w:cs="宋体" w:hint="eastAsia"/>
                <w:b/>
                <w:bCs/>
                <w:kern w:val="0"/>
                <w:sz w:val="20"/>
                <w:szCs w:val="20"/>
              </w:rPr>
              <w:t>占比:</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90.0%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76.0%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54.0%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36.0%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42.0%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12.0%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68.0%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74.0%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50.0%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58.0%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8.0%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24.0%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28.0%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44.0%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38.0%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10.0%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28.0%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20.0%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16.0%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16.0%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18.0%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20.0%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14.0%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76.0%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4.0%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6.0%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34.0%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26.0%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r w:rsidRPr="00635BFD">
              <w:rPr>
                <w:rFonts w:ascii="宋体" w:eastAsia="宋体" w:hAnsi="宋体" w:cs="宋体" w:hint="eastAsia"/>
                <w:kern w:val="0"/>
                <w:sz w:val="20"/>
                <w:szCs w:val="20"/>
              </w:rPr>
              <w:t>D</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6.0%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right"/>
              <w:rPr>
                <w:rFonts w:ascii="宋体" w:eastAsia="宋体" w:hAnsi="宋体" w:cs="宋体"/>
                <w:kern w:val="0"/>
                <w:sz w:val="20"/>
                <w:szCs w:val="20"/>
              </w:rPr>
            </w:pPr>
            <w:r w:rsidRPr="00635BFD">
              <w:rPr>
                <w:rFonts w:ascii="宋体" w:eastAsia="宋体" w:hAnsi="宋体" w:cs="宋体" w:hint="eastAsia"/>
                <w:kern w:val="0"/>
                <w:sz w:val="20"/>
                <w:szCs w:val="20"/>
              </w:rPr>
              <w:t>2.0%</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b/>
                <w:bCs/>
                <w:kern w:val="0"/>
                <w:sz w:val="20"/>
                <w:szCs w:val="20"/>
              </w:rPr>
            </w:pPr>
            <w:r w:rsidRPr="00635BFD">
              <w:rPr>
                <w:rFonts w:ascii="宋体" w:eastAsia="宋体" w:hAnsi="宋体" w:cs="宋体" w:hint="eastAsia"/>
                <w:b/>
                <w:bCs/>
                <w:kern w:val="0"/>
                <w:sz w:val="20"/>
                <w:szCs w:val="20"/>
              </w:rPr>
              <w:t>图表:</w:t>
            </w: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6704" behindDoc="0" locked="0" layoutInCell="1" allowOverlap="1">
                  <wp:simplePos x="0" y="0"/>
                  <wp:positionH relativeFrom="column">
                    <wp:posOffset>28575</wp:posOffset>
                  </wp:positionH>
                  <wp:positionV relativeFrom="paragraph">
                    <wp:posOffset>0</wp:posOffset>
                  </wp:positionV>
                  <wp:extent cx="6457950" cy="4200525"/>
                  <wp:effectExtent l="0" t="0" r="0" b="0"/>
                  <wp:wrapNone/>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635BFD" w:rsidRPr="00635BFD">
              <w:trPr>
                <w:trHeight w:val="285"/>
                <w:tblCellSpacing w:w="0" w:type="dxa"/>
              </w:trPr>
              <w:tc>
                <w:tcPr>
                  <w:tcW w:w="108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r>
          </w:tbl>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0"/>
                <w:szCs w:val="20"/>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r w:rsidR="00635BFD" w:rsidRPr="00635BFD" w:rsidTr="00635BFD">
        <w:trPr>
          <w:trHeight w:val="285"/>
        </w:trPr>
        <w:tc>
          <w:tcPr>
            <w:tcW w:w="1296"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635BFD" w:rsidRPr="00635BFD" w:rsidRDefault="00635BFD" w:rsidP="00635BFD">
            <w:pPr>
              <w:widowControl/>
              <w:jc w:val="left"/>
              <w:rPr>
                <w:rFonts w:ascii="宋体" w:eastAsia="宋体" w:hAnsi="宋体" w:cs="宋体"/>
                <w:kern w:val="0"/>
                <w:sz w:val="24"/>
                <w:szCs w:val="24"/>
              </w:rPr>
            </w:pPr>
          </w:p>
        </w:tc>
      </w:tr>
    </w:tbl>
    <w:p w:rsidR="00635BFD" w:rsidRDefault="00635BFD" w:rsidP="00635BFD">
      <w:pPr>
        <w:ind w:firstLineChars="225" w:firstLine="632"/>
        <w:rPr>
          <w:b/>
          <w:sz w:val="28"/>
          <w:szCs w:val="28"/>
        </w:rPr>
      </w:pPr>
      <w:r w:rsidRPr="009354EB">
        <w:rPr>
          <w:rFonts w:hint="eastAsia"/>
          <w:b/>
          <w:sz w:val="28"/>
          <w:szCs w:val="28"/>
        </w:rPr>
        <w:lastRenderedPageBreak/>
        <w:t>附件</w:t>
      </w:r>
      <w:r>
        <w:rPr>
          <w:rFonts w:hint="eastAsia"/>
          <w:b/>
          <w:sz w:val="28"/>
          <w:szCs w:val="28"/>
        </w:rPr>
        <w:t>6</w:t>
      </w:r>
      <w:r w:rsidRPr="009354EB">
        <w:rPr>
          <w:rFonts w:hint="eastAsia"/>
          <w:b/>
          <w:sz w:val="28"/>
          <w:szCs w:val="28"/>
        </w:rPr>
        <w:t>：</w:t>
      </w:r>
      <w:r w:rsidRPr="00635BFD">
        <w:rPr>
          <w:rFonts w:hint="eastAsia"/>
          <w:b/>
          <w:sz w:val="28"/>
          <w:szCs w:val="28"/>
        </w:rPr>
        <w:t>调查问卷数据输入和统计</w:t>
      </w:r>
      <w:r>
        <w:rPr>
          <w:rFonts w:hint="eastAsia"/>
          <w:b/>
          <w:sz w:val="28"/>
          <w:szCs w:val="28"/>
        </w:rPr>
        <w:t>（</w:t>
      </w:r>
      <w:r w:rsidR="00EC3B66">
        <w:rPr>
          <w:rFonts w:hint="eastAsia"/>
          <w:b/>
          <w:sz w:val="28"/>
          <w:szCs w:val="28"/>
        </w:rPr>
        <w:t>三</w:t>
      </w:r>
      <w:r>
        <w:rPr>
          <w:rFonts w:hint="eastAsia"/>
          <w:b/>
          <w:sz w:val="28"/>
          <w:szCs w:val="28"/>
        </w:rPr>
        <w:t>年级问卷）</w:t>
      </w:r>
    </w:p>
    <w:tbl>
      <w:tblPr>
        <w:tblW w:w="10496" w:type="dxa"/>
        <w:tblInd w:w="-1082" w:type="dxa"/>
        <w:tblLook w:val="04A0" w:firstRow="1" w:lastRow="0" w:firstColumn="1" w:lastColumn="0" w:noHBand="0" w:noVBand="1"/>
      </w:tblPr>
      <w:tblGrid>
        <w:gridCol w:w="1296"/>
        <w:gridCol w:w="920"/>
        <w:gridCol w:w="920"/>
        <w:gridCol w:w="920"/>
        <w:gridCol w:w="920"/>
        <w:gridCol w:w="920"/>
        <w:gridCol w:w="920"/>
        <w:gridCol w:w="920"/>
        <w:gridCol w:w="920"/>
        <w:gridCol w:w="920"/>
        <w:gridCol w:w="920"/>
      </w:tblGrid>
      <w:tr w:rsidR="00EC3B66" w:rsidRPr="00EC3B66" w:rsidTr="00EC3B66">
        <w:trPr>
          <w:trHeight w:val="285"/>
        </w:trPr>
        <w:tc>
          <w:tcPr>
            <w:tcW w:w="129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NO.</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题目1</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题目2</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题目3</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题目4</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题目5</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题目6</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题目7</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题目8</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题目9</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6</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7</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8</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9</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10</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11</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12</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13</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 xml:space="preserve">　</w:t>
            </w: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14</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15</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16</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17</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18</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19</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20</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21</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22</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23</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24</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25</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26</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27</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28</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29</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30</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31</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32</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33</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34</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35</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36</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37</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38</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39</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40</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lastRenderedPageBreak/>
              <w:t>41</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42</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43</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44</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45</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46</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47</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48</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49</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50</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b/>
                <w:bCs/>
                <w:kern w:val="0"/>
                <w:sz w:val="20"/>
                <w:szCs w:val="20"/>
              </w:rPr>
            </w:pPr>
            <w:r w:rsidRPr="00EC3B66">
              <w:rPr>
                <w:rFonts w:ascii="宋体" w:eastAsia="宋体" w:hAnsi="宋体" w:cs="宋体" w:hint="eastAsia"/>
                <w:b/>
                <w:bCs/>
                <w:kern w:val="0"/>
                <w:sz w:val="20"/>
                <w:szCs w:val="20"/>
              </w:rPr>
              <w:t>计数:</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39</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25</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7</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23</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19</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9</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23</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17</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17</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16</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22</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14</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15</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24</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16</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19</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D</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空值</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b/>
                <w:bCs/>
                <w:kern w:val="0"/>
                <w:sz w:val="20"/>
                <w:szCs w:val="20"/>
              </w:rPr>
            </w:pPr>
            <w:r w:rsidRPr="00EC3B66">
              <w:rPr>
                <w:rFonts w:ascii="宋体" w:eastAsia="宋体" w:hAnsi="宋体" w:cs="宋体" w:hint="eastAsia"/>
                <w:b/>
                <w:bCs/>
                <w:kern w:val="0"/>
                <w:sz w:val="20"/>
                <w:szCs w:val="20"/>
              </w:rPr>
              <w:t>占比:</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92.9%</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9.5%</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2.4%</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59.5%</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16.7%</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50.0%</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54.8%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45.2%</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21.4%</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7.1%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54.8%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40.5%</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2.4%</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73.8%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40.5%</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38.1%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52.4%</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33.3%</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35.7%</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57.1%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38.1%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9.5%</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9.5%</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7.1%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2.4%</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45.2%</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D</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7728" behindDoc="0" locked="0" layoutInCell="1" allowOverlap="1">
                  <wp:simplePos x="0" y="0"/>
                  <wp:positionH relativeFrom="column">
                    <wp:posOffset>0</wp:posOffset>
                  </wp:positionH>
                  <wp:positionV relativeFrom="paragraph">
                    <wp:posOffset>171450</wp:posOffset>
                  </wp:positionV>
                  <wp:extent cx="5924550" cy="4124325"/>
                  <wp:effectExtent l="0" t="0" r="0" b="0"/>
                  <wp:wrapNone/>
                  <wp:docPr id="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EC3B66" w:rsidRPr="00EC3B66">
              <w:trPr>
                <w:trHeight w:val="285"/>
                <w:tblCellSpacing w:w="0" w:type="dxa"/>
              </w:trPr>
              <w:tc>
                <w:tcPr>
                  <w:tcW w:w="108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b/>
                      <w:bCs/>
                      <w:kern w:val="0"/>
                      <w:sz w:val="20"/>
                      <w:szCs w:val="20"/>
                    </w:rPr>
                  </w:pPr>
                  <w:r w:rsidRPr="00EC3B66">
                    <w:rPr>
                      <w:rFonts w:ascii="宋体" w:eastAsia="宋体" w:hAnsi="宋体" w:cs="宋体" w:hint="eastAsia"/>
                      <w:b/>
                      <w:bCs/>
                      <w:kern w:val="0"/>
                      <w:sz w:val="20"/>
                      <w:szCs w:val="20"/>
                    </w:rPr>
                    <w:t>图表:</w:t>
                  </w:r>
                </w:p>
              </w:tc>
            </w:tr>
          </w:tbl>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bl>
    <w:p w:rsidR="00EC3B66" w:rsidRDefault="00EC3B66" w:rsidP="00EC3B66">
      <w:pPr>
        <w:ind w:firstLineChars="225" w:firstLine="632"/>
        <w:rPr>
          <w:b/>
          <w:sz w:val="28"/>
          <w:szCs w:val="28"/>
        </w:rPr>
      </w:pPr>
      <w:r w:rsidRPr="009354EB">
        <w:rPr>
          <w:rFonts w:hint="eastAsia"/>
          <w:b/>
          <w:sz w:val="28"/>
          <w:szCs w:val="28"/>
        </w:rPr>
        <w:lastRenderedPageBreak/>
        <w:t>附件</w:t>
      </w:r>
      <w:r>
        <w:rPr>
          <w:rFonts w:hint="eastAsia"/>
          <w:b/>
          <w:sz w:val="28"/>
          <w:szCs w:val="28"/>
        </w:rPr>
        <w:t>7</w:t>
      </w:r>
      <w:r w:rsidRPr="009354EB">
        <w:rPr>
          <w:rFonts w:hint="eastAsia"/>
          <w:b/>
          <w:sz w:val="28"/>
          <w:szCs w:val="28"/>
        </w:rPr>
        <w:t>：</w:t>
      </w:r>
      <w:r w:rsidRPr="00635BFD">
        <w:rPr>
          <w:rFonts w:hint="eastAsia"/>
          <w:b/>
          <w:sz w:val="28"/>
          <w:szCs w:val="28"/>
        </w:rPr>
        <w:t>调查问卷数据输入和统计</w:t>
      </w:r>
      <w:r>
        <w:rPr>
          <w:rFonts w:hint="eastAsia"/>
          <w:b/>
          <w:sz w:val="28"/>
          <w:szCs w:val="28"/>
        </w:rPr>
        <w:t>（四年级问卷）</w:t>
      </w:r>
    </w:p>
    <w:p w:rsidR="00EC3B66" w:rsidRDefault="00EC3B66" w:rsidP="00EC3B66">
      <w:pPr>
        <w:ind w:firstLineChars="225" w:firstLine="632"/>
        <w:rPr>
          <w:b/>
          <w:sz w:val="28"/>
          <w:szCs w:val="28"/>
        </w:rPr>
      </w:pPr>
    </w:p>
    <w:tbl>
      <w:tblPr>
        <w:tblW w:w="10496" w:type="dxa"/>
        <w:tblInd w:w="-660" w:type="dxa"/>
        <w:tblLook w:val="04A0" w:firstRow="1" w:lastRow="0" w:firstColumn="1" w:lastColumn="0" w:noHBand="0" w:noVBand="1"/>
      </w:tblPr>
      <w:tblGrid>
        <w:gridCol w:w="1296"/>
        <w:gridCol w:w="920"/>
        <w:gridCol w:w="920"/>
        <w:gridCol w:w="920"/>
        <w:gridCol w:w="920"/>
        <w:gridCol w:w="920"/>
        <w:gridCol w:w="920"/>
        <w:gridCol w:w="920"/>
        <w:gridCol w:w="920"/>
        <w:gridCol w:w="920"/>
        <w:gridCol w:w="920"/>
      </w:tblGrid>
      <w:tr w:rsidR="00EC3B66" w:rsidRPr="00EC3B66" w:rsidTr="00EC3B66">
        <w:trPr>
          <w:trHeight w:val="285"/>
        </w:trPr>
        <w:tc>
          <w:tcPr>
            <w:tcW w:w="129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NO.</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题目1</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题目2</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题目3</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题目4</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题目5</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题目6</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题目7</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题目8</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题目9</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6</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7</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8</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9</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10</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11</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12</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13</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 xml:space="preserve">　</w:t>
            </w: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14</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15</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16</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17</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18</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19</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20</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21</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22</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23</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24</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25</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26</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27</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28</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29</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30</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31</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32</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33</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34</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35</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36</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37</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38</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lastRenderedPageBreak/>
              <w:t>39</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40</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41</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42</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43</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44</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45</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46</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47</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48</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49</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50</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b/>
                <w:bCs/>
                <w:kern w:val="0"/>
                <w:sz w:val="20"/>
                <w:szCs w:val="20"/>
              </w:rPr>
            </w:pPr>
            <w:r w:rsidRPr="00EC3B66">
              <w:rPr>
                <w:rFonts w:ascii="宋体" w:eastAsia="宋体" w:hAnsi="宋体" w:cs="宋体" w:hint="eastAsia"/>
                <w:b/>
                <w:bCs/>
                <w:kern w:val="0"/>
                <w:sz w:val="20"/>
                <w:szCs w:val="20"/>
              </w:rPr>
              <w:t>计数:</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14</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29</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9</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16</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36</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20</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10</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12</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23</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23</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D</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空值</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b/>
                <w:bCs/>
                <w:kern w:val="0"/>
                <w:sz w:val="20"/>
                <w:szCs w:val="20"/>
              </w:rPr>
            </w:pPr>
            <w:r w:rsidRPr="00EC3B66">
              <w:rPr>
                <w:rFonts w:ascii="宋体" w:eastAsia="宋体" w:hAnsi="宋体" w:cs="宋体" w:hint="eastAsia"/>
                <w:b/>
                <w:bCs/>
                <w:kern w:val="0"/>
                <w:sz w:val="20"/>
                <w:szCs w:val="20"/>
              </w:rPr>
              <w:t>占比:</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97.6%</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7.1%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2.4%</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73.8%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2.4%</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33.3%</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69.0%</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50.0%</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21.4%</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2.4%</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38.1%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42.9%</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85.7%</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47.6%</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23.8%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50.0%</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28.6%</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54.8%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54.8%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26.2%</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11.9%</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19.0%</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7.1%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50.0%</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D</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b/>
                <w:bCs/>
                <w:kern w:val="0"/>
                <w:sz w:val="20"/>
                <w:szCs w:val="20"/>
              </w:rPr>
            </w:pPr>
            <w:r w:rsidRPr="00EC3B66">
              <w:rPr>
                <w:rFonts w:ascii="宋体" w:eastAsia="宋体" w:hAnsi="宋体" w:cs="宋体" w:hint="eastAsia"/>
                <w:b/>
                <w:bCs/>
                <w:kern w:val="0"/>
                <w:sz w:val="20"/>
                <w:szCs w:val="20"/>
              </w:rPr>
              <w:t>图表:</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8752" behindDoc="0" locked="0" layoutInCell="1" allowOverlap="1">
                  <wp:simplePos x="0" y="0"/>
                  <wp:positionH relativeFrom="column">
                    <wp:posOffset>38100</wp:posOffset>
                  </wp:positionH>
                  <wp:positionV relativeFrom="paragraph">
                    <wp:posOffset>133350</wp:posOffset>
                  </wp:positionV>
                  <wp:extent cx="5905500" cy="3019425"/>
                  <wp:effectExtent l="0" t="0" r="0" b="0"/>
                  <wp:wrapNone/>
                  <wp:docPr id="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EC3B66" w:rsidRPr="00EC3B66">
              <w:trPr>
                <w:trHeight w:val="285"/>
                <w:tblCellSpacing w:w="0" w:type="dxa"/>
              </w:trPr>
              <w:tc>
                <w:tcPr>
                  <w:tcW w:w="108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r>
          </w:tbl>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bl>
    <w:p w:rsidR="00635BFD" w:rsidRDefault="00635BFD" w:rsidP="00EC3B66">
      <w:pPr>
        <w:ind w:firstLineChars="225" w:firstLine="540"/>
        <w:rPr>
          <w:sz w:val="24"/>
        </w:rPr>
      </w:pPr>
    </w:p>
    <w:p w:rsidR="00EC3B66" w:rsidRDefault="00EC3B66" w:rsidP="00EC3B66">
      <w:pPr>
        <w:ind w:firstLineChars="225" w:firstLine="540"/>
        <w:rPr>
          <w:sz w:val="24"/>
        </w:rPr>
      </w:pPr>
    </w:p>
    <w:p w:rsidR="00EC3B66" w:rsidRDefault="00EC3B66" w:rsidP="00EC3B66">
      <w:pPr>
        <w:ind w:firstLineChars="225" w:firstLine="632"/>
        <w:rPr>
          <w:b/>
          <w:sz w:val="28"/>
          <w:szCs w:val="28"/>
        </w:rPr>
      </w:pPr>
      <w:r w:rsidRPr="009354EB">
        <w:rPr>
          <w:rFonts w:hint="eastAsia"/>
          <w:b/>
          <w:sz w:val="28"/>
          <w:szCs w:val="28"/>
        </w:rPr>
        <w:lastRenderedPageBreak/>
        <w:t>附件</w:t>
      </w:r>
      <w:r>
        <w:rPr>
          <w:rFonts w:hint="eastAsia"/>
          <w:b/>
          <w:sz w:val="28"/>
          <w:szCs w:val="28"/>
        </w:rPr>
        <w:t>8</w:t>
      </w:r>
      <w:r w:rsidRPr="009354EB">
        <w:rPr>
          <w:rFonts w:hint="eastAsia"/>
          <w:b/>
          <w:sz w:val="28"/>
          <w:szCs w:val="28"/>
        </w:rPr>
        <w:t>：</w:t>
      </w:r>
      <w:r w:rsidRPr="00635BFD">
        <w:rPr>
          <w:rFonts w:hint="eastAsia"/>
          <w:b/>
          <w:sz w:val="28"/>
          <w:szCs w:val="28"/>
        </w:rPr>
        <w:t>调查问卷数据输入和统计</w:t>
      </w:r>
      <w:r>
        <w:rPr>
          <w:rFonts w:hint="eastAsia"/>
          <w:b/>
          <w:sz w:val="28"/>
          <w:szCs w:val="28"/>
        </w:rPr>
        <w:t>（五年级问卷）</w:t>
      </w:r>
    </w:p>
    <w:p w:rsidR="00EC3B66" w:rsidRDefault="00EC3B66" w:rsidP="00EC3B66">
      <w:pPr>
        <w:ind w:firstLineChars="225" w:firstLine="632"/>
        <w:rPr>
          <w:b/>
          <w:sz w:val="28"/>
          <w:szCs w:val="28"/>
        </w:rPr>
      </w:pPr>
    </w:p>
    <w:tbl>
      <w:tblPr>
        <w:tblW w:w="10496" w:type="dxa"/>
        <w:tblInd w:w="-540" w:type="dxa"/>
        <w:tblLook w:val="04A0" w:firstRow="1" w:lastRow="0" w:firstColumn="1" w:lastColumn="0" w:noHBand="0" w:noVBand="1"/>
      </w:tblPr>
      <w:tblGrid>
        <w:gridCol w:w="1296"/>
        <w:gridCol w:w="920"/>
        <w:gridCol w:w="920"/>
        <w:gridCol w:w="920"/>
        <w:gridCol w:w="920"/>
        <w:gridCol w:w="920"/>
        <w:gridCol w:w="920"/>
        <w:gridCol w:w="920"/>
        <w:gridCol w:w="920"/>
        <w:gridCol w:w="920"/>
        <w:gridCol w:w="920"/>
      </w:tblGrid>
      <w:tr w:rsidR="00EC3B66" w:rsidRPr="00EC3B66" w:rsidTr="00EC3B66">
        <w:trPr>
          <w:trHeight w:val="285"/>
        </w:trPr>
        <w:tc>
          <w:tcPr>
            <w:tcW w:w="129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NO.</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题目1</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题目2</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题目3</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题目4</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题目5</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题目6</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题目7</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题目8</w:t>
            </w:r>
          </w:p>
        </w:tc>
        <w:tc>
          <w:tcPr>
            <w:tcW w:w="920" w:type="dxa"/>
            <w:tcBorders>
              <w:top w:val="single" w:sz="4" w:space="0" w:color="auto"/>
              <w:left w:val="nil"/>
              <w:bottom w:val="double" w:sz="6"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题目9</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6</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7</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8</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9</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10</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11</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12</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13</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 xml:space="preserve">　</w:t>
            </w: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14</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15</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16</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17</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18</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19</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20</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21</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22</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23</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24</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25</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26</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27</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28</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29</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30</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31</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32</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33</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34</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35</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36</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37</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38</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lastRenderedPageBreak/>
              <w:t>39</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40</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41</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42</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43</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44</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45</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46</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47</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48</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49</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50</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single" w:sz="4" w:space="0" w:color="auto"/>
              <w:right w:val="single" w:sz="4" w:space="0" w:color="auto"/>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b/>
                <w:bCs/>
                <w:kern w:val="0"/>
                <w:sz w:val="20"/>
                <w:szCs w:val="20"/>
              </w:rPr>
            </w:pPr>
            <w:r w:rsidRPr="00EC3B66">
              <w:rPr>
                <w:rFonts w:ascii="宋体" w:eastAsia="宋体" w:hAnsi="宋体" w:cs="宋体" w:hint="eastAsia"/>
                <w:b/>
                <w:bCs/>
                <w:kern w:val="0"/>
                <w:sz w:val="20"/>
                <w:szCs w:val="20"/>
              </w:rPr>
              <w:t>计数:</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39</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33</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9</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25</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24</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17</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15</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30</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9</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16</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14</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23</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9</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20</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D</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空值</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b/>
                <w:bCs/>
                <w:kern w:val="0"/>
                <w:sz w:val="20"/>
                <w:szCs w:val="20"/>
              </w:rPr>
            </w:pPr>
            <w:r w:rsidRPr="00EC3B66">
              <w:rPr>
                <w:rFonts w:ascii="宋体" w:eastAsia="宋体" w:hAnsi="宋体" w:cs="宋体" w:hint="eastAsia"/>
                <w:b/>
                <w:bCs/>
                <w:kern w:val="0"/>
                <w:sz w:val="20"/>
                <w:szCs w:val="20"/>
              </w:rPr>
              <w:t>占比:</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A</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92.9%</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26.2%</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9.5%</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78.6%</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21.4%</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66.7%</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59.5%</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57.1%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26.2%</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B</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7.1%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40.5%</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35.7%</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71.4%</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21.4%</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38.1%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42.9%</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26.2%</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C</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33.3%</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54.8%</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21.4%</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7.1%</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11.9%</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2.4%</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right"/>
              <w:rPr>
                <w:rFonts w:ascii="宋体" w:eastAsia="宋体" w:hAnsi="宋体" w:cs="宋体"/>
                <w:kern w:val="0"/>
                <w:sz w:val="20"/>
                <w:szCs w:val="20"/>
              </w:rPr>
            </w:pPr>
            <w:r w:rsidRPr="00EC3B66">
              <w:rPr>
                <w:rFonts w:ascii="宋体" w:eastAsia="宋体" w:hAnsi="宋体" w:cs="宋体" w:hint="eastAsia"/>
                <w:kern w:val="0"/>
                <w:sz w:val="20"/>
                <w:szCs w:val="20"/>
              </w:rPr>
              <w:t>47.6%</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r w:rsidRPr="00EC3B66">
              <w:rPr>
                <w:rFonts w:ascii="宋体" w:eastAsia="宋体" w:hAnsi="宋体" w:cs="宋体" w:hint="eastAsia"/>
                <w:kern w:val="0"/>
                <w:sz w:val="20"/>
                <w:szCs w:val="20"/>
              </w:rPr>
              <w:t>D</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b/>
                <w:bCs/>
                <w:kern w:val="0"/>
                <w:sz w:val="20"/>
                <w:szCs w:val="20"/>
              </w:rPr>
            </w:pPr>
            <w:r w:rsidRPr="00EC3B66">
              <w:rPr>
                <w:rFonts w:ascii="宋体" w:eastAsia="宋体" w:hAnsi="宋体" w:cs="宋体" w:hint="eastAsia"/>
                <w:b/>
                <w:bCs/>
                <w:kern w:val="0"/>
                <w:sz w:val="20"/>
                <w:szCs w:val="20"/>
              </w:rPr>
              <w:t>图表:</w:t>
            </w: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9776" behindDoc="0" locked="0" layoutInCell="1" allowOverlap="1">
                  <wp:simplePos x="0" y="0"/>
                  <wp:positionH relativeFrom="column">
                    <wp:posOffset>9525</wp:posOffset>
                  </wp:positionH>
                  <wp:positionV relativeFrom="paragraph">
                    <wp:posOffset>0</wp:posOffset>
                  </wp:positionV>
                  <wp:extent cx="5905500" cy="3886200"/>
                  <wp:effectExtent l="0" t="0" r="0" b="0"/>
                  <wp:wrapNone/>
                  <wp:docPr id="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EC3B66" w:rsidRPr="00EC3B66">
              <w:trPr>
                <w:trHeight w:val="285"/>
                <w:tblCellSpacing w:w="0" w:type="dxa"/>
              </w:trPr>
              <w:tc>
                <w:tcPr>
                  <w:tcW w:w="108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r>
          </w:tbl>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0"/>
                <w:szCs w:val="20"/>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r w:rsidR="00EC3B66" w:rsidRPr="00EC3B66" w:rsidTr="00EC3B66">
        <w:trPr>
          <w:trHeight w:val="285"/>
        </w:trPr>
        <w:tc>
          <w:tcPr>
            <w:tcW w:w="1296"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c>
          <w:tcPr>
            <w:tcW w:w="920" w:type="dxa"/>
            <w:tcBorders>
              <w:top w:val="nil"/>
              <w:left w:val="nil"/>
              <w:bottom w:val="nil"/>
              <w:right w:val="nil"/>
            </w:tcBorders>
            <w:shd w:val="clear" w:color="auto" w:fill="auto"/>
            <w:noWrap/>
            <w:vAlign w:val="bottom"/>
            <w:hideMark/>
          </w:tcPr>
          <w:p w:rsidR="00EC3B66" w:rsidRPr="00EC3B66" w:rsidRDefault="00EC3B66" w:rsidP="00EC3B66">
            <w:pPr>
              <w:widowControl/>
              <w:jc w:val="left"/>
              <w:rPr>
                <w:rFonts w:ascii="宋体" w:eastAsia="宋体" w:hAnsi="宋体" w:cs="宋体"/>
                <w:kern w:val="0"/>
                <w:sz w:val="24"/>
                <w:szCs w:val="24"/>
              </w:rPr>
            </w:pPr>
          </w:p>
        </w:tc>
      </w:tr>
    </w:tbl>
    <w:p w:rsidR="00D77B2D" w:rsidRDefault="00D77B2D" w:rsidP="00D77B2D">
      <w:pPr>
        <w:ind w:firstLineChars="225" w:firstLine="632"/>
        <w:rPr>
          <w:b/>
          <w:sz w:val="28"/>
          <w:szCs w:val="28"/>
        </w:rPr>
      </w:pPr>
      <w:r w:rsidRPr="009354EB">
        <w:rPr>
          <w:rFonts w:hint="eastAsia"/>
          <w:b/>
          <w:sz w:val="28"/>
          <w:szCs w:val="28"/>
        </w:rPr>
        <w:lastRenderedPageBreak/>
        <w:t>附件</w:t>
      </w:r>
      <w:r>
        <w:rPr>
          <w:rFonts w:hint="eastAsia"/>
          <w:b/>
          <w:sz w:val="28"/>
          <w:szCs w:val="28"/>
        </w:rPr>
        <w:t>9</w:t>
      </w:r>
      <w:r w:rsidRPr="009354EB">
        <w:rPr>
          <w:rFonts w:hint="eastAsia"/>
          <w:b/>
          <w:sz w:val="28"/>
          <w:szCs w:val="28"/>
        </w:rPr>
        <w:t>：</w:t>
      </w:r>
      <w:r w:rsidRPr="00635BFD">
        <w:rPr>
          <w:rFonts w:hint="eastAsia"/>
          <w:b/>
          <w:sz w:val="28"/>
          <w:szCs w:val="28"/>
        </w:rPr>
        <w:t>调查问卷</w:t>
      </w:r>
      <w:r w:rsidR="000E758C">
        <w:rPr>
          <w:rFonts w:hint="eastAsia"/>
          <w:b/>
          <w:sz w:val="28"/>
          <w:szCs w:val="28"/>
        </w:rPr>
        <w:t>分析</w:t>
      </w:r>
    </w:p>
    <w:p w:rsidR="002F1A1C" w:rsidRPr="00A54189" w:rsidRDefault="002F1A1C" w:rsidP="002F1A1C">
      <w:pPr>
        <w:rPr>
          <w:rFonts w:asciiTheme="minorEastAsia" w:hAnsiTheme="minorEastAsia"/>
          <w:sz w:val="28"/>
          <w:szCs w:val="28"/>
        </w:rPr>
      </w:pPr>
      <w:r w:rsidRPr="00A54189">
        <w:rPr>
          <w:rFonts w:asciiTheme="minorEastAsia" w:hAnsiTheme="minorEastAsia" w:hint="eastAsia"/>
          <w:sz w:val="28"/>
          <w:szCs w:val="28"/>
        </w:rPr>
        <w:t>低段（一、二年级）</w:t>
      </w:r>
    </w:p>
    <w:p w:rsidR="002F1A1C" w:rsidRPr="00A54189" w:rsidRDefault="002F1A1C" w:rsidP="002F1A1C">
      <w:pPr>
        <w:rPr>
          <w:rFonts w:asciiTheme="minorEastAsia" w:hAnsiTheme="minorEastAsia"/>
          <w:sz w:val="28"/>
          <w:szCs w:val="28"/>
        </w:rPr>
      </w:pPr>
      <w:r w:rsidRPr="00A54189">
        <w:rPr>
          <w:rFonts w:asciiTheme="minorEastAsia" w:hAnsiTheme="minorEastAsia" w:hint="eastAsia"/>
          <w:sz w:val="28"/>
          <w:szCs w:val="28"/>
        </w:rPr>
        <w:t>通过调查问卷的分析我们可以看出一、二年级有90%的学生喜欢英语学科，喜欢学习英语。有76%的学生觉得背单词有趣。这显示出绝大多数的学生喜欢英语，对学习英语对于单词记忆有一定的兴趣。有54%的学生反映老师在课上经常使用多媒体信息技术辅助教学。而44%的学生反映老师利用信息技术做练习，36%的学生反映老师利用信息技术演示课件。这显示出我校小学英语教师之中有一半多的教师能够利用信息技术辅助教学，其中使用目的多为练习、巩固教学内容。有42%的学生反映老师在教授单词时多用带读单词的方式进行教学，38%的老师在教授单词时利用单词卡进行教学，14%的老师在教授单词时利用自然拼读法进行教学，而只有6%的</w:t>
      </w:r>
      <w:proofErr w:type="gramStart"/>
      <w:r w:rsidRPr="00A54189">
        <w:rPr>
          <w:rFonts w:asciiTheme="minorEastAsia" w:hAnsiTheme="minorEastAsia" w:hint="eastAsia"/>
          <w:sz w:val="28"/>
          <w:szCs w:val="28"/>
        </w:rPr>
        <w:t>的</w:t>
      </w:r>
      <w:proofErr w:type="gramEnd"/>
      <w:r w:rsidRPr="00A54189">
        <w:rPr>
          <w:rFonts w:asciiTheme="minorEastAsia" w:hAnsiTheme="minorEastAsia" w:hint="eastAsia"/>
          <w:sz w:val="28"/>
          <w:szCs w:val="28"/>
        </w:rPr>
        <w:t>老师在教授单词时利用多媒体信息技术进行单词教学。这显示出我校低段英语教师在单词教学方面使用信息技术辅助教学方面的使用率太低，单词教学方法较为传统。有76%的学生是利用自然拼读法进行单词记忆的，只有2%的学生是利用单词学习软件进行单词记忆的。这说明绝大多数学生有利用方法记忆单词的</w:t>
      </w:r>
      <w:proofErr w:type="gramStart"/>
      <w:r w:rsidRPr="00A54189">
        <w:rPr>
          <w:rFonts w:asciiTheme="minorEastAsia" w:hAnsiTheme="minorEastAsia" w:hint="eastAsia"/>
          <w:sz w:val="28"/>
          <w:szCs w:val="28"/>
        </w:rPr>
        <w:t>的</w:t>
      </w:r>
      <w:proofErr w:type="gramEnd"/>
      <w:r w:rsidRPr="00A54189">
        <w:rPr>
          <w:rFonts w:asciiTheme="minorEastAsia" w:hAnsiTheme="minorEastAsia" w:hint="eastAsia"/>
          <w:sz w:val="28"/>
          <w:szCs w:val="28"/>
        </w:rPr>
        <w:t>意识但是他们在单词记忆方法上面还是运用比较传统的单词记忆方法。有68%的学生非常赞同教师在课上利用信息技术手段来辅助教学。有74%的学生觉得利用信息技术手段对单词记忆有很大帮助。这说明信息技术辅助教学尤其是辅助单词教学是非常受学生欢迎的。有50%的学生更喜欢教师在利用信息技术进行单词教学时使用图片，而58%的学生希望老师在课堂上、课下多使用乐教乐学、</w:t>
      </w:r>
      <w:r w:rsidRPr="00A54189">
        <w:rPr>
          <w:rFonts w:asciiTheme="minorEastAsia" w:hAnsiTheme="minorEastAsia" w:hint="eastAsia"/>
          <w:sz w:val="28"/>
          <w:szCs w:val="28"/>
        </w:rPr>
        <w:lastRenderedPageBreak/>
        <w:t>微信、QQ等网络平台进行课上教学和课下的辅导。</w:t>
      </w:r>
    </w:p>
    <w:p w:rsidR="00930205" w:rsidRDefault="00930205" w:rsidP="00930205">
      <w:pPr>
        <w:rPr>
          <w:rFonts w:asciiTheme="minorEastAsia" w:hAnsiTheme="minorEastAsia"/>
          <w:sz w:val="28"/>
          <w:szCs w:val="28"/>
        </w:rPr>
      </w:pPr>
    </w:p>
    <w:p w:rsidR="00930205" w:rsidRPr="00930205" w:rsidRDefault="00930205" w:rsidP="00930205">
      <w:pPr>
        <w:rPr>
          <w:rFonts w:asciiTheme="minorEastAsia" w:hAnsiTheme="minorEastAsia"/>
          <w:sz w:val="28"/>
          <w:szCs w:val="28"/>
        </w:rPr>
      </w:pPr>
      <w:r w:rsidRPr="00930205">
        <w:rPr>
          <w:rFonts w:asciiTheme="minorEastAsia" w:hAnsiTheme="minorEastAsia" w:hint="eastAsia"/>
          <w:sz w:val="28"/>
          <w:szCs w:val="28"/>
        </w:rPr>
        <w:t>中段（三、四年级）</w:t>
      </w:r>
    </w:p>
    <w:p w:rsidR="00930205" w:rsidRPr="00930205" w:rsidRDefault="00930205" w:rsidP="00930205">
      <w:pPr>
        <w:rPr>
          <w:rFonts w:asciiTheme="minorEastAsia" w:hAnsiTheme="minorEastAsia"/>
          <w:sz w:val="28"/>
          <w:szCs w:val="28"/>
        </w:rPr>
      </w:pPr>
      <w:r w:rsidRPr="00930205">
        <w:rPr>
          <w:rFonts w:asciiTheme="minorEastAsia" w:hAnsiTheme="minorEastAsia" w:hint="eastAsia"/>
          <w:sz w:val="28"/>
          <w:szCs w:val="28"/>
        </w:rPr>
        <w:t>通过调查问卷的分析我们可以看出三、四年级的孩子喜欢学英语的人数都达到92%以上。54%以上的学生是使用英语学习软件记忆单词的，这说明学生喜欢并且能够主动利用信息技术手段进行单词记忆。而以前学生们死记硬背和标音标记单词的现象已经大大减少。</w:t>
      </w:r>
      <w:proofErr w:type="gramStart"/>
      <w:r w:rsidRPr="00930205">
        <w:rPr>
          <w:rFonts w:asciiTheme="minorEastAsia" w:hAnsiTheme="minorEastAsia" w:hint="eastAsia"/>
          <w:sz w:val="28"/>
          <w:szCs w:val="28"/>
        </w:rPr>
        <w:t>对于记</w:t>
      </w:r>
      <w:proofErr w:type="gramEnd"/>
      <w:r w:rsidRPr="00930205">
        <w:rPr>
          <w:rFonts w:asciiTheme="minorEastAsia" w:hAnsiTheme="minorEastAsia" w:hint="eastAsia"/>
          <w:sz w:val="28"/>
          <w:szCs w:val="28"/>
        </w:rPr>
        <w:t>不住的单词仍旧有50%以上的学生选择询问老师和同学而只有20%-30%的学生选择利用信息技术手段，说明在学生遇到记忆困难时仍旧倾向于传统的、直接的方式。而在巩固单词的方法上大部分学生还是选择默写这种传统的方式。而10% 左右的学生已经利用现代化手段选择上传音视频的方法。在巩固单词的方法上学生能够主动记忆单词，有利用方法记忆单词的</w:t>
      </w:r>
      <w:proofErr w:type="gramStart"/>
      <w:r w:rsidRPr="00930205">
        <w:rPr>
          <w:rFonts w:asciiTheme="minorEastAsia" w:hAnsiTheme="minorEastAsia" w:hint="eastAsia"/>
          <w:sz w:val="28"/>
          <w:szCs w:val="28"/>
        </w:rPr>
        <w:t>的</w:t>
      </w:r>
      <w:proofErr w:type="gramEnd"/>
      <w:r w:rsidRPr="00930205">
        <w:rPr>
          <w:rFonts w:asciiTheme="minorEastAsia" w:hAnsiTheme="minorEastAsia" w:hint="eastAsia"/>
          <w:sz w:val="28"/>
          <w:szCs w:val="28"/>
        </w:rPr>
        <w:t>意识。在单词的记忆和巩固中，教师多数还是选择传统的方式这说明教师利用信息技术多媒体手段进行单词的巩固的运用率还是不高。而大部分学生在科学有效单词记忆的认知上大部分学生并不赞同利用信息技术手段。几乎一半的学生都认为利用信息技术手段对于单词学习有帮助。并且所有学生都希望老师在课堂教学中使用多媒体手段。</w:t>
      </w:r>
    </w:p>
    <w:p w:rsidR="00930205" w:rsidRPr="00930205" w:rsidRDefault="00930205" w:rsidP="00930205">
      <w:pPr>
        <w:rPr>
          <w:rFonts w:asciiTheme="minorEastAsia" w:hAnsiTheme="minorEastAsia"/>
          <w:sz w:val="28"/>
          <w:szCs w:val="28"/>
        </w:rPr>
      </w:pPr>
    </w:p>
    <w:p w:rsidR="00930205" w:rsidRPr="00930205" w:rsidRDefault="00930205" w:rsidP="00930205">
      <w:pPr>
        <w:rPr>
          <w:rFonts w:asciiTheme="minorEastAsia" w:hAnsiTheme="minorEastAsia"/>
          <w:sz w:val="28"/>
          <w:szCs w:val="28"/>
        </w:rPr>
      </w:pPr>
      <w:r w:rsidRPr="00930205">
        <w:rPr>
          <w:rFonts w:asciiTheme="minorEastAsia" w:hAnsiTheme="minorEastAsia" w:hint="eastAsia"/>
          <w:sz w:val="28"/>
          <w:szCs w:val="28"/>
        </w:rPr>
        <w:t>高段（五年级）</w:t>
      </w:r>
    </w:p>
    <w:p w:rsidR="002F1A1C" w:rsidRPr="00930205" w:rsidRDefault="00930205" w:rsidP="00930205">
      <w:pPr>
        <w:rPr>
          <w:rFonts w:asciiTheme="minorEastAsia" w:hAnsiTheme="minorEastAsia"/>
          <w:sz w:val="28"/>
          <w:szCs w:val="28"/>
        </w:rPr>
      </w:pPr>
      <w:r w:rsidRPr="00930205">
        <w:rPr>
          <w:rFonts w:asciiTheme="minorEastAsia" w:hAnsiTheme="minorEastAsia" w:hint="eastAsia"/>
          <w:sz w:val="28"/>
          <w:szCs w:val="28"/>
        </w:rPr>
        <w:t>通过调查问卷的分析我们可以看出五年级有92.9%的学生喜欢英语学科，喜欢学习英语。有40%的学生觉得课文对话的记忆与运用较困难，</w:t>
      </w:r>
      <w:r w:rsidRPr="00930205">
        <w:rPr>
          <w:rFonts w:asciiTheme="minorEastAsia" w:hAnsiTheme="minorEastAsia" w:hint="eastAsia"/>
          <w:sz w:val="28"/>
          <w:szCs w:val="28"/>
        </w:rPr>
        <w:lastRenderedPageBreak/>
        <w:t>26.2%的学生认为记忆单词有困难。有54.8%的学生利用英语学习软件进行单词记忆，这相对于低年级的学生的2%有非常大的提高。这说明随着学生年龄的增长、接触的实物的广泛，学生们使用手机、平板、电脑的使用率也在</w:t>
      </w:r>
      <w:proofErr w:type="gramStart"/>
      <w:r w:rsidRPr="00930205">
        <w:rPr>
          <w:rFonts w:asciiTheme="minorEastAsia" w:hAnsiTheme="minorEastAsia" w:hint="eastAsia"/>
          <w:sz w:val="28"/>
          <w:szCs w:val="28"/>
        </w:rPr>
        <w:t>极</w:t>
      </w:r>
      <w:proofErr w:type="gramEnd"/>
      <w:r w:rsidRPr="00930205">
        <w:rPr>
          <w:rFonts w:asciiTheme="minorEastAsia" w:hAnsiTheme="minorEastAsia" w:hint="eastAsia"/>
          <w:sz w:val="28"/>
          <w:szCs w:val="28"/>
        </w:rPr>
        <w:t>速增长，学生们利用信息技术辅助学习也已经渐渐成为常态。但是，对于自己记不住的单词只有21.4%的学生选择利用多媒体手段，对于单词的巩固只有7%的学生选择上传录音到网络平台，这说明学生在记忆但是时还是会选择传统的记忆单词方法，这说明各种多媒体手段对于学生来说利用率还是比较低，或者说不习惯或者不方便。针对这种问题说明学生在单词学习方法的选择是过于传统，或者说信息技术对于目前的我校学生家庭和现代化软件、硬件水平来说还不是很普遍，还需要鼓励学生和家庭接收和使用。在课堂上老师督促学生记忆单词的方法上66.7%的学生反映是听写，11.9%的学生反映的是使用信息技术手段。这说明在巩固单词上老师在课上经常使用传统的听写方法，针对于这一问题，限于我校现有的多媒体硬件在课上还没有达到学生每人一台电脑或者iPad进行单词的巩固，因此，这方面在课堂上实现完全运用使用信息技术手段辅助教学还需要一些时日。57.1%的学生认为利用信息技术手段对于单词的学习帮助很大，42.9%的学生认为有点作用，而且学生们都希望教师在课堂教学中使用信息技术手段，这说明学生对于利用信息技术手段学习单词的方法还是比较认同的，说明信息技术手段辅助单词学习还是非常有作用的，非常受学生欢迎的。</w:t>
      </w:r>
    </w:p>
    <w:p w:rsidR="00EC3B66" w:rsidRPr="002F1A1C" w:rsidRDefault="00EC3B66" w:rsidP="00EC3B66">
      <w:pPr>
        <w:ind w:firstLineChars="225" w:firstLine="540"/>
        <w:rPr>
          <w:sz w:val="24"/>
        </w:rPr>
      </w:pPr>
    </w:p>
    <w:p w:rsidR="000E758C" w:rsidRDefault="000E758C" w:rsidP="00EC3B66">
      <w:pPr>
        <w:ind w:firstLineChars="225" w:firstLine="540"/>
        <w:rPr>
          <w:sz w:val="24"/>
        </w:rPr>
      </w:pPr>
    </w:p>
    <w:p w:rsidR="000E758C" w:rsidRDefault="000E758C" w:rsidP="000E758C">
      <w:pPr>
        <w:ind w:firstLineChars="225" w:firstLine="632"/>
        <w:rPr>
          <w:b/>
          <w:sz w:val="28"/>
          <w:szCs w:val="28"/>
        </w:rPr>
      </w:pPr>
      <w:r w:rsidRPr="009354EB">
        <w:rPr>
          <w:rFonts w:hint="eastAsia"/>
          <w:b/>
          <w:sz w:val="28"/>
          <w:szCs w:val="28"/>
        </w:rPr>
        <w:lastRenderedPageBreak/>
        <w:t>附件</w:t>
      </w:r>
      <w:r>
        <w:rPr>
          <w:rFonts w:hint="eastAsia"/>
          <w:b/>
          <w:sz w:val="28"/>
          <w:szCs w:val="28"/>
        </w:rPr>
        <w:t>10</w:t>
      </w:r>
      <w:r w:rsidRPr="009354EB">
        <w:rPr>
          <w:rFonts w:hint="eastAsia"/>
          <w:b/>
          <w:sz w:val="28"/>
          <w:szCs w:val="28"/>
        </w:rPr>
        <w:t>：</w:t>
      </w:r>
      <w:r w:rsidRPr="000E758C">
        <w:rPr>
          <w:rFonts w:hint="eastAsia"/>
          <w:b/>
          <w:sz w:val="28"/>
          <w:szCs w:val="28"/>
        </w:rPr>
        <w:t>信息技术支持下的教师辅导学生活动</w:t>
      </w:r>
      <w:r>
        <w:rPr>
          <w:rFonts w:hint="eastAsia"/>
          <w:b/>
          <w:sz w:val="28"/>
          <w:szCs w:val="28"/>
        </w:rPr>
        <w:t>（</w:t>
      </w:r>
      <w:r>
        <w:rPr>
          <w:rFonts w:hint="eastAsia"/>
          <w:b/>
          <w:sz w:val="28"/>
          <w:szCs w:val="28"/>
        </w:rPr>
        <w:t>1</w:t>
      </w:r>
      <w:r>
        <w:rPr>
          <w:rFonts w:hint="eastAsia"/>
          <w:b/>
          <w:sz w:val="28"/>
          <w:szCs w:val="28"/>
        </w:rPr>
        <w:t>）</w:t>
      </w:r>
    </w:p>
    <w:p w:rsidR="000E758C" w:rsidRDefault="000E758C" w:rsidP="000E758C">
      <w:pPr>
        <w:ind w:leftChars="-270" w:left="-567"/>
        <w:jc w:val="left"/>
      </w:pPr>
      <w:r w:rsidRPr="00EE20A3">
        <w:rPr>
          <w:rFonts w:hint="eastAsia"/>
          <w:b/>
          <w:sz w:val="28"/>
          <w:szCs w:val="28"/>
        </w:rPr>
        <w:t>教师在课后使用</w:t>
      </w:r>
      <w:r w:rsidRPr="00EE20A3">
        <w:rPr>
          <w:rFonts w:hint="eastAsia"/>
          <w:b/>
          <w:sz w:val="28"/>
          <w:szCs w:val="28"/>
        </w:rPr>
        <w:t>QQ</w:t>
      </w:r>
      <w:r w:rsidRPr="00EE20A3">
        <w:rPr>
          <w:rFonts w:hint="eastAsia"/>
          <w:b/>
          <w:sz w:val="28"/>
          <w:szCs w:val="28"/>
        </w:rPr>
        <w:t>群，督促学生进行课后复习并进行课后辅导。</w:t>
      </w:r>
      <w:r>
        <w:rPr>
          <w:noProof/>
        </w:rPr>
        <w:drawing>
          <wp:inline distT="0" distB="0" distL="0" distR="0">
            <wp:extent cx="5860671" cy="384810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857850" cy="3846248"/>
                    </a:xfrm>
                    <a:prstGeom prst="rect">
                      <a:avLst/>
                    </a:prstGeom>
                  </pic:spPr>
                </pic:pic>
              </a:graphicData>
            </a:graphic>
          </wp:inline>
        </w:drawing>
      </w:r>
    </w:p>
    <w:p w:rsidR="000E758C" w:rsidRDefault="000E758C" w:rsidP="000E758C">
      <w:pPr>
        <w:ind w:leftChars="-270" w:left="-567"/>
      </w:pPr>
      <w:r>
        <w:rPr>
          <w:noProof/>
        </w:rPr>
        <w:drawing>
          <wp:inline distT="0" distB="0" distL="0" distR="0">
            <wp:extent cx="5857875" cy="359066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869873" cy="3598014"/>
                    </a:xfrm>
                    <a:prstGeom prst="rect">
                      <a:avLst/>
                    </a:prstGeom>
                  </pic:spPr>
                </pic:pic>
              </a:graphicData>
            </a:graphic>
          </wp:inline>
        </w:drawing>
      </w:r>
    </w:p>
    <w:p w:rsidR="000E758C" w:rsidRDefault="000E758C" w:rsidP="000E758C">
      <w:pPr>
        <w:ind w:leftChars="-270" w:left="-567"/>
      </w:pPr>
    </w:p>
    <w:p w:rsidR="000E758C" w:rsidRDefault="000E758C" w:rsidP="000E758C">
      <w:pPr>
        <w:ind w:leftChars="-270" w:left="-567"/>
      </w:pPr>
    </w:p>
    <w:p w:rsidR="000E758C" w:rsidRDefault="000E758C" w:rsidP="000E758C">
      <w:pPr>
        <w:ind w:leftChars="-270" w:left="-567"/>
      </w:pPr>
    </w:p>
    <w:p w:rsidR="000E758C" w:rsidRDefault="000E758C" w:rsidP="000E758C">
      <w:pPr>
        <w:ind w:leftChars="-270" w:left="-567"/>
        <w:rPr>
          <w:noProof/>
        </w:rPr>
      </w:pPr>
      <w:r>
        <w:rPr>
          <w:noProof/>
        </w:rPr>
        <w:drawing>
          <wp:inline distT="0" distB="0" distL="0" distR="0">
            <wp:extent cx="5855242" cy="3457575"/>
            <wp:effectExtent l="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854968" cy="3457413"/>
                    </a:xfrm>
                    <a:prstGeom prst="rect">
                      <a:avLst/>
                    </a:prstGeom>
                  </pic:spPr>
                </pic:pic>
              </a:graphicData>
            </a:graphic>
          </wp:inline>
        </w:drawing>
      </w:r>
      <w:r w:rsidRPr="0011504D">
        <w:rPr>
          <w:noProof/>
        </w:rPr>
        <w:t xml:space="preserve"> </w:t>
      </w:r>
      <w:r>
        <w:rPr>
          <w:noProof/>
        </w:rPr>
        <w:drawing>
          <wp:inline distT="0" distB="0" distL="0" distR="0">
            <wp:extent cx="5867894" cy="3457575"/>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872928" cy="3460541"/>
                    </a:xfrm>
                    <a:prstGeom prst="rect">
                      <a:avLst/>
                    </a:prstGeom>
                  </pic:spPr>
                </pic:pic>
              </a:graphicData>
            </a:graphic>
          </wp:inline>
        </w:drawing>
      </w:r>
    </w:p>
    <w:p w:rsidR="000E758C" w:rsidRDefault="000E758C" w:rsidP="000E758C">
      <w:pPr>
        <w:ind w:leftChars="-270" w:left="-567"/>
        <w:rPr>
          <w:noProof/>
        </w:rPr>
      </w:pPr>
    </w:p>
    <w:p w:rsidR="000E758C" w:rsidRDefault="000E758C" w:rsidP="000E758C">
      <w:pPr>
        <w:ind w:leftChars="-270" w:left="-567"/>
        <w:rPr>
          <w:noProof/>
        </w:rPr>
      </w:pPr>
    </w:p>
    <w:p w:rsidR="000E758C" w:rsidRDefault="000E758C" w:rsidP="000E758C">
      <w:pPr>
        <w:ind w:leftChars="-270" w:left="-567"/>
        <w:rPr>
          <w:noProof/>
        </w:rPr>
      </w:pPr>
    </w:p>
    <w:p w:rsidR="000E758C" w:rsidRDefault="000E758C" w:rsidP="000E758C">
      <w:pPr>
        <w:ind w:leftChars="-270" w:left="-567"/>
        <w:rPr>
          <w:noProof/>
        </w:rPr>
      </w:pPr>
    </w:p>
    <w:p w:rsidR="000E758C" w:rsidRDefault="000E758C" w:rsidP="000E758C">
      <w:pPr>
        <w:ind w:leftChars="-270" w:left="-567"/>
        <w:rPr>
          <w:noProof/>
        </w:rPr>
      </w:pPr>
    </w:p>
    <w:p w:rsidR="000E758C" w:rsidRDefault="000E758C" w:rsidP="000E758C">
      <w:pPr>
        <w:ind w:leftChars="-270" w:left="-567"/>
        <w:rPr>
          <w:noProof/>
        </w:rPr>
      </w:pPr>
    </w:p>
    <w:p w:rsidR="000E758C" w:rsidRDefault="000E758C" w:rsidP="000E758C">
      <w:pPr>
        <w:ind w:leftChars="-270" w:left="-567"/>
        <w:rPr>
          <w:noProof/>
        </w:rPr>
      </w:pPr>
    </w:p>
    <w:p w:rsidR="000E758C" w:rsidRDefault="000E758C" w:rsidP="000E758C">
      <w:pPr>
        <w:ind w:leftChars="-270" w:left="-567"/>
      </w:pPr>
      <w:r>
        <w:rPr>
          <w:noProof/>
        </w:rPr>
        <w:drawing>
          <wp:inline distT="0" distB="0" distL="0" distR="0">
            <wp:extent cx="5800725" cy="3452908"/>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797933" cy="3451246"/>
                    </a:xfrm>
                    <a:prstGeom prst="rect">
                      <a:avLst/>
                    </a:prstGeom>
                  </pic:spPr>
                </pic:pic>
              </a:graphicData>
            </a:graphic>
          </wp:inline>
        </w:drawing>
      </w:r>
    </w:p>
    <w:p w:rsidR="000E758C" w:rsidRDefault="000E758C" w:rsidP="000E758C">
      <w:pPr>
        <w:ind w:leftChars="-270" w:left="-567"/>
      </w:pPr>
      <w:r>
        <w:rPr>
          <w:noProof/>
        </w:rPr>
        <w:drawing>
          <wp:inline distT="0" distB="0" distL="0" distR="0">
            <wp:extent cx="5800725" cy="3603968"/>
            <wp:effectExtent l="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806105" cy="3607311"/>
                    </a:xfrm>
                    <a:prstGeom prst="rect">
                      <a:avLst/>
                    </a:prstGeom>
                  </pic:spPr>
                </pic:pic>
              </a:graphicData>
            </a:graphic>
          </wp:inline>
        </w:drawing>
      </w:r>
    </w:p>
    <w:p w:rsidR="000E758C" w:rsidRDefault="000E758C" w:rsidP="000E758C">
      <w:pPr>
        <w:ind w:firstLineChars="225" w:firstLine="630"/>
        <w:jc w:val="center"/>
        <w:rPr>
          <w:sz w:val="28"/>
          <w:szCs w:val="28"/>
        </w:rPr>
      </w:pPr>
    </w:p>
    <w:p w:rsidR="000E758C" w:rsidRDefault="000E758C" w:rsidP="000E758C">
      <w:pPr>
        <w:ind w:firstLineChars="225" w:firstLine="630"/>
        <w:jc w:val="center"/>
        <w:rPr>
          <w:sz w:val="28"/>
          <w:szCs w:val="28"/>
        </w:rPr>
      </w:pPr>
    </w:p>
    <w:p w:rsidR="000E758C" w:rsidRDefault="000E758C" w:rsidP="000E758C">
      <w:pPr>
        <w:ind w:firstLineChars="225" w:firstLine="630"/>
        <w:jc w:val="center"/>
        <w:rPr>
          <w:sz w:val="28"/>
          <w:szCs w:val="28"/>
        </w:rPr>
      </w:pPr>
    </w:p>
    <w:p w:rsidR="000E758C" w:rsidRDefault="000E758C" w:rsidP="000E758C">
      <w:pPr>
        <w:ind w:firstLineChars="225" w:firstLine="632"/>
        <w:rPr>
          <w:b/>
          <w:sz w:val="28"/>
          <w:szCs w:val="28"/>
        </w:rPr>
      </w:pPr>
      <w:r w:rsidRPr="009354EB">
        <w:rPr>
          <w:rFonts w:hint="eastAsia"/>
          <w:b/>
          <w:sz w:val="28"/>
          <w:szCs w:val="28"/>
        </w:rPr>
        <w:lastRenderedPageBreak/>
        <w:t>附件</w:t>
      </w:r>
      <w:r>
        <w:rPr>
          <w:rFonts w:hint="eastAsia"/>
          <w:b/>
          <w:sz w:val="28"/>
          <w:szCs w:val="28"/>
        </w:rPr>
        <w:t>11</w:t>
      </w:r>
      <w:r w:rsidRPr="009354EB">
        <w:rPr>
          <w:rFonts w:hint="eastAsia"/>
          <w:b/>
          <w:sz w:val="28"/>
          <w:szCs w:val="28"/>
        </w:rPr>
        <w:t>：</w:t>
      </w:r>
      <w:r w:rsidRPr="000E758C">
        <w:rPr>
          <w:rFonts w:hint="eastAsia"/>
          <w:b/>
          <w:sz w:val="28"/>
          <w:szCs w:val="28"/>
        </w:rPr>
        <w:t>信息技术支持下的教师辅导学生活动</w:t>
      </w:r>
      <w:r>
        <w:rPr>
          <w:rFonts w:hint="eastAsia"/>
          <w:b/>
          <w:sz w:val="28"/>
          <w:szCs w:val="28"/>
        </w:rPr>
        <w:t>（</w:t>
      </w:r>
      <w:r>
        <w:rPr>
          <w:rFonts w:hint="eastAsia"/>
          <w:b/>
          <w:sz w:val="28"/>
          <w:szCs w:val="28"/>
        </w:rPr>
        <w:t>2</w:t>
      </w:r>
      <w:r>
        <w:rPr>
          <w:rFonts w:hint="eastAsia"/>
          <w:b/>
          <w:sz w:val="28"/>
          <w:szCs w:val="28"/>
        </w:rPr>
        <w:t>）</w:t>
      </w:r>
    </w:p>
    <w:p w:rsidR="000E758C" w:rsidRPr="00624B08" w:rsidRDefault="000E758C" w:rsidP="000E758C">
      <w:pPr>
        <w:rPr>
          <w:b/>
          <w:sz w:val="32"/>
          <w:szCs w:val="32"/>
        </w:rPr>
        <w:sectPr w:rsidR="000E758C" w:rsidRPr="00624B08">
          <w:pgSz w:w="11906" w:h="16838"/>
          <w:pgMar w:top="1440" w:right="1800" w:bottom="1440" w:left="1800" w:header="851" w:footer="992" w:gutter="0"/>
          <w:cols w:space="720"/>
          <w:docGrid w:type="lines" w:linePitch="312"/>
        </w:sectPr>
      </w:pPr>
      <w:r>
        <w:rPr>
          <w:rFonts w:hint="eastAsia"/>
          <w:b/>
          <w:noProof/>
          <w:sz w:val="32"/>
          <w:szCs w:val="32"/>
        </w:rPr>
        <w:drawing>
          <wp:anchor distT="0" distB="0" distL="114300" distR="114300" simplePos="0" relativeHeight="251661824" behindDoc="0" locked="0" layoutInCell="1" allowOverlap="1">
            <wp:simplePos x="0" y="0"/>
            <wp:positionH relativeFrom="column">
              <wp:posOffset>-19685</wp:posOffset>
            </wp:positionH>
            <wp:positionV relativeFrom="paragraph">
              <wp:posOffset>668020</wp:posOffset>
            </wp:positionV>
            <wp:extent cx="5038725" cy="8328660"/>
            <wp:effectExtent l="19050" t="0" r="9525" b="0"/>
            <wp:wrapNone/>
            <wp:docPr id="13" name="图片 2" descr="48183354651456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481833546514563647"/>
                    <pic:cNvPicPr>
                      <a:picLocks noChangeAspect="1" noChangeArrowheads="1"/>
                    </pic:cNvPicPr>
                  </pic:nvPicPr>
                  <pic:blipFill>
                    <a:blip r:embed="rId21" cstate="print"/>
                    <a:srcRect/>
                    <a:stretch>
                      <a:fillRect/>
                    </a:stretch>
                  </pic:blipFill>
                  <pic:spPr bwMode="auto">
                    <a:xfrm>
                      <a:off x="0" y="0"/>
                      <a:ext cx="5038725" cy="8328660"/>
                    </a:xfrm>
                    <a:prstGeom prst="rect">
                      <a:avLst/>
                    </a:prstGeom>
                    <a:noFill/>
                    <a:ln w="9525">
                      <a:noFill/>
                      <a:miter lim="800000"/>
                      <a:headEnd/>
                      <a:tailEnd/>
                    </a:ln>
                  </pic:spPr>
                </pic:pic>
              </a:graphicData>
            </a:graphic>
          </wp:anchor>
        </w:drawing>
      </w:r>
      <w:r w:rsidRPr="00624B08">
        <w:rPr>
          <w:rFonts w:hint="eastAsia"/>
          <w:b/>
          <w:sz w:val="32"/>
          <w:szCs w:val="32"/>
        </w:rPr>
        <w:t>教师利用乐教乐学平台帮助学生进行课后复习和辅导</w:t>
      </w:r>
    </w:p>
    <w:p w:rsidR="000E758C" w:rsidRDefault="000E758C" w:rsidP="000E758C">
      <w:r>
        <w:rPr>
          <w:rFonts w:hint="eastAsia"/>
          <w:noProof/>
        </w:rPr>
        <w:lastRenderedPageBreak/>
        <w:drawing>
          <wp:anchor distT="0" distB="0" distL="114300" distR="114300" simplePos="0" relativeHeight="251662848" behindDoc="0" locked="0" layoutInCell="1" allowOverlap="1">
            <wp:simplePos x="0" y="0"/>
            <wp:positionH relativeFrom="column">
              <wp:posOffset>266065</wp:posOffset>
            </wp:positionH>
            <wp:positionV relativeFrom="paragraph">
              <wp:posOffset>372110</wp:posOffset>
            </wp:positionV>
            <wp:extent cx="4573905" cy="8258810"/>
            <wp:effectExtent l="19050" t="0" r="0" b="0"/>
            <wp:wrapNone/>
            <wp:docPr id="12" name="图片 3" descr="64172849599868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641728495998684910"/>
                    <pic:cNvPicPr>
                      <a:picLocks noChangeAspect="1" noChangeArrowheads="1"/>
                    </pic:cNvPicPr>
                  </pic:nvPicPr>
                  <pic:blipFill>
                    <a:blip r:embed="rId22" cstate="print"/>
                    <a:srcRect/>
                    <a:stretch>
                      <a:fillRect/>
                    </a:stretch>
                  </pic:blipFill>
                  <pic:spPr bwMode="auto">
                    <a:xfrm>
                      <a:off x="0" y="0"/>
                      <a:ext cx="4573905" cy="8258810"/>
                    </a:xfrm>
                    <a:prstGeom prst="rect">
                      <a:avLst/>
                    </a:prstGeom>
                    <a:noFill/>
                    <a:ln w="9525">
                      <a:noFill/>
                      <a:miter lim="800000"/>
                      <a:headEnd/>
                      <a:tailEnd/>
                    </a:ln>
                  </pic:spPr>
                </pic:pic>
              </a:graphicData>
            </a:graphic>
          </wp:anchor>
        </w:drawing>
      </w:r>
    </w:p>
    <w:p w:rsidR="000E758C" w:rsidRDefault="000E758C" w:rsidP="000E758C">
      <w:pPr>
        <w:ind w:firstLineChars="225" w:firstLine="630"/>
        <w:jc w:val="center"/>
        <w:rPr>
          <w:sz w:val="28"/>
          <w:szCs w:val="28"/>
        </w:rPr>
      </w:pPr>
    </w:p>
    <w:p w:rsidR="000E758C" w:rsidRDefault="000E758C" w:rsidP="000E758C">
      <w:pPr>
        <w:ind w:firstLineChars="225" w:firstLine="630"/>
        <w:jc w:val="center"/>
        <w:rPr>
          <w:sz w:val="28"/>
          <w:szCs w:val="28"/>
        </w:rPr>
      </w:pPr>
    </w:p>
    <w:p w:rsidR="000E758C" w:rsidRDefault="000E758C" w:rsidP="000E758C">
      <w:pPr>
        <w:ind w:firstLineChars="225" w:firstLine="630"/>
        <w:jc w:val="center"/>
        <w:rPr>
          <w:sz w:val="28"/>
          <w:szCs w:val="28"/>
        </w:rPr>
      </w:pPr>
    </w:p>
    <w:p w:rsidR="000E758C" w:rsidRDefault="000E758C" w:rsidP="000E758C">
      <w:pPr>
        <w:ind w:firstLineChars="225" w:firstLine="630"/>
        <w:jc w:val="center"/>
        <w:rPr>
          <w:sz w:val="28"/>
          <w:szCs w:val="28"/>
        </w:rPr>
      </w:pPr>
    </w:p>
    <w:p w:rsidR="000E758C" w:rsidRDefault="000E758C" w:rsidP="000E758C">
      <w:pPr>
        <w:ind w:firstLineChars="225" w:firstLine="630"/>
        <w:jc w:val="center"/>
        <w:rPr>
          <w:sz w:val="28"/>
          <w:szCs w:val="28"/>
        </w:rPr>
      </w:pPr>
    </w:p>
    <w:p w:rsidR="000E758C" w:rsidRDefault="000E758C" w:rsidP="000E758C">
      <w:pPr>
        <w:ind w:firstLineChars="225" w:firstLine="630"/>
        <w:jc w:val="center"/>
        <w:rPr>
          <w:sz w:val="28"/>
          <w:szCs w:val="28"/>
        </w:rPr>
      </w:pPr>
    </w:p>
    <w:p w:rsidR="000E758C" w:rsidRDefault="000E758C" w:rsidP="000E758C">
      <w:pPr>
        <w:ind w:firstLineChars="225" w:firstLine="630"/>
        <w:jc w:val="center"/>
        <w:rPr>
          <w:sz w:val="28"/>
          <w:szCs w:val="28"/>
        </w:rPr>
      </w:pPr>
    </w:p>
    <w:p w:rsidR="000E758C" w:rsidRDefault="000E758C" w:rsidP="000E758C">
      <w:pPr>
        <w:ind w:firstLineChars="225" w:firstLine="630"/>
        <w:jc w:val="center"/>
        <w:rPr>
          <w:sz w:val="28"/>
          <w:szCs w:val="28"/>
        </w:rPr>
      </w:pPr>
    </w:p>
    <w:p w:rsidR="000E758C" w:rsidRDefault="000E758C" w:rsidP="000E758C">
      <w:pPr>
        <w:ind w:firstLineChars="225" w:firstLine="630"/>
        <w:jc w:val="center"/>
        <w:rPr>
          <w:sz w:val="28"/>
          <w:szCs w:val="28"/>
        </w:rPr>
      </w:pPr>
    </w:p>
    <w:p w:rsidR="000E758C" w:rsidRDefault="000E758C" w:rsidP="000E758C">
      <w:pPr>
        <w:ind w:firstLineChars="225" w:firstLine="630"/>
        <w:jc w:val="center"/>
        <w:rPr>
          <w:sz w:val="28"/>
          <w:szCs w:val="28"/>
        </w:rPr>
      </w:pPr>
    </w:p>
    <w:p w:rsidR="000E758C" w:rsidRDefault="000E758C" w:rsidP="000E758C">
      <w:pPr>
        <w:ind w:firstLineChars="225" w:firstLine="630"/>
        <w:jc w:val="center"/>
        <w:rPr>
          <w:sz w:val="28"/>
          <w:szCs w:val="28"/>
        </w:rPr>
      </w:pPr>
    </w:p>
    <w:p w:rsidR="000E758C" w:rsidRDefault="000E758C" w:rsidP="000E758C">
      <w:pPr>
        <w:ind w:firstLineChars="225" w:firstLine="630"/>
        <w:jc w:val="center"/>
        <w:rPr>
          <w:sz w:val="28"/>
          <w:szCs w:val="28"/>
        </w:rPr>
      </w:pPr>
    </w:p>
    <w:p w:rsidR="000E758C" w:rsidRDefault="000E758C" w:rsidP="000E758C">
      <w:pPr>
        <w:ind w:firstLineChars="225" w:firstLine="630"/>
        <w:jc w:val="center"/>
        <w:rPr>
          <w:sz w:val="28"/>
          <w:szCs w:val="28"/>
        </w:rPr>
      </w:pPr>
    </w:p>
    <w:p w:rsidR="000E758C" w:rsidRDefault="000E758C" w:rsidP="000E758C">
      <w:pPr>
        <w:ind w:firstLineChars="225" w:firstLine="630"/>
        <w:jc w:val="center"/>
        <w:rPr>
          <w:sz w:val="28"/>
          <w:szCs w:val="28"/>
        </w:rPr>
      </w:pPr>
    </w:p>
    <w:p w:rsidR="000E758C" w:rsidRDefault="000E758C" w:rsidP="000E758C">
      <w:pPr>
        <w:ind w:firstLineChars="225" w:firstLine="630"/>
        <w:jc w:val="center"/>
        <w:rPr>
          <w:sz w:val="28"/>
          <w:szCs w:val="28"/>
        </w:rPr>
      </w:pPr>
    </w:p>
    <w:p w:rsidR="000E758C" w:rsidRDefault="000E758C" w:rsidP="000E758C">
      <w:pPr>
        <w:ind w:firstLineChars="225" w:firstLine="630"/>
        <w:jc w:val="center"/>
        <w:rPr>
          <w:sz w:val="28"/>
          <w:szCs w:val="28"/>
        </w:rPr>
      </w:pPr>
    </w:p>
    <w:p w:rsidR="000E758C" w:rsidRDefault="000E758C" w:rsidP="000E758C">
      <w:pPr>
        <w:ind w:firstLineChars="225" w:firstLine="630"/>
        <w:jc w:val="center"/>
        <w:rPr>
          <w:sz w:val="28"/>
          <w:szCs w:val="28"/>
        </w:rPr>
      </w:pPr>
    </w:p>
    <w:p w:rsidR="000E758C" w:rsidRDefault="000E758C" w:rsidP="000E758C">
      <w:pPr>
        <w:ind w:firstLineChars="225" w:firstLine="630"/>
        <w:jc w:val="center"/>
        <w:rPr>
          <w:sz w:val="28"/>
          <w:szCs w:val="28"/>
        </w:rPr>
      </w:pPr>
    </w:p>
    <w:p w:rsidR="000E758C" w:rsidRDefault="000E758C" w:rsidP="000E758C">
      <w:pPr>
        <w:ind w:firstLineChars="225" w:firstLine="630"/>
        <w:jc w:val="center"/>
        <w:rPr>
          <w:sz w:val="28"/>
          <w:szCs w:val="28"/>
        </w:rPr>
      </w:pPr>
    </w:p>
    <w:p w:rsidR="000E758C" w:rsidRDefault="000E758C" w:rsidP="000E758C">
      <w:pPr>
        <w:ind w:firstLineChars="225" w:firstLine="630"/>
        <w:jc w:val="center"/>
        <w:rPr>
          <w:sz w:val="28"/>
          <w:szCs w:val="28"/>
        </w:rPr>
      </w:pPr>
    </w:p>
    <w:p w:rsidR="000E758C" w:rsidRDefault="000E758C" w:rsidP="000E758C">
      <w:pPr>
        <w:ind w:firstLineChars="225" w:firstLine="630"/>
        <w:jc w:val="center"/>
        <w:rPr>
          <w:sz w:val="28"/>
          <w:szCs w:val="28"/>
        </w:rPr>
      </w:pPr>
    </w:p>
    <w:p w:rsidR="000E758C" w:rsidRDefault="000E758C" w:rsidP="000E758C">
      <w:pPr>
        <w:ind w:firstLineChars="225" w:firstLine="630"/>
        <w:jc w:val="center"/>
        <w:rPr>
          <w:sz w:val="28"/>
          <w:szCs w:val="28"/>
        </w:rPr>
      </w:pPr>
    </w:p>
    <w:p w:rsidR="000E758C" w:rsidRDefault="000E758C" w:rsidP="000E758C">
      <w:pPr>
        <w:ind w:firstLineChars="225" w:firstLine="632"/>
        <w:rPr>
          <w:b/>
          <w:sz w:val="28"/>
          <w:szCs w:val="28"/>
        </w:rPr>
      </w:pPr>
      <w:r w:rsidRPr="009354EB">
        <w:rPr>
          <w:rFonts w:hint="eastAsia"/>
          <w:b/>
          <w:sz w:val="28"/>
          <w:szCs w:val="28"/>
        </w:rPr>
        <w:lastRenderedPageBreak/>
        <w:t>附件</w:t>
      </w:r>
      <w:r>
        <w:rPr>
          <w:rFonts w:hint="eastAsia"/>
          <w:b/>
          <w:sz w:val="28"/>
          <w:szCs w:val="28"/>
        </w:rPr>
        <w:t>12</w:t>
      </w:r>
      <w:r w:rsidRPr="009354EB">
        <w:rPr>
          <w:rFonts w:hint="eastAsia"/>
          <w:b/>
          <w:sz w:val="28"/>
          <w:szCs w:val="28"/>
        </w:rPr>
        <w:t>：</w:t>
      </w:r>
      <w:r w:rsidRPr="000E758C">
        <w:rPr>
          <w:rFonts w:hint="eastAsia"/>
          <w:b/>
          <w:sz w:val="28"/>
          <w:szCs w:val="28"/>
        </w:rPr>
        <w:t>现阶段我校英语教师课堂单词教学策略总结</w:t>
      </w:r>
    </w:p>
    <w:p w:rsidR="00822567" w:rsidRDefault="00822567" w:rsidP="00822567">
      <w:pPr>
        <w:ind w:firstLineChars="225" w:firstLine="632"/>
        <w:rPr>
          <w:b/>
          <w:sz w:val="28"/>
          <w:szCs w:val="28"/>
        </w:rPr>
      </w:pPr>
      <w:r>
        <w:rPr>
          <w:rFonts w:hint="eastAsia"/>
          <w:b/>
          <w:sz w:val="28"/>
          <w:szCs w:val="28"/>
        </w:rPr>
        <w:t>一、二</w:t>
      </w:r>
      <w:r>
        <w:rPr>
          <w:b/>
          <w:sz w:val="28"/>
          <w:szCs w:val="28"/>
        </w:rPr>
        <w:t>年级教师单词教学策略</w:t>
      </w:r>
    </w:p>
    <w:p w:rsidR="00384C7E" w:rsidRDefault="00822567" w:rsidP="00822567">
      <w:pPr>
        <w:spacing w:line="360" w:lineRule="auto"/>
        <w:ind w:leftChars="200" w:left="420"/>
        <w:jc w:val="left"/>
        <w:rPr>
          <w:rFonts w:ascii="Times New Roman" w:eastAsia="宋体" w:hAnsi="Times New Roman" w:cs="Times New Roman" w:hint="eastAsia"/>
          <w:color w:val="000000"/>
          <w:sz w:val="24"/>
          <w:szCs w:val="24"/>
        </w:rPr>
      </w:pPr>
      <w:r>
        <w:rPr>
          <w:rFonts w:ascii="Times New Roman" w:eastAsia="宋体" w:hAnsi="Times New Roman" w:cs="Times New Roman" w:hint="eastAsia"/>
          <w:color w:val="000000"/>
          <w:sz w:val="24"/>
          <w:szCs w:val="24"/>
        </w:rPr>
        <w:t>1</w:t>
      </w:r>
      <w:r>
        <w:rPr>
          <w:rFonts w:ascii="Times New Roman" w:eastAsia="宋体" w:hAnsi="Times New Roman" w:cs="Times New Roman" w:hint="eastAsia"/>
          <w:color w:val="000000"/>
          <w:sz w:val="24"/>
          <w:szCs w:val="24"/>
        </w:rPr>
        <w:t>、音、视频法：一、二年级的学生喜欢听音乐、喜欢看视频。因此，在教授新单词时，可以先让学生听听单词的读音，让他们从听觉上感受单词的读音。也可以多看一下视频，让孩子们通过视频中的动画人物、丰富的色彩引起兴趣，能够乐于看，在看中学，在玩中学，在快乐中学习英语。</w:t>
      </w:r>
    </w:p>
    <w:p w:rsidR="00822567" w:rsidRDefault="00822567" w:rsidP="00822567">
      <w:pPr>
        <w:spacing w:line="360" w:lineRule="auto"/>
        <w:ind w:leftChars="200" w:left="420"/>
        <w:jc w:val="left"/>
        <w:rPr>
          <w:rFonts w:ascii="Times New Roman" w:eastAsia="宋体" w:hAnsi="Times New Roman" w:cs="Times New Roman" w:hint="eastAsia"/>
          <w:color w:val="000000"/>
          <w:sz w:val="24"/>
          <w:szCs w:val="24"/>
        </w:rPr>
      </w:pPr>
      <w:r>
        <w:rPr>
          <w:rFonts w:ascii="Times New Roman" w:eastAsia="宋体" w:hAnsi="Times New Roman" w:cs="Times New Roman" w:hint="eastAsia"/>
          <w:color w:val="000000"/>
          <w:sz w:val="24"/>
          <w:szCs w:val="24"/>
        </w:rPr>
        <w:t>例如学习数字的单词给学生放视频《</w:t>
      </w:r>
      <w:r>
        <w:rPr>
          <w:rFonts w:ascii="Times New Roman" w:eastAsia="宋体" w:hAnsi="Times New Roman" w:cs="Times New Roman" w:hint="eastAsia"/>
          <w:color w:val="000000"/>
          <w:sz w:val="24"/>
          <w:szCs w:val="24"/>
        </w:rPr>
        <w:t>Number song</w:t>
      </w:r>
      <w:r>
        <w:rPr>
          <w:rFonts w:ascii="Times New Roman" w:eastAsia="宋体" w:hAnsi="Times New Roman" w:cs="Times New Roman" w:hint="eastAsia"/>
          <w:color w:val="000000"/>
          <w:sz w:val="24"/>
          <w:szCs w:val="24"/>
        </w:rPr>
        <w:t>》让孩子们跟着视频边看、边唱、边学习。</w:t>
      </w:r>
    </w:p>
    <w:p w:rsidR="00384C7E" w:rsidRDefault="00822567" w:rsidP="00384C7E">
      <w:pPr>
        <w:spacing w:line="360" w:lineRule="auto"/>
        <w:ind w:leftChars="200" w:left="420"/>
        <w:jc w:val="left"/>
        <w:rPr>
          <w:rFonts w:ascii="Times New Roman" w:eastAsia="宋体" w:hAnsi="Times New Roman" w:cs="Times New Roman" w:hint="eastAsia"/>
          <w:color w:val="000000"/>
          <w:sz w:val="24"/>
          <w:szCs w:val="24"/>
        </w:rPr>
      </w:pPr>
      <w:r>
        <w:rPr>
          <w:noProof/>
        </w:rPr>
        <w:drawing>
          <wp:inline distT="0" distB="0" distL="0" distR="0" wp14:anchorId="5611C06E" wp14:editId="021032A7">
            <wp:extent cx="3114675" cy="270118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17549" cy="2703679"/>
                    </a:xfrm>
                    <a:prstGeom prst="rect">
                      <a:avLst/>
                    </a:prstGeom>
                  </pic:spPr>
                </pic:pic>
              </a:graphicData>
            </a:graphic>
          </wp:inline>
        </w:drawing>
      </w:r>
    </w:p>
    <w:p w:rsidR="00384C7E" w:rsidRDefault="00384C7E" w:rsidP="00384C7E">
      <w:pPr>
        <w:spacing w:line="360" w:lineRule="auto"/>
        <w:ind w:leftChars="200" w:left="420"/>
        <w:jc w:val="left"/>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例如：</w:t>
      </w:r>
      <w:proofErr w:type="gramStart"/>
      <w:r>
        <w:rPr>
          <w:rFonts w:ascii="Times New Roman" w:eastAsia="宋体" w:hAnsi="Times New Roman" w:cs="Times New Roman" w:hint="eastAsia"/>
          <w:color w:val="000000"/>
          <w:sz w:val="24"/>
          <w:szCs w:val="24"/>
        </w:rPr>
        <w:t>迪</w:t>
      </w:r>
      <w:proofErr w:type="gramEnd"/>
      <w:r>
        <w:rPr>
          <w:rFonts w:ascii="Times New Roman" w:eastAsia="宋体" w:hAnsi="Times New Roman" w:cs="Times New Roman" w:hint="eastAsia"/>
          <w:color w:val="000000"/>
          <w:sz w:val="24"/>
          <w:szCs w:val="24"/>
        </w:rPr>
        <w:t>士尼神奇英语动画视频</w:t>
      </w:r>
    </w:p>
    <w:p w:rsidR="00822567" w:rsidRDefault="00384C7E" w:rsidP="00822567">
      <w:pPr>
        <w:spacing w:line="360" w:lineRule="auto"/>
        <w:ind w:leftChars="200" w:left="420"/>
        <w:jc w:val="left"/>
        <w:rPr>
          <w:rFonts w:ascii="Times New Roman" w:eastAsia="宋体" w:hAnsi="Times New Roman" w:cs="Times New Roman"/>
          <w:color w:val="000000"/>
          <w:sz w:val="24"/>
          <w:szCs w:val="24"/>
        </w:rPr>
      </w:pPr>
      <w:r>
        <w:rPr>
          <w:noProof/>
        </w:rPr>
        <w:drawing>
          <wp:inline distT="0" distB="0" distL="0" distR="0" wp14:anchorId="2F58C2DA" wp14:editId="2D7696FF">
            <wp:extent cx="4047981" cy="29718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56992" cy="2978415"/>
                    </a:xfrm>
                    <a:prstGeom prst="rect">
                      <a:avLst/>
                    </a:prstGeom>
                  </pic:spPr>
                </pic:pic>
              </a:graphicData>
            </a:graphic>
          </wp:inline>
        </w:drawing>
      </w:r>
    </w:p>
    <w:p w:rsidR="0013319D" w:rsidRDefault="0013319D" w:rsidP="0013319D">
      <w:pPr>
        <w:spacing w:line="360" w:lineRule="auto"/>
        <w:ind w:leftChars="200" w:left="420"/>
        <w:jc w:val="left"/>
        <w:rPr>
          <w:rFonts w:ascii="Times New Roman" w:eastAsia="宋体" w:hAnsi="Times New Roman" w:cs="Times New Roman" w:hint="eastAsia"/>
          <w:color w:val="000000"/>
          <w:sz w:val="24"/>
          <w:szCs w:val="24"/>
        </w:rPr>
      </w:pPr>
      <w:r>
        <w:rPr>
          <w:rFonts w:ascii="Times New Roman" w:eastAsia="宋体" w:hAnsi="Times New Roman" w:cs="Times New Roman" w:hint="eastAsia"/>
          <w:color w:val="000000"/>
          <w:sz w:val="24"/>
          <w:szCs w:val="24"/>
        </w:rPr>
        <w:lastRenderedPageBreak/>
        <w:t>2</w:t>
      </w:r>
      <w:r>
        <w:rPr>
          <w:rFonts w:ascii="Times New Roman" w:eastAsia="宋体" w:hAnsi="Times New Roman" w:cs="Times New Roman" w:hint="eastAsia"/>
          <w:color w:val="000000"/>
          <w:sz w:val="24"/>
          <w:szCs w:val="24"/>
        </w:rPr>
        <w:t>、游戏法：</w:t>
      </w:r>
      <w:r w:rsidR="002B7E7E">
        <w:rPr>
          <w:rFonts w:ascii="Times New Roman" w:eastAsia="宋体" w:hAnsi="Times New Roman" w:cs="Times New Roman" w:hint="eastAsia"/>
          <w:color w:val="000000"/>
          <w:sz w:val="24"/>
          <w:szCs w:val="24"/>
        </w:rPr>
        <w:t>一、二年级的学生坐不住、爱动、爱玩，因此，在课上最能吸引孩子们注意力的活动就是玩游戏。而</w:t>
      </w:r>
      <w:r w:rsidR="00AA6FA4">
        <w:rPr>
          <w:rFonts w:ascii="Times New Roman" w:eastAsia="宋体" w:hAnsi="Times New Roman" w:cs="Times New Roman" w:hint="eastAsia"/>
          <w:color w:val="000000"/>
          <w:sz w:val="24"/>
          <w:szCs w:val="24"/>
        </w:rPr>
        <w:t>利用多媒体设备，例如，白板、</w:t>
      </w:r>
      <w:r w:rsidR="00AA6FA4">
        <w:rPr>
          <w:rFonts w:ascii="Times New Roman" w:eastAsia="宋体" w:hAnsi="Times New Roman" w:cs="Times New Roman" w:hint="eastAsia"/>
          <w:color w:val="000000"/>
          <w:sz w:val="24"/>
          <w:szCs w:val="24"/>
        </w:rPr>
        <w:t>PPT</w:t>
      </w:r>
      <w:r w:rsidR="00AA6FA4">
        <w:rPr>
          <w:rFonts w:ascii="Times New Roman" w:eastAsia="宋体" w:hAnsi="Times New Roman" w:cs="Times New Roman" w:hint="eastAsia"/>
          <w:color w:val="000000"/>
          <w:sz w:val="24"/>
          <w:szCs w:val="24"/>
        </w:rPr>
        <w:t>等设计游戏，或者直接利用游戏软件进行练习，可以让学生们动起来，边玩边学边练习。</w:t>
      </w:r>
    </w:p>
    <w:p w:rsidR="00AA6FA4" w:rsidRDefault="00AA6FA4" w:rsidP="0013319D">
      <w:pPr>
        <w:spacing w:line="360" w:lineRule="auto"/>
        <w:ind w:leftChars="200" w:left="420"/>
        <w:jc w:val="left"/>
        <w:rPr>
          <w:rFonts w:ascii="Times New Roman" w:eastAsia="宋体" w:hAnsi="Times New Roman" w:cs="Times New Roman" w:hint="eastAsia"/>
          <w:color w:val="000000"/>
          <w:sz w:val="24"/>
          <w:szCs w:val="24"/>
        </w:rPr>
      </w:pPr>
      <w:r>
        <w:rPr>
          <w:rFonts w:ascii="Times New Roman" w:eastAsia="宋体" w:hAnsi="Times New Roman" w:cs="Times New Roman" w:hint="eastAsia"/>
          <w:color w:val="000000"/>
          <w:sz w:val="24"/>
          <w:szCs w:val="24"/>
        </w:rPr>
        <w:t>例如：游戏</w:t>
      </w:r>
      <w:r>
        <w:rPr>
          <w:rFonts w:ascii="Times New Roman" w:eastAsia="宋体" w:hAnsi="Times New Roman" w:cs="Times New Roman"/>
          <w:color w:val="000000"/>
          <w:sz w:val="24"/>
          <w:szCs w:val="24"/>
        </w:rPr>
        <w:t>—</w:t>
      </w:r>
      <w:r>
        <w:rPr>
          <w:rFonts w:ascii="Times New Roman" w:eastAsia="宋体" w:hAnsi="Times New Roman" w:cs="Times New Roman" w:hint="eastAsia"/>
          <w:color w:val="000000"/>
          <w:sz w:val="24"/>
          <w:szCs w:val="24"/>
        </w:rPr>
        <w:t>找不同</w:t>
      </w:r>
    </w:p>
    <w:p w:rsidR="00AA6FA4" w:rsidRDefault="00AA6FA4" w:rsidP="0013319D">
      <w:pPr>
        <w:spacing w:line="360" w:lineRule="auto"/>
        <w:ind w:leftChars="200" w:left="420"/>
        <w:jc w:val="left"/>
        <w:rPr>
          <w:rFonts w:ascii="Times New Roman" w:eastAsia="宋体" w:hAnsi="Times New Roman" w:cs="Times New Roman"/>
          <w:color w:val="000000"/>
          <w:sz w:val="24"/>
          <w:szCs w:val="24"/>
        </w:rPr>
      </w:pPr>
      <w:r>
        <w:rPr>
          <w:noProof/>
        </w:rPr>
        <w:drawing>
          <wp:inline distT="0" distB="0" distL="0" distR="0" wp14:anchorId="1BD776BA" wp14:editId="3834BB8D">
            <wp:extent cx="2462341" cy="18288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82423" cy="1843715"/>
                    </a:xfrm>
                    <a:prstGeom prst="rect">
                      <a:avLst/>
                    </a:prstGeom>
                  </pic:spPr>
                </pic:pic>
              </a:graphicData>
            </a:graphic>
          </wp:inline>
        </w:drawing>
      </w:r>
      <w:r w:rsidRPr="00AA6FA4">
        <w:rPr>
          <w:noProof/>
        </w:rPr>
        <w:t xml:space="preserve"> </w:t>
      </w:r>
      <w:r>
        <w:rPr>
          <w:noProof/>
        </w:rPr>
        <w:drawing>
          <wp:inline distT="0" distB="0" distL="0" distR="0" wp14:anchorId="75DA6C25" wp14:editId="73FBFFE6">
            <wp:extent cx="2452404" cy="18288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54696" cy="1830509"/>
                    </a:xfrm>
                    <a:prstGeom prst="rect">
                      <a:avLst/>
                    </a:prstGeom>
                  </pic:spPr>
                </pic:pic>
              </a:graphicData>
            </a:graphic>
          </wp:inline>
        </w:drawing>
      </w:r>
    </w:p>
    <w:p w:rsidR="002B7E7E" w:rsidRDefault="00AA6FA4" w:rsidP="0013319D">
      <w:pPr>
        <w:spacing w:line="360" w:lineRule="auto"/>
        <w:ind w:leftChars="200" w:left="420"/>
        <w:jc w:val="left"/>
        <w:rPr>
          <w:rFonts w:ascii="Times New Roman" w:eastAsia="宋体" w:hAnsi="Times New Roman" w:cs="Times New Roman" w:hint="eastAsia"/>
          <w:color w:val="000000"/>
          <w:sz w:val="24"/>
          <w:szCs w:val="24"/>
        </w:rPr>
      </w:pPr>
      <w:r>
        <w:rPr>
          <w:rFonts w:ascii="Times New Roman" w:eastAsia="宋体" w:hAnsi="Times New Roman" w:cs="Times New Roman" w:hint="eastAsia"/>
          <w:color w:val="000000"/>
          <w:sz w:val="24"/>
          <w:szCs w:val="24"/>
        </w:rPr>
        <w:t>例如：游戏软件</w:t>
      </w:r>
      <w:r w:rsidR="00384C7E">
        <w:rPr>
          <w:rFonts w:ascii="Times New Roman" w:eastAsia="宋体" w:hAnsi="Times New Roman" w:cs="Times New Roman" w:hint="eastAsia"/>
          <w:color w:val="000000"/>
          <w:sz w:val="24"/>
          <w:szCs w:val="24"/>
        </w:rPr>
        <w:t>—</w:t>
      </w:r>
      <w:r w:rsidR="00384C7E">
        <w:rPr>
          <w:rFonts w:ascii="Times New Roman" w:eastAsia="宋体" w:hAnsi="Times New Roman" w:cs="Times New Roman" w:hint="eastAsia"/>
          <w:color w:val="000000"/>
          <w:sz w:val="24"/>
          <w:szCs w:val="24"/>
        </w:rPr>
        <w:t xml:space="preserve">little fox </w:t>
      </w:r>
      <w:r w:rsidR="00384C7E">
        <w:rPr>
          <w:rFonts w:ascii="Times New Roman" w:eastAsia="宋体" w:hAnsi="Times New Roman" w:cs="Times New Roman" w:hint="eastAsia"/>
          <w:color w:val="000000"/>
          <w:sz w:val="24"/>
          <w:szCs w:val="24"/>
        </w:rPr>
        <w:t>系列游戏</w:t>
      </w:r>
    </w:p>
    <w:p w:rsidR="00384C7E" w:rsidRDefault="00384C7E" w:rsidP="0013319D">
      <w:pPr>
        <w:spacing w:line="360" w:lineRule="auto"/>
        <w:ind w:leftChars="200" w:left="420"/>
        <w:jc w:val="left"/>
        <w:rPr>
          <w:rFonts w:hint="eastAsia"/>
          <w:noProof/>
        </w:rPr>
      </w:pPr>
      <w:r>
        <w:rPr>
          <w:noProof/>
        </w:rPr>
        <w:drawing>
          <wp:inline distT="0" distB="0" distL="0" distR="0" wp14:anchorId="29824F52" wp14:editId="57B2EBFF">
            <wp:extent cx="2466975" cy="177999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472124" cy="1783708"/>
                    </a:xfrm>
                    <a:prstGeom prst="rect">
                      <a:avLst/>
                    </a:prstGeom>
                  </pic:spPr>
                </pic:pic>
              </a:graphicData>
            </a:graphic>
          </wp:inline>
        </w:drawing>
      </w:r>
      <w:r w:rsidRPr="00384C7E">
        <w:rPr>
          <w:noProof/>
        </w:rPr>
        <w:t xml:space="preserve"> </w:t>
      </w:r>
      <w:r>
        <w:rPr>
          <w:noProof/>
        </w:rPr>
        <w:drawing>
          <wp:inline distT="0" distB="0" distL="0" distR="0" wp14:anchorId="47CF34F2" wp14:editId="6EA22C6D">
            <wp:extent cx="2362471" cy="1730839"/>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362934" cy="1731178"/>
                    </a:xfrm>
                    <a:prstGeom prst="rect">
                      <a:avLst/>
                    </a:prstGeom>
                  </pic:spPr>
                </pic:pic>
              </a:graphicData>
            </a:graphic>
          </wp:inline>
        </w:drawing>
      </w:r>
    </w:p>
    <w:p w:rsidR="00384C7E" w:rsidRDefault="00384C7E" w:rsidP="0013319D">
      <w:pPr>
        <w:spacing w:line="360" w:lineRule="auto"/>
        <w:ind w:leftChars="200" w:left="420"/>
        <w:jc w:val="left"/>
        <w:rPr>
          <w:rFonts w:ascii="Times New Roman" w:eastAsia="宋体" w:hAnsi="Times New Roman" w:cs="Times New Roman"/>
          <w:color w:val="000000"/>
          <w:sz w:val="24"/>
          <w:szCs w:val="24"/>
        </w:rPr>
      </w:pPr>
      <w:r>
        <w:rPr>
          <w:noProof/>
        </w:rPr>
        <w:drawing>
          <wp:inline distT="0" distB="0" distL="0" distR="0" wp14:anchorId="0D420D64" wp14:editId="72A8F5FA">
            <wp:extent cx="3895725" cy="3192781"/>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94838" cy="3192054"/>
                    </a:xfrm>
                    <a:prstGeom prst="rect">
                      <a:avLst/>
                    </a:prstGeom>
                  </pic:spPr>
                </pic:pic>
              </a:graphicData>
            </a:graphic>
          </wp:inline>
        </w:drawing>
      </w:r>
    </w:p>
    <w:p w:rsidR="000E758C" w:rsidRDefault="000E758C" w:rsidP="000E758C">
      <w:pPr>
        <w:ind w:firstLineChars="225" w:firstLine="632"/>
        <w:rPr>
          <w:b/>
          <w:sz w:val="28"/>
          <w:szCs w:val="28"/>
        </w:rPr>
      </w:pPr>
      <w:r>
        <w:rPr>
          <w:b/>
          <w:sz w:val="28"/>
          <w:szCs w:val="28"/>
        </w:rPr>
        <w:lastRenderedPageBreak/>
        <w:t>三年级教师单词教学策略</w:t>
      </w:r>
    </w:p>
    <w:p w:rsidR="000E758C" w:rsidRDefault="000E758C" w:rsidP="000E758C">
      <w:pPr>
        <w:spacing w:line="360" w:lineRule="auto"/>
        <w:ind w:leftChars="200" w:left="420"/>
        <w:jc w:val="left"/>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1</w:t>
      </w:r>
      <w:r>
        <w:rPr>
          <w:rFonts w:ascii="Times New Roman" w:eastAsia="宋体" w:hAnsi="Times New Roman" w:cs="Times New Roman" w:hint="eastAsia"/>
          <w:color w:val="000000"/>
          <w:sz w:val="24"/>
          <w:szCs w:val="24"/>
        </w:rPr>
        <w:t>、自然拼读法：三年级的学生还没有学过音标，在教授新单词时，可以先让学生听听单词的读音，让他们从听觉上感受单词的读音。利用汉语拼音的正迁移，使学生掌握字母及字母组合的发音规律，见词能读，减少单词拼读障碍。在教授自然拼读时，将字母发音编成朗朗上口的韵律歌谣，利用多媒体播放给学生们听，提高学生拼读兴趣。如，在教授字母</w:t>
      </w:r>
      <w:r>
        <w:rPr>
          <w:rFonts w:ascii="Times New Roman" w:eastAsia="宋体" w:hAnsi="Times New Roman" w:cs="Times New Roman" w:hint="eastAsia"/>
          <w:color w:val="000000"/>
          <w:sz w:val="24"/>
          <w:szCs w:val="24"/>
        </w:rPr>
        <w:t>P</w:t>
      </w:r>
      <w:r>
        <w:rPr>
          <w:rFonts w:ascii="Times New Roman" w:eastAsia="宋体" w:hAnsi="Times New Roman" w:cs="Times New Roman" w:hint="eastAsia"/>
          <w:color w:val="000000"/>
          <w:sz w:val="24"/>
          <w:szCs w:val="24"/>
        </w:rPr>
        <w:t>的发音时，可以利用歌曲：</w:t>
      </w:r>
      <w:r>
        <w:rPr>
          <w:rFonts w:ascii="Times New Roman" w:eastAsia="宋体" w:hAnsi="Times New Roman" w:cs="Times New Roman" w:hint="eastAsia"/>
          <w:color w:val="000000"/>
          <w:sz w:val="24"/>
          <w:szCs w:val="24"/>
        </w:rPr>
        <w:t xml:space="preserve">Hungry </w:t>
      </w:r>
      <w:proofErr w:type="spellStart"/>
      <w:r>
        <w:rPr>
          <w:rFonts w:ascii="Times New Roman" w:eastAsia="宋体" w:hAnsi="Times New Roman" w:cs="Times New Roman" w:hint="eastAsia"/>
          <w:color w:val="000000"/>
          <w:sz w:val="24"/>
          <w:szCs w:val="24"/>
        </w:rPr>
        <w:t>Hippo,p</w:t>
      </w:r>
      <w:proofErr w:type="spellEnd"/>
      <w:r>
        <w:rPr>
          <w:rFonts w:ascii="Times New Roman" w:eastAsia="宋体" w:hAnsi="Times New Roman" w:cs="Times New Roman" w:hint="eastAsia"/>
          <w:color w:val="000000"/>
          <w:sz w:val="24"/>
          <w:szCs w:val="24"/>
        </w:rPr>
        <w:t>-p-p</w:t>
      </w:r>
      <w:r>
        <w:rPr>
          <w:rFonts w:ascii="Times New Roman" w:eastAsia="宋体" w:hAnsi="Times New Roman" w:cs="Times New Roman" w:hint="eastAsia"/>
          <w:color w:val="000000"/>
          <w:sz w:val="24"/>
          <w:szCs w:val="24"/>
        </w:rPr>
        <w:t>帮助学生们加强记忆。除此之外，在课下学生们还可以利用“麦田自然拼读”等学习软件进行自然拼读的学习。</w:t>
      </w:r>
    </w:p>
    <w:p w:rsidR="000E758C" w:rsidRDefault="000E758C" w:rsidP="000E758C">
      <w:pPr>
        <w:spacing w:line="360" w:lineRule="auto"/>
        <w:ind w:leftChars="200" w:left="420"/>
        <w:jc w:val="left"/>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2</w:t>
      </w:r>
      <w:r>
        <w:rPr>
          <w:rFonts w:ascii="Times New Roman" w:eastAsia="宋体" w:hAnsi="Times New Roman" w:cs="Times New Roman" w:hint="eastAsia"/>
          <w:color w:val="000000"/>
          <w:sz w:val="24"/>
          <w:szCs w:val="24"/>
        </w:rPr>
        <w:t>、直观视觉感知法：教师可以通过实物、图片、简笔画增强学生对单词的视觉感知。而多媒体课件可以让图片更加生动，加深学生们的记忆。还可以利用电子白板的画图功画出单词的简笔画。相比传统的展示实物、图片，信息技术手段对单词图像的呈现更具冲击力，也容易引起学生的注意力。</w:t>
      </w:r>
    </w:p>
    <w:p w:rsidR="000E758C" w:rsidRDefault="000E758C" w:rsidP="000E758C">
      <w:pPr>
        <w:spacing w:line="360" w:lineRule="auto"/>
        <w:ind w:leftChars="200" w:left="420"/>
        <w:jc w:val="left"/>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3</w:t>
      </w:r>
      <w:r>
        <w:rPr>
          <w:rFonts w:ascii="Times New Roman" w:eastAsia="宋体" w:hAnsi="Times New Roman" w:cs="Times New Roman" w:hint="eastAsia"/>
          <w:color w:val="000000"/>
          <w:sz w:val="24"/>
          <w:szCs w:val="24"/>
        </w:rPr>
        <w:t>、结合网络平台加强单词朗读记忆。学生上课时间有限，老师很难利用有效的时间来检测学生单词朗读情况。针对这个问题，我们可以结合</w:t>
      </w:r>
      <w:proofErr w:type="gramStart"/>
      <w:r>
        <w:rPr>
          <w:rFonts w:ascii="Times New Roman" w:eastAsia="宋体" w:hAnsi="Times New Roman" w:cs="Times New Roman" w:hint="eastAsia"/>
          <w:color w:val="000000"/>
          <w:sz w:val="24"/>
          <w:szCs w:val="24"/>
        </w:rPr>
        <w:t>微信群</w:t>
      </w:r>
      <w:proofErr w:type="gramEnd"/>
      <w:r>
        <w:rPr>
          <w:rFonts w:ascii="Times New Roman" w:eastAsia="宋体" w:hAnsi="Times New Roman" w:cs="Times New Roman" w:hint="eastAsia"/>
          <w:color w:val="000000"/>
          <w:sz w:val="24"/>
          <w:szCs w:val="24"/>
        </w:rPr>
        <w:t>、乐教乐学等网络平台来监督反馈学生对单词的掌握程度，同时，根据学生们读错的单词还能进行一对一指导，让学生感受到老师对他门的关注。利用网络平台也能很好地了解学情从而有效地改善教学。</w:t>
      </w:r>
    </w:p>
    <w:p w:rsidR="000E758C" w:rsidRDefault="000E758C" w:rsidP="000E758C">
      <w:pPr>
        <w:spacing w:line="360" w:lineRule="auto"/>
        <w:ind w:leftChars="200" w:left="420"/>
        <w:jc w:val="left"/>
        <w:rPr>
          <w:rFonts w:ascii="Times New Roman" w:eastAsia="宋体" w:hAnsi="Times New Roman" w:cs="Times New Roman"/>
          <w:color w:val="000000"/>
          <w:sz w:val="24"/>
          <w:szCs w:val="24"/>
        </w:rPr>
      </w:pPr>
      <w:r>
        <w:rPr>
          <w:rFonts w:ascii="Times New Roman" w:eastAsia="宋体" w:hAnsi="Times New Roman" w:cs="Times New Roman" w:hint="eastAsia"/>
          <w:noProof/>
          <w:color w:val="000000"/>
          <w:sz w:val="24"/>
          <w:szCs w:val="24"/>
        </w:rPr>
        <w:drawing>
          <wp:anchor distT="0" distB="0" distL="114300" distR="114300" simplePos="0" relativeHeight="251664896" behindDoc="0" locked="0" layoutInCell="1" allowOverlap="1">
            <wp:simplePos x="0" y="0"/>
            <wp:positionH relativeFrom="column">
              <wp:posOffset>3343274</wp:posOffset>
            </wp:positionH>
            <wp:positionV relativeFrom="paragraph">
              <wp:posOffset>125730</wp:posOffset>
            </wp:positionV>
            <wp:extent cx="2162175" cy="3358331"/>
            <wp:effectExtent l="0" t="0" r="0" b="0"/>
            <wp:wrapNone/>
            <wp:docPr id="14" name="图片 1" descr="微信图片_2018120612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81206122541"/>
                    <pic:cNvPicPr>
                      <a:picLocks noChangeAspect="1"/>
                    </pic:cNvPicPr>
                  </pic:nvPicPr>
                  <pic:blipFill>
                    <a:blip r:embed="rId30" cstate="print"/>
                    <a:stretch>
                      <a:fillRect/>
                    </a:stretch>
                  </pic:blipFill>
                  <pic:spPr>
                    <a:xfrm>
                      <a:off x="0" y="0"/>
                      <a:ext cx="2163548" cy="3360463"/>
                    </a:xfrm>
                    <a:prstGeom prst="rect">
                      <a:avLst/>
                    </a:prstGeom>
                  </pic:spPr>
                </pic:pic>
              </a:graphicData>
            </a:graphic>
            <wp14:sizeRelH relativeFrom="margin">
              <wp14:pctWidth>0</wp14:pctWidth>
            </wp14:sizeRelH>
            <wp14:sizeRelV relativeFrom="margin">
              <wp14:pctHeight>0</wp14:pctHeight>
            </wp14:sizeRelV>
          </wp:anchor>
        </w:drawing>
      </w:r>
    </w:p>
    <w:p w:rsidR="000E758C" w:rsidRDefault="000E758C" w:rsidP="000E758C">
      <w:pPr>
        <w:spacing w:line="360" w:lineRule="auto"/>
        <w:ind w:leftChars="200" w:left="420"/>
        <w:jc w:val="left"/>
        <w:rPr>
          <w:rFonts w:ascii="Times New Roman" w:eastAsia="宋体" w:hAnsi="Times New Roman" w:cs="Times New Roman"/>
          <w:color w:val="000000"/>
          <w:sz w:val="24"/>
          <w:szCs w:val="24"/>
        </w:rPr>
      </w:pPr>
      <w:r>
        <w:rPr>
          <w:rFonts w:ascii="Times New Roman" w:eastAsia="宋体" w:hAnsi="Times New Roman" w:cs="Times New Roman" w:hint="eastAsia"/>
          <w:noProof/>
          <w:color w:val="000000"/>
          <w:sz w:val="24"/>
          <w:szCs w:val="24"/>
        </w:rPr>
        <w:drawing>
          <wp:anchor distT="0" distB="0" distL="114300" distR="114300" simplePos="0" relativeHeight="251665920" behindDoc="0" locked="0" layoutInCell="1" allowOverlap="1">
            <wp:simplePos x="0" y="0"/>
            <wp:positionH relativeFrom="column">
              <wp:posOffset>180975</wp:posOffset>
            </wp:positionH>
            <wp:positionV relativeFrom="paragraph">
              <wp:posOffset>125730</wp:posOffset>
            </wp:positionV>
            <wp:extent cx="2996565" cy="2508250"/>
            <wp:effectExtent l="0" t="0" r="13335" b="6350"/>
            <wp:wrapNone/>
            <wp:docPr id="15" name="图片 2" descr="微信图片_2018120612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81206122536"/>
                    <pic:cNvPicPr>
                      <a:picLocks noChangeAspect="1"/>
                    </pic:cNvPicPr>
                  </pic:nvPicPr>
                  <pic:blipFill>
                    <a:blip r:embed="rId31" cstate="print"/>
                    <a:stretch>
                      <a:fillRect/>
                    </a:stretch>
                  </pic:blipFill>
                  <pic:spPr>
                    <a:xfrm>
                      <a:off x="0" y="0"/>
                      <a:ext cx="2996565" cy="2508250"/>
                    </a:xfrm>
                    <a:prstGeom prst="rect">
                      <a:avLst/>
                    </a:prstGeom>
                  </pic:spPr>
                </pic:pic>
              </a:graphicData>
            </a:graphic>
          </wp:anchor>
        </w:drawing>
      </w:r>
    </w:p>
    <w:p w:rsidR="000E758C" w:rsidRDefault="000E758C" w:rsidP="000E758C">
      <w:pPr>
        <w:spacing w:line="360" w:lineRule="auto"/>
        <w:ind w:leftChars="200" w:left="420"/>
        <w:jc w:val="left"/>
        <w:rPr>
          <w:rFonts w:ascii="Times New Roman" w:eastAsia="宋体" w:hAnsi="Times New Roman" w:cs="Times New Roman"/>
          <w:color w:val="000000"/>
          <w:sz w:val="24"/>
          <w:szCs w:val="24"/>
        </w:rPr>
      </w:pPr>
    </w:p>
    <w:p w:rsidR="000E758C" w:rsidRDefault="000E758C" w:rsidP="000E758C">
      <w:pPr>
        <w:spacing w:line="360" w:lineRule="auto"/>
        <w:ind w:leftChars="200" w:left="420"/>
        <w:jc w:val="left"/>
        <w:rPr>
          <w:rFonts w:ascii="Times New Roman" w:eastAsia="宋体" w:hAnsi="Times New Roman" w:cs="Times New Roman"/>
          <w:color w:val="000000"/>
          <w:sz w:val="24"/>
          <w:szCs w:val="24"/>
        </w:rPr>
      </w:pPr>
    </w:p>
    <w:p w:rsidR="000E758C" w:rsidRDefault="000E758C" w:rsidP="000E758C">
      <w:pPr>
        <w:spacing w:line="360" w:lineRule="auto"/>
        <w:ind w:leftChars="200" w:left="420"/>
        <w:jc w:val="left"/>
        <w:rPr>
          <w:rFonts w:ascii="Times New Roman" w:eastAsia="宋体" w:hAnsi="Times New Roman" w:cs="Times New Roman"/>
          <w:color w:val="000000"/>
          <w:sz w:val="24"/>
          <w:szCs w:val="24"/>
        </w:rPr>
      </w:pPr>
    </w:p>
    <w:p w:rsidR="000E758C" w:rsidRDefault="000E758C" w:rsidP="000E758C">
      <w:pPr>
        <w:spacing w:line="360" w:lineRule="auto"/>
        <w:ind w:leftChars="200" w:left="420"/>
        <w:jc w:val="left"/>
        <w:rPr>
          <w:rFonts w:ascii="Times New Roman" w:eastAsia="宋体" w:hAnsi="Times New Roman" w:cs="Times New Roman"/>
          <w:color w:val="000000"/>
          <w:sz w:val="24"/>
          <w:szCs w:val="24"/>
        </w:rPr>
      </w:pPr>
    </w:p>
    <w:p w:rsidR="000E758C" w:rsidRDefault="000E758C" w:rsidP="000E758C">
      <w:pPr>
        <w:spacing w:line="360" w:lineRule="auto"/>
        <w:ind w:leftChars="200" w:left="420"/>
        <w:jc w:val="left"/>
        <w:rPr>
          <w:rFonts w:ascii="Times New Roman" w:eastAsia="宋体" w:hAnsi="Times New Roman" w:cs="Times New Roman"/>
          <w:color w:val="000000"/>
          <w:sz w:val="24"/>
          <w:szCs w:val="24"/>
        </w:rPr>
      </w:pPr>
    </w:p>
    <w:p w:rsidR="000E758C" w:rsidRDefault="000E758C" w:rsidP="000E758C">
      <w:pPr>
        <w:spacing w:line="360" w:lineRule="auto"/>
        <w:ind w:leftChars="200" w:left="420"/>
        <w:jc w:val="left"/>
        <w:rPr>
          <w:rFonts w:ascii="Times New Roman" w:eastAsia="宋体" w:hAnsi="Times New Roman" w:cs="Times New Roman"/>
          <w:color w:val="000000"/>
          <w:sz w:val="24"/>
          <w:szCs w:val="24"/>
        </w:rPr>
      </w:pPr>
    </w:p>
    <w:p w:rsidR="000E758C" w:rsidRDefault="000E758C" w:rsidP="000E758C">
      <w:pPr>
        <w:spacing w:line="360" w:lineRule="auto"/>
        <w:ind w:leftChars="200" w:left="420"/>
        <w:jc w:val="left"/>
        <w:rPr>
          <w:rFonts w:ascii="Times New Roman" w:eastAsia="宋体" w:hAnsi="Times New Roman" w:cs="Times New Roman"/>
          <w:color w:val="000000"/>
          <w:sz w:val="24"/>
          <w:szCs w:val="24"/>
        </w:rPr>
      </w:pPr>
    </w:p>
    <w:p w:rsidR="000E758C" w:rsidRDefault="000E758C" w:rsidP="000E758C">
      <w:pPr>
        <w:spacing w:line="360" w:lineRule="auto"/>
        <w:ind w:leftChars="200" w:left="420"/>
        <w:jc w:val="left"/>
        <w:rPr>
          <w:rFonts w:ascii="Times New Roman" w:eastAsia="宋体" w:hAnsi="Times New Roman" w:cs="Times New Roman"/>
          <w:color w:val="000000"/>
          <w:sz w:val="24"/>
          <w:szCs w:val="24"/>
        </w:rPr>
      </w:pPr>
    </w:p>
    <w:p w:rsidR="000E758C" w:rsidRDefault="000E758C" w:rsidP="000E758C">
      <w:pPr>
        <w:spacing w:line="360" w:lineRule="auto"/>
        <w:ind w:leftChars="200" w:left="420"/>
        <w:jc w:val="left"/>
        <w:rPr>
          <w:rFonts w:ascii="Times New Roman" w:eastAsia="宋体" w:hAnsi="Times New Roman" w:cs="Times New Roman"/>
          <w:color w:val="000000"/>
          <w:sz w:val="24"/>
          <w:szCs w:val="24"/>
        </w:rPr>
      </w:pPr>
    </w:p>
    <w:p w:rsidR="00384C7E" w:rsidRDefault="00384C7E" w:rsidP="000E758C">
      <w:pPr>
        <w:numPr>
          <w:ilvl w:val="0"/>
          <w:numId w:val="7"/>
        </w:numPr>
        <w:spacing w:line="360" w:lineRule="auto"/>
        <w:ind w:leftChars="200" w:left="420"/>
        <w:jc w:val="left"/>
        <w:rPr>
          <w:rFonts w:ascii="Times New Roman" w:eastAsia="宋体" w:hAnsi="Times New Roman" w:cs="Times New Roman" w:hint="eastAsia"/>
          <w:color w:val="000000"/>
          <w:sz w:val="24"/>
          <w:szCs w:val="24"/>
        </w:rPr>
      </w:pPr>
    </w:p>
    <w:p w:rsidR="000E758C" w:rsidRDefault="000E758C" w:rsidP="000E758C">
      <w:pPr>
        <w:numPr>
          <w:ilvl w:val="0"/>
          <w:numId w:val="7"/>
        </w:numPr>
        <w:spacing w:line="360" w:lineRule="auto"/>
        <w:ind w:leftChars="200" w:left="420"/>
        <w:jc w:val="left"/>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lastRenderedPageBreak/>
        <w:t>加强语言运用，将单词放在句子中。每个单词之间都是孤立的，只有将单词放入句子中，才能帮学生正确理解单词的含义，培养他们的语感。为提高学生综合语言运用能力，将单词与实际生活结合在一起，老师可以结合信息技术手段为孩子们提供展示的平台。比如，为学生们录制自我介绍视频发到班级群，提高学生自信，加强单词运用。</w:t>
      </w:r>
    </w:p>
    <w:p w:rsidR="000E758C" w:rsidRDefault="000E758C" w:rsidP="000E758C">
      <w:pPr>
        <w:spacing w:line="360" w:lineRule="auto"/>
        <w:jc w:val="left"/>
        <w:rPr>
          <w:rFonts w:ascii="Times New Roman" w:eastAsia="宋体" w:hAnsi="Times New Roman" w:cs="Times New Roman"/>
          <w:color w:val="000000"/>
          <w:sz w:val="24"/>
          <w:szCs w:val="24"/>
        </w:rPr>
      </w:pPr>
      <w:r>
        <w:rPr>
          <w:rFonts w:ascii="Times New Roman" w:eastAsia="宋体" w:hAnsi="Times New Roman" w:cs="Times New Roman" w:hint="eastAsia"/>
          <w:noProof/>
          <w:color w:val="000000"/>
          <w:sz w:val="24"/>
          <w:szCs w:val="24"/>
        </w:rPr>
        <w:drawing>
          <wp:anchor distT="0" distB="0" distL="114300" distR="114300" simplePos="0" relativeHeight="251666944" behindDoc="0" locked="0" layoutInCell="1" allowOverlap="1">
            <wp:simplePos x="0" y="0"/>
            <wp:positionH relativeFrom="column">
              <wp:posOffset>1685925</wp:posOffset>
            </wp:positionH>
            <wp:positionV relativeFrom="paragraph">
              <wp:posOffset>76200</wp:posOffset>
            </wp:positionV>
            <wp:extent cx="3019425" cy="3347285"/>
            <wp:effectExtent l="0" t="0" r="0" b="0"/>
            <wp:wrapNone/>
            <wp:docPr id="16" name="图片 3" descr="微信图片_2018120612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81206123310"/>
                    <pic:cNvPicPr>
                      <a:picLocks noChangeAspect="1"/>
                    </pic:cNvPicPr>
                  </pic:nvPicPr>
                  <pic:blipFill>
                    <a:blip r:embed="rId32" cstate="print"/>
                    <a:stretch>
                      <a:fillRect/>
                    </a:stretch>
                  </pic:blipFill>
                  <pic:spPr>
                    <a:xfrm>
                      <a:off x="0" y="0"/>
                      <a:ext cx="3020953" cy="3348979"/>
                    </a:xfrm>
                    <a:prstGeom prst="rect">
                      <a:avLst/>
                    </a:prstGeom>
                  </pic:spPr>
                </pic:pic>
              </a:graphicData>
            </a:graphic>
            <wp14:sizeRelH relativeFrom="margin">
              <wp14:pctWidth>0</wp14:pctWidth>
            </wp14:sizeRelH>
            <wp14:sizeRelV relativeFrom="margin">
              <wp14:pctHeight>0</wp14:pctHeight>
            </wp14:sizeRelV>
          </wp:anchor>
        </w:drawing>
      </w:r>
    </w:p>
    <w:p w:rsidR="000E758C" w:rsidRDefault="000E758C" w:rsidP="000E758C">
      <w:pPr>
        <w:spacing w:line="360" w:lineRule="auto"/>
        <w:jc w:val="left"/>
        <w:rPr>
          <w:rFonts w:ascii="Times New Roman" w:eastAsia="宋体" w:hAnsi="Times New Roman" w:cs="Times New Roman"/>
          <w:color w:val="000000"/>
          <w:sz w:val="24"/>
          <w:szCs w:val="24"/>
        </w:rPr>
      </w:pPr>
    </w:p>
    <w:p w:rsidR="000E758C" w:rsidRDefault="000E758C" w:rsidP="000E758C">
      <w:pPr>
        <w:spacing w:line="360" w:lineRule="auto"/>
        <w:jc w:val="left"/>
        <w:rPr>
          <w:rFonts w:ascii="Times New Roman" w:eastAsia="宋体" w:hAnsi="Times New Roman" w:cs="Times New Roman"/>
          <w:color w:val="000000"/>
          <w:sz w:val="24"/>
          <w:szCs w:val="24"/>
        </w:rPr>
      </w:pPr>
    </w:p>
    <w:p w:rsidR="000E758C" w:rsidRDefault="000E758C" w:rsidP="000E758C">
      <w:pPr>
        <w:spacing w:line="360" w:lineRule="auto"/>
        <w:jc w:val="left"/>
        <w:rPr>
          <w:rFonts w:ascii="Times New Roman" w:eastAsia="宋体" w:hAnsi="Times New Roman" w:cs="Times New Roman"/>
          <w:color w:val="000000"/>
          <w:sz w:val="24"/>
          <w:szCs w:val="24"/>
        </w:rPr>
      </w:pPr>
    </w:p>
    <w:p w:rsidR="000E758C" w:rsidRDefault="000E758C" w:rsidP="000E758C">
      <w:pPr>
        <w:spacing w:line="360" w:lineRule="auto"/>
        <w:jc w:val="left"/>
        <w:rPr>
          <w:rFonts w:ascii="Times New Roman" w:eastAsia="宋体" w:hAnsi="Times New Roman" w:cs="Times New Roman"/>
          <w:color w:val="000000"/>
          <w:sz w:val="24"/>
          <w:szCs w:val="24"/>
        </w:rPr>
      </w:pPr>
    </w:p>
    <w:p w:rsidR="000E758C" w:rsidRDefault="000E758C" w:rsidP="000E758C">
      <w:pPr>
        <w:spacing w:line="360" w:lineRule="auto"/>
        <w:jc w:val="left"/>
        <w:rPr>
          <w:rFonts w:ascii="Times New Roman" w:eastAsia="宋体" w:hAnsi="Times New Roman" w:cs="Times New Roman"/>
          <w:color w:val="000000"/>
          <w:sz w:val="24"/>
          <w:szCs w:val="24"/>
        </w:rPr>
      </w:pPr>
    </w:p>
    <w:p w:rsidR="000E758C" w:rsidRDefault="000E758C" w:rsidP="000E758C">
      <w:pPr>
        <w:spacing w:line="360" w:lineRule="auto"/>
        <w:jc w:val="left"/>
        <w:rPr>
          <w:rFonts w:ascii="Times New Roman" w:eastAsia="宋体" w:hAnsi="Times New Roman" w:cs="Times New Roman"/>
          <w:color w:val="000000"/>
          <w:sz w:val="24"/>
          <w:szCs w:val="24"/>
        </w:rPr>
      </w:pPr>
    </w:p>
    <w:p w:rsidR="005F5144" w:rsidRDefault="005F5144" w:rsidP="000E758C">
      <w:pPr>
        <w:spacing w:line="360" w:lineRule="auto"/>
        <w:jc w:val="left"/>
        <w:rPr>
          <w:rFonts w:ascii="Times New Roman" w:eastAsia="宋体" w:hAnsi="Times New Roman" w:cs="Times New Roman"/>
          <w:color w:val="000000"/>
          <w:sz w:val="24"/>
          <w:szCs w:val="24"/>
        </w:rPr>
      </w:pPr>
    </w:p>
    <w:p w:rsidR="000E758C" w:rsidRDefault="000E758C" w:rsidP="000E758C">
      <w:pPr>
        <w:spacing w:line="360" w:lineRule="auto"/>
        <w:jc w:val="left"/>
        <w:rPr>
          <w:rFonts w:ascii="Times New Roman" w:eastAsia="宋体" w:hAnsi="Times New Roman" w:cs="Times New Roman" w:hint="eastAsia"/>
          <w:color w:val="000000"/>
          <w:sz w:val="24"/>
          <w:szCs w:val="24"/>
        </w:rPr>
      </w:pPr>
    </w:p>
    <w:p w:rsidR="00384C7E" w:rsidRDefault="00384C7E" w:rsidP="000E758C">
      <w:pPr>
        <w:spacing w:line="360" w:lineRule="auto"/>
        <w:jc w:val="left"/>
        <w:rPr>
          <w:rFonts w:ascii="Times New Roman" w:eastAsia="宋体" w:hAnsi="Times New Roman" w:cs="Times New Roman" w:hint="eastAsia"/>
          <w:color w:val="000000"/>
          <w:sz w:val="24"/>
          <w:szCs w:val="24"/>
        </w:rPr>
      </w:pPr>
    </w:p>
    <w:p w:rsidR="00384C7E" w:rsidRDefault="00384C7E" w:rsidP="000E758C">
      <w:pPr>
        <w:spacing w:line="360" w:lineRule="auto"/>
        <w:jc w:val="left"/>
        <w:rPr>
          <w:rFonts w:ascii="Times New Roman" w:eastAsia="宋体" w:hAnsi="Times New Roman" w:cs="Times New Roman" w:hint="eastAsia"/>
          <w:color w:val="000000"/>
          <w:sz w:val="24"/>
          <w:szCs w:val="24"/>
        </w:rPr>
      </w:pPr>
    </w:p>
    <w:p w:rsidR="000E758C" w:rsidRDefault="000E758C" w:rsidP="000E758C">
      <w:pPr>
        <w:spacing w:line="360" w:lineRule="auto"/>
        <w:jc w:val="left"/>
        <w:rPr>
          <w:rFonts w:ascii="Times New Roman" w:eastAsia="宋体" w:hAnsi="Times New Roman" w:cs="Times New Roman"/>
          <w:color w:val="000000"/>
          <w:sz w:val="24"/>
          <w:szCs w:val="24"/>
        </w:rPr>
      </w:pPr>
    </w:p>
    <w:p w:rsidR="000E758C" w:rsidRDefault="000E758C" w:rsidP="000E758C">
      <w:pPr>
        <w:spacing w:line="360" w:lineRule="auto"/>
        <w:jc w:val="left"/>
        <w:rPr>
          <w:rFonts w:ascii="Arial" w:eastAsia="宋体" w:hAnsi="Arial" w:cs="Arial"/>
          <w:color w:val="000000"/>
          <w:sz w:val="24"/>
          <w:szCs w:val="24"/>
        </w:rPr>
      </w:pPr>
      <w:r>
        <w:rPr>
          <w:rFonts w:ascii="Arial" w:eastAsia="宋体" w:hAnsi="Arial" w:cs="Arial" w:hint="eastAsia"/>
          <w:color w:val="000000"/>
          <w:sz w:val="24"/>
          <w:szCs w:val="24"/>
        </w:rPr>
        <w:t>5</w:t>
      </w:r>
      <w:r>
        <w:rPr>
          <w:rFonts w:ascii="Arial" w:eastAsia="宋体" w:hAnsi="Arial" w:cs="Arial" w:hint="eastAsia"/>
          <w:color w:val="000000"/>
          <w:sz w:val="24"/>
          <w:szCs w:val="24"/>
        </w:rPr>
        <w:t>、通过</w:t>
      </w:r>
      <w:proofErr w:type="gramStart"/>
      <w:r>
        <w:rPr>
          <w:rFonts w:ascii="Arial" w:eastAsia="宋体" w:hAnsi="Arial" w:cs="Arial" w:hint="eastAsia"/>
          <w:color w:val="000000"/>
          <w:sz w:val="24"/>
          <w:szCs w:val="24"/>
        </w:rPr>
        <w:t>视频微课进行</w:t>
      </w:r>
      <w:proofErr w:type="gramEnd"/>
      <w:r>
        <w:rPr>
          <w:rFonts w:ascii="Arial" w:eastAsia="宋体" w:hAnsi="Arial" w:cs="Arial" w:hint="eastAsia"/>
          <w:color w:val="000000"/>
          <w:sz w:val="24"/>
          <w:szCs w:val="24"/>
        </w:rPr>
        <w:t>单词教学。在英语中有很多单词比较抽象难弄，有些单词用法较多，</w:t>
      </w:r>
      <w:proofErr w:type="gramStart"/>
      <w:r>
        <w:rPr>
          <w:rFonts w:ascii="Arial" w:eastAsia="宋体" w:hAnsi="Arial" w:cs="Arial" w:hint="eastAsia"/>
          <w:color w:val="000000"/>
          <w:sz w:val="24"/>
          <w:szCs w:val="24"/>
        </w:rPr>
        <w:t>靠老师</w:t>
      </w:r>
      <w:proofErr w:type="gramEnd"/>
      <w:r>
        <w:rPr>
          <w:rFonts w:ascii="Arial" w:eastAsia="宋体" w:hAnsi="Arial" w:cs="Arial" w:hint="eastAsia"/>
          <w:color w:val="000000"/>
          <w:sz w:val="24"/>
          <w:szCs w:val="24"/>
        </w:rPr>
        <w:t>枯燥讲授学生们很难接受。对此，老师可以将单词用法录制</w:t>
      </w:r>
      <w:proofErr w:type="gramStart"/>
      <w:r>
        <w:rPr>
          <w:rFonts w:ascii="Arial" w:eastAsia="宋体" w:hAnsi="Arial" w:cs="Arial" w:hint="eastAsia"/>
          <w:color w:val="000000"/>
          <w:sz w:val="24"/>
          <w:szCs w:val="24"/>
        </w:rPr>
        <w:t>成微课进行</w:t>
      </w:r>
      <w:proofErr w:type="gramEnd"/>
      <w:r>
        <w:rPr>
          <w:rFonts w:ascii="Arial" w:eastAsia="宋体" w:hAnsi="Arial" w:cs="Arial" w:hint="eastAsia"/>
          <w:color w:val="000000"/>
          <w:sz w:val="24"/>
          <w:szCs w:val="24"/>
        </w:rPr>
        <w:t>播放学习，生动形象的视频能有效吸引学生注意力，条理清晰地讲解同时能帮助学生对单词的理解记忆。</w:t>
      </w:r>
    </w:p>
    <w:p w:rsidR="000E758C" w:rsidRDefault="000E758C" w:rsidP="000E758C">
      <w:pPr>
        <w:spacing w:line="360" w:lineRule="auto"/>
        <w:jc w:val="left"/>
        <w:rPr>
          <w:rFonts w:ascii="Arial" w:eastAsia="宋体" w:hAnsi="Arial" w:cs="Arial"/>
          <w:color w:val="000000"/>
          <w:sz w:val="24"/>
          <w:szCs w:val="24"/>
        </w:rPr>
      </w:pPr>
      <w:r>
        <w:rPr>
          <w:rFonts w:ascii="Arial" w:eastAsia="宋体" w:hAnsi="Arial" w:cs="Arial" w:hint="eastAsia"/>
          <w:noProof/>
          <w:color w:val="000000"/>
          <w:sz w:val="24"/>
          <w:szCs w:val="24"/>
        </w:rPr>
        <w:drawing>
          <wp:anchor distT="0" distB="0" distL="114300" distR="114300" simplePos="0" relativeHeight="251667968" behindDoc="0" locked="0" layoutInCell="1" allowOverlap="1">
            <wp:simplePos x="0" y="0"/>
            <wp:positionH relativeFrom="column">
              <wp:posOffset>971550</wp:posOffset>
            </wp:positionH>
            <wp:positionV relativeFrom="paragraph">
              <wp:posOffset>55245</wp:posOffset>
            </wp:positionV>
            <wp:extent cx="3870147" cy="2522422"/>
            <wp:effectExtent l="0" t="0" r="0" b="0"/>
            <wp:wrapNone/>
            <wp:docPr id="17" name="图片 4" descr="1544071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44071493(1)"/>
                    <pic:cNvPicPr>
                      <a:picLocks noChangeAspect="1"/>
                    </pic:cNvPicPr>
                  </pic:nvPicPr>
                  <pic:blipFill>
                    <a:blip r:embed="rId33" cstate="print"/>
                    <a:stretch>
                      <a:fillRect/>
                    </a:stretch>
                  </pic:blipFill>
                  <pic:spPr>
                    <a:xfrm>
                      <a:off x="0" y="0"/>
                      <a:ext cx="3875818" cy="2526118"/>
                    </a:xfrm>
                    <a:prstGeom prst="rect">
                      <a:avLst/>
                    </a:prstGeom>
                  </pic:spPr>
                </pic:pic>
              </a:graphicData>
            </a:graphic>
            <wp14:sizeRelH relativeFrom="margin">
              <wp14:pctWidth>0</wp14:pctWidth>
            </wp14:sizeRelH>
            <wp14:sizeRelV relativeFrom="margin">
              <wp14:pctHeight>0</wp14:pctHeight>
            </wp14:sizeRelV>
          </wp:anchor>
        </w:drawing>
      </w:r>
    </w:p>
    <w:p w:rsidR="000E758C" w:rsidRDefault="000E758C" w:rsidP="000E758C">
      <w:pPr>
        <w:spacing w:line="360" w:lineRule="auto"/>
        <w:jc w:val="left"/>
        <w:rPr>
          <w:rFonts w:ascii="Arial" w:eastAsia="宋体" w:hAnsi="Arial" w:cs="Arial"/>
          <w:color w:val="000000"/>
          <w:sz w:val="24"/>
          <w:szCs w:val="24"/>
        </w:rPr>
      </w:pPr>
    </w:p>
    <w:p w:rsidR="000E758C" w:rsidRDefault="000E758C" w:rsidP="000E758C">
      <w:pPr>
        <w:spacing w:line="360" w:lineRule="auto"/>
        <w:jc w:val="left"/>
        <w:rPr>
          <w:rFonts w:ascii="Arial" w:eastAsia="宋体" w:hAnsi="Arial" w:cs="Arial"/>
          <w:color w:val="000000"/>
          <w:sz w:val="24"/>
          <w:szCs w:val="24"/>
        </w:rPr>
      </w:pPr>
    </w:p>
    <w:p w:rsidR="000E758C" w:rsidRDefault="000E758C" w:rsidP="000E758C">
      <w:pPr>
        <w:spacing w:line="360" w:lineRule="auto"/>
        <w:jc w:val="left"/>
        <w:rPr>
          <w:rFonts w:ascii="Arial" w:eastAsia="宋体" w:hAnsi="Arial" w:cs="Arial"/>
          <w:color w:val="000000"/>
          <w:sz w:val="24"/>
          <w:szCs w:val="24"/>
        </w:rPr>
      </w:pPr>
    </w:p>
    <w:p w:rsidR="000E758C" w:rsidRDefault="000E758C" w:rsidP="000E758C">
      <w:pPr>
        <w:spacing w:line="360" w:lineRule="auto"/>
        <w:jc w:val="left"/>
        <w:rPr>
          <w:rFonts w:ascii="Arial" w:eastAsia="宋体" w:hAnsi="Arial" w:cs="Arial"/>
          <w:color w:val="000000"/>
          <w:sz w:val="24"/>
          <w:szCs w:val="24"/>
        </w:rPr>
      </w:pPr>
    </w:p>
    <w:p w:rsidR="000E758C" w:rsidRDefault="000E758C" w:rsidP="000E758C">
      <w:pPr>
        <w:spacing w:line="360" w:lineRule="auto"/>
        <w:jc w:val="left"/>
        <w:rPr>
          <w:rFonts w:ascii="Arial" w:eastAsia="宋体" w:hAnsi="Arial" w:cs="Arial"/>
          <w:color w:val="000000"/>
          <w:sz w:val="24"/>
          <w:szCs w:val="24"/>
        </w:rPr>
      </w:pPr>
    </w:p>
    <w:p w:rsidR="000E758C" w:rsidRDefault="000E758C" w:rsidP="000E758C">
      <w:pPr>
        <w:spacing w:line="360" w:lineRule="auto"/>
        <w:jc w:val="left"/>
        <w:rPr>
          <w:rFonts w:ascii="Arial" w:eastAsia="宋体" w:hAnsi="Arial" w:cs="Arial"/>
          <w:color w:val="000000"/>
          <w:sz w:val="24"/>
          <w:szCs w:val="24"/>
        </w:rPr>
      </w:pPr>
    </w:p>
    <w:p w:rsidR="000E758C" w:rsidRDefault="000E758C" w:rsidP="000E758C">
      <w:pPr>
        <w:spacing w:line="360" w:lineRule="auto"/>
        <w:jc w:val="left"/>
        <w:rPr>
          <w:rFonts w:ascii="Arial" w:eastAsia="宋体" w:hAnsi="Arial" w:cs="Arial"/>
          <w:color w:val="000000"/>
          <w:sz w:val="24"/>
          <w:szCs w:val="24"/>
        </w:rPr>
      </w:pPr>
    </w:p>
    <w:p w:rsidR="000E758C" w:rsidRDefault="000E758C" w:rsidP="000E758C">
      <w:pPr>
        <w:spacing w:line="360" w:lineRule="auto"/>
        <w:jc w:val="left"/>
        <w:rPr>
          <w:rFonts w:ascii="Arial" w:eastAsia="宋体" w:hAnsi="Arial" w:cs="Arial"/>
          <w:color w:val="000000"/>
          <w:sz w:val="24"/>
          <w:szCs w:val="24"/>
        </w:rPr>
      </w:pPr>
    </w:p>
    <w:p w:rsidR="000E758C" w:rsidRPr="007B76E2" w:rsidRDefault="000E758C" w:rsidP="007B76E2">
      <w:pPr>
        <w:pStyle w:val="a8"/>
        <w:numPr>
          <w:ilvl w:val="0"/>
          <w:numId w:val="7"/>
        </w:numPr>
        <w:spacing w:line="360" w:lineRule="auto"/>
        <w:ind w:firstLineChars="0"/>
        <w:jc w:val="left"/>
        <w:rPr>
          <w:rFonts w:ascii="Times New Roman" w:eastAsia="宋体" w:hAnsi="Times New Roman" w:cs="Times New Roman"/>
          <w:color w:val="000000"/>
          <w:sz w:val="24"/>
          <w:szCs w:val="24"/>
        </w:rPr>
      </w:pPr>
      <w:bookmarkStart w:id="0" w:name="_GoBack"/>
      <w:bookmarkEnd w:id="0"/>
      <w:r w:rsidRPr="007B76E2">
        <w:rPr>
          <w:rFonts w:ascii="Times New Roman" w:eastAsia="宋体" w:hAnsi="Times New Roman" w:cs="Times New Roman" w:hint="eastAsia"/>
          <w:color w:val="000000"/>
          <w:sz w:val="24"/>
          <w:szCs w:val="24"/>
        </w:rPr>
        <w:lastRenderedPageBreak/>
        <w:t>加强单词听写。单词记忆的一大难点就是单词听写，由于课时安排的局限性，课上听写的时间有限，老师们也很难对每位学生进行针对性地反馈指导。同时，部分家长英语水平比较低，在家里也不能为孩子进行听写，单词掌握不牢固使得同学们对单词认读运用能力较低。对此，老师们可以借助信息技术手段，比如，将老师的单词听写录音上传到网络平台上，学生们在家里就能听老师的朗读录音进行听写。听读能力较差的同学还能反复听，提高听力水平。这样一来，不光英语课上能听写，增强了单词听写的频率，提高单词记忆效果。</w:t>
      </w:r>
    </w:p>
    <w:p w:rsidR="007B76E2" w:rsidRDefault="007B76E2" w:rsidP="007B76E2">
      <w:pPr>
        <w:spacing w:line="360" w:lineRule="auto"/>
        <w:jc w:val="left"/>
        <w:rPr>
          <w:rFonts w:ascii="Times New Roman" w:eastAsia="宋体" w:hAnsi="Times New Roman" w:cs="Times New Roman"/>
          <w:color w:val="000000"/>
          <w:sz w:val="24"/>
          <w:szCs w:val="24"/>
        </w:rPr>
      </w:pPr>
    </w:p>
    <w:p w:rsidR="005F5144" w:rsidRDefault="005F5144" w:rsidP="007B76E2">
      <w:pPr>
        <w:spacing w:line="360" w:lineRule="auto"/>
        <w:jc w:val="left"/>
        <w:rPr>
          <w:rFonts w:ascii="Times New Roman" w:eastAsia="宋体" w:hAnsi="Times New Roman" w:cs="Times New Roman"/>
          <w:color w:val="000000"/>
          <w:sz w:val="24"/>
          <w:szCs w:val="24"/>
        </w:rPr>
      </w:pPr>
    </w:p>
    <w:p w:rsidR="005F5144" w:rsidRDefault="005F5144" w:rsidP="007B76E2">
      <w:pPr>
        <w:spacing w:line="360" w:lineRule="auto"/>
        <w:jc w:val="left"/>
        <w:rPr>
          <w:rFonts w:ascii="Times New Roman" w:eastAsia="宋体" w:hAnsi="Times New Roman" w:cs="Times New Roman"/>
          <w:color w:val="000000"/>
          <w:sz w:val="24"/>
          <w:szCs w:val="24"/>
        </w:rPr>
      </w:pPr>
    </w:p>
    <w:p w:rsidR="005F5144" w:rsidRDefault="005F5144" w:rsidP="007B76E2">
      <w:pPr>
        <w:spacing w:line="360" w:lineRule="auto"/>
        <w:jc w:val="left"/>
        <w:rPr>
          <w:rFonts w:ascii="Times New Roman" w:eastAsia="宋体" w:hAnsi="Times New Roman" w:cs="Times New Roman"/>
          <w:color w:val="000000"/>
          <w:sz w:val="24"/>
          <w:szCs w:val="24"/>
        </w:rPr>
      </w:pPr>
    </w:p>
    <w:p w:rsidR="005F5144" w:rsidRDefault="005F5144" w:rsidP="007B76E2">
      <w:pPr>
        <w:spacing w:line="360" w:lineRule="auto"/>
        <w:jc w:val="left"/>
        <w:rPr>
          <w:rFonts w:ascii="Times New Roman" w:eastAsia="宋体" w:hAnsi="Times New Roman" w:cs="Times New Roman"/>
          <w:color w:val="000000"/>
          <w:sz w:val="24"/>
          <w:szCs w:val="24"/>
        </w:rPr>
      </w:pPr>
    </w:p>
    <w:p w:rsidR="005F5144" w:rsidRDefault="005F5144" w:rsidP="007B76E2">
      <w:pPr>
        <w:spacing w:line="360" w:lineRule="auto"/>
        <w:jc w:val="left"/>
        <w:rPr>
          <w:rFonts w:ascii="Times New Roman" w:eastAsia="宋体" w:hAnsi="Times New Roman" w:cs="Times New Roman"/>
          <w:color w:val="000000"/>
          <w:sz w:val="24"/>
          <w:szCs w:val="24"/>
        </w:rPr>
      </w:pPr>
    </w:p>
    <w:p w:rsidR="005F5144" w:rsidRDefault="005F5144" w:rsidP="007B76E2">
      <w:pPr>
        <w:spacing w:line="360" w:lineRule="auto"/>
        <w:jc w:val="left"/>
        <w:rPr>
          <w:rFonts w:ascii="Times New Roman" w:eastAsia="宋体" w:hAnsi="Times New Roman" w:cs="Times New Roman"/>
          <w:color w:val="000000"/>
          <w:sz w:val="24"/>
          <w:szCs w:val="24"/>
        </w:rPr>
      </w:pPr>
    </w:p>
    <w:p w:rsidR="005F5144" w:rsidRDefault="005F5144" w:rsidP="007B76E2">
      <w:pPr>
        <w:spacing w:line="360" w:lineRule="auto"/>
        <w:jc w:val="left"/>
        <w:rPr>
          <w:rFonts w:ascii="Times New Roman" w:eastAsia="宋体" w:hAnsi="Times New Roman" w:cs="Times New Roman"/>
          <w:color w:val="000000"/>
          <w:sz w:val="24"/>
          <w:szCs w:val="24"/>
        </w:rPr>
      </w:pPr>
    </w:p>
    <w:p w:rsidR="005F5144" w:rsidRDefault="005F5144" w:rsidP="007B76E2">
      <w:pPr>
        <w:spacing w:line="360" w:lineRule="auto"/>
        <w:jc w:val="left"/>
        <w:rPr>
          <w:rFonts w:ascii="Times New Roman" w:eastAsia="宋体" w:hAnsi="Times New Roman" w:cs="Times New Roman"/>
          <w:color w:val="000000"/>
          <w:sz w:val="24"/>
          <w:szCs w:val="24"/>
        </w:rPr>
      </w:pPr>
    </w:p>
    <w:p w:rsidR="005F5144" w:rsidRDefault="005F5144" w:rsidP="007B76E2">
      <w:pPr>
        <w:spacing w:line="360" w:lineRule="auto"/>
        <w:jc w:val="left"/>
        <w:rPr>
          <w:rFonts w:ascii="Times New Roman" w:eastAsia="宋体" w:hAnsi="Times New Roman" w:cs="Times New Roman"/>
          <w:color w:val="000000"/>
          <w:sz w:val="24"/>
          <w:szCs w:val="24"/>
        </w:rPr>
      </w:pPr>
    </w:p>
    <w:p w:rsidR="005F5144" w:rsidRDefault="005F5144" w:rsidP="007B76E2">
      <w:pPr>
        <w:spacing w:line="360" w:lineRule="auto"/>
        <w:jc w:val="left"/>
        <w:rPr>
          <w:rFonts w:ascii="Times New Roman" w:eastAsia="宋体" w:hAnsi="Times New Roman" w:cs="Times New Roman"/>
          <w:color w:val="000000"/>
          <w:sz w:val="24"/>
          <w:szCs w:val="24"/>
        </w:rPr>
      </w:pPr>
    </w:p>
    <w:p w:rsidR="005F5144" w:rsidRDefault="005F5144" w:rsidP="007B76E2">
      <w:pPr>
        <w:spacing w:line="360" w:lineRule="auto"/>
        <w:jc w:val="left"/>
        <w:rPr>
          <w:rFonts w:ascii="Times New Roman" w:eastAsia="宋体" w:hAnsi="Times New Roman" w:cs="Times New Roman"/>
          <w:color w:val="000000"/>
          <w:sz w:val="24"/>
          <w:szCs w:val="24"/>
        </w:rPr>
      </w:pPr>
    </w:p>
    <w:p w:rsidR="005F5144" w:rsidRDefault="005F5144" w:rsidP="007B76E2">
      <w:pPr>
        <w:spacing w:line="360" w:lineRule="auto"/>
        <w:jc w:val="left"/>
        <w:rPr>
          <w:rFonts w:ascii="Times New Roman" w:eastAsia="宋体" w:hAnsi="Times New Roman" w:cs="Times New Roman"/>
          <w:color w:val="000000"/>
          <w:sz w:val="24"/>
          <w:szCs w:val="24"/>
        </w:rPr>
      </w:pPr>
    </w:p>
    <w:p w:rsidR="005F5144" w:rsidRDefault="005F5144" w:rsidP="007B76E2">
      <w:pPr>
        <w:spacing w:line="360" w:lineRule="auto"/>
        <w:jc w:val="left"/>
        <w:rPr>
          <w:rFonts w:ascii="Times New Roman" w:eastAsia="宋体" w:hAnsi="Times New Roman" w:cs="Times New Roman"/>
          <w:color w:val="000000"/>
          <w:sz w:val="24"/>
          <w:szCs w:val="24"/>
        </w:rPr>
      </w:pPr>
    </w:p>
    <w:p w:rsidR="005F5144" w:rsidRDefault="005F5144" w:rsidP="007B76E2">
      <w:pPr>
        <w:spacing w:line="360" w:lineRule="auto"/>
        <w:jc w:val="left"/>
        <w:rPr>
          <w:rFonts w:ascii="Times New Roman" w:eastAsia="宋体" w:hAnsi="Times New Roman" w:cs="Times New Roman"/>
          <w:color w:val="000000"/>
          <w:sz w:val="24"/>
          <w:szCs w:val="24"/>
        </w:rPr>
      </w:pPr>
    </w:p>
    <w:p w:rsidR="005F5144" w:rsidRDefault="005F5144" w:rsidP="007B76E2">
      <w:pPr>
        <w:spacing w:line="360" w:lineRule="auto"/>
        <w:jc w:val="left"/>
        <w:rPr>
          <w:rFonts w:ascii="Times New Roman" w:eastAsia="宋体" w:hAnsi="Times New Roman" w:cs="Times New Roman"/>
          <w:color w:val="000000"/>
          <w:sz w:val="24"/>
          <w:szCs w:val="24"/>
        </w:rPr>
      </w:pPr>
    </w:p>
    <w:p w:rsidR="005F5144" w:rsidRDefault="005F5144" w:rsidP="007B76E2">
      <w:pPr>
        <w:spacing w:line="360" w:lineRule="auto"/>
        <w:jc w:val="left"/>
        <w:rPr>
          <w:rFonts w:ascii="Times New Roman" w:eastAsia="宋体" w:hAnsi="Times New Roman" w:cs="Times New Roman"/>
          <w:color w:val="000000"/>
          <w:sz w:val="24"/>
          <w:szCs w:val="24"/>
        </w:rPr>
      </w:pPr>
    </w:p>
    <w:p w:rsidR="005F5144" w:rsidRDefault="005F5144" w:rsidP="007B76E2">
      <w:pPr>
        <w:spacing w:line="360" w:lineRule="auto"/>
        <w:jc w:val="left"/>
        <w:rPr>
          <w:rFonts w:ascii="Times New Roman" w:eastAsia="宋体" w:hAnsi="Times New Roman" w:cs="Times New Roman"/>
          <w:color w:val="000000"/>
          <w:sz w:val="24"/>
          <w:szCs w:val="24"/>
        </w:rPr>
      </w:pPr>
    </w:p>
    <w:p w:rsidR="005F5144" w:rsidRDefault="005F5144" w:rsidP="007B76E2">
      <w:pPr>
        <w:spacing w:line="360" w:lineRule="auto"/>
        <w:jc w:val="left"/>
        <w:rPr>
          <w:rFonts w:ascii="Times New Roman" w:eastAsia="宋体" w:hAnsi="Times New Roman" w:cs="Times New Roman"/>
          <w:color w:val="000000"/>
          <w:sz w:val="24"/>
          <w:szCs w:val="24"/>
        </w:rPr>
      </w:pPr>
    </w:p>
    <w:p w:rsidR="005F5144" w:rsidRDefault="005F5144" w:rsidP="007B76E2">
      <w:pPr>
        <w:spacing w:line="360" w:lineRule="auto"/>
        <w:jc w:val="left"/>
        <w:rPr>
          <w:rFonts w:ascii="Times New Roman" w:eastAsia="宋体" w:hAnsi="Times New Roman" w:cs="Times New Roman"/>
          <w:color w:val="000000"/>
          <w:sz w:val="24"/>
          <w:szCs w:val="24"/>
        </w:rPr>
      </w:pPr>
    </w:p>
    <w:p w:rsidR="005F5144" w:rsidRDefault="005F5144" w:rsidP="007B76E2">
      <w:pPr>
        <w:spacing w:line="360" w:lineRule="auto"/>
        <w:jc w:val="left"/>
        <w:rPr>
          <w:rFonts w:ascii="Times New Roman" w:eastAsia="宋体" w:hAnsi="Times New Roman" w:cs="Times New Roman"/>
          <w:color w:val="000000"/>
          <w:sz w:val="24"/>
          <w:szCs w:val="24"/>
        </w:rPr>
      </w:pPr>
    </w:p>
    <w:p w:rsidR="005F5144" w:rsidRDefault="005F5144" w:rsidP="007B76E2">
      <w:pPr>
        <w:spacing w:line="360" w:lineRule="auto"/>
        <w:jc w:val="left"/>
        <w:rPr>
          <w:rFonts w:ascii="Times New Roman" w:eastAsia="宋体" w:hAnsi="Times New Roman" w:cs="Times New Roman"/>
          <w:color w:val="000000"/>
          <w:sz w:val="24"/>
          <w:szCs w:val="24"/>
        </w:rPr>
      </w:pPr>
    </w:p>
    <w:p w:rsidR="007B76E2" w:rsidRDefault="007B76E2" w:rsidP="007B76E2">
      <w:pPr>
        <w:spacing w:line="360" w:lineRule="auto"/>
        <w:jc w:val="left"/>
        <w:rPr>
          <w:rFonts w:ascii="Times New Roman" w:eastAsia="宋体" w:hAnsi="Times New Roman" w:cs="Times New Roman"/>
          <w:color w:val="000000"/>
          <w:sz w:val="24"/>
          <w:szCs w:val="24"/>
        </w:rPr>
      </w:pPr>
    </w:p>
    <w:p w:rsidR="005F5144" w:rsidRDefault="005F5144" w:rsidP="005F5144">
      <w:pPr>
        <w:ind w:firstLineChars="225" w:firstLine="632"/>
        <w:rPr>
          <w:b/>
          <w:sz w:val="28"/>
          <w:szCs w:val="28"/>
        </w:rPr>
      </w:pPr>
      <w:r>
        <w:rPr>
          <w:rFonts w:hint="eastAsia"/>
          <w:b/>
          <w:sz w:val="28"/>
          <w:szCs w:val="28"/>
        </w:rPr>
        <w:lastRenderedPageBreak/>
        <w:t>四</w:t>
      </w:r>
      <w:r>
        <w:rPr>
          <w:b/>
          <w:sz w:val="28"/>
          <w:szCs w:val="28"/>
        </w:rPr>
        <w:t>年级教师单词教学策略</w:t>
      </w:r>
    </w:p>
    <w:p w:rsidR="007B76E2" w:rsidRPr="005F5144" w:rsidRDefault="007B76E2" w:rsidP="005F5144">
      <w:pPr>
        <w:spacing w:line="360" w:lineRule="auto"/>
        <w:jc w:val="left"/>
        <w:rPr>
          <w:rFonts w:ascii="Times New Roman" w:eastAsia="宋体" w:hAnsi="Times New Roman" w:cs="Times New Roman"/>
          <w:color w:val="000000"/>
          <w:sz w:val="24"/>
          <w:szCs w:val="24"/>
        </w:rPr>
      </w:pPr>
    </w:p>
    <w:p w:rsidR="005F5144" w:rsidRPr="005F5144" w:rsidRDefault="005F5144" w:rsidP="005F5144">
      <w:pPr>
        <w:spacing w:line="360" w:lineRule="auto"/>
        <w:jc w:val="left"/>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一、</w:t>
      </w:r>
      <w:r w:rsidRPr="005F5144">
        <w:rPr>
          <w:rFonts w:ascii="Times New Roman" w:eastAsia="宋体" w:hAnsi="Times New Roman" w:cs="Times New Roman" w:hint="eastAsia"/>
          <w:color w:val="000000"/>
          <w:sz w:val="24"/>
          <w:szCs w:val="24"/>
        </w:rPr>
        <w:t>用</w:t>
      </w:r>
      <w:r>
        <w:rPr>
          <w:rFonts w:ascii="Times New Roman" w:eastAsia="宋体" w:hAnsi="Times New Roman" w:cs="Times New Roman" w:hint="eastAsia"/>
          <w:color w:val="000000"/>
          <w:sz w:val="24"/>
          <w:szCs w:val="24"/>
        </w:rPr>
        <w:t>音、视频</w:t>
      </w:r>
      <w:r w:rsidRPr="005F5144">
        <w:rPr>
          <w:rFonts w:ascii="Times New Roman" w:eastAsia="宋体" w:hAnsi="Times New Roman" w:cs="Times New Roman" w:hint="eastAsia"/>
          <w:color w:val="000000"/>
          <w:sz w:val="24"/>
          <w:szCs w:val="24"/>
        </w:rPr>
        <w:t>手段呈现词汇，比如四年级上册中的天气词汇，此部分可以用天气动画或者声音呈现词汇，可以借助动画展示不同的天气变化，使天气词汇变得形象具体。也可以用视频呈现词汇，比如用一些学生喜欢的动画片的视频片段来呈现一些较难直接用图片表达的词汇。通过视频可以更好地呈现词汇的意义、发音和在语境中的用法，为词汇的应用打下良好的基础。</w:t>
      </w:r>
      <w:r w:rsidRPr="005F5144">
        <w:rPr>
          <w:rFonts w:ascii="Times New Roman" w:eastAsia="宋体" w:hAnsi="Times New Roman" w:cs="Times New Roman" w:hint="eastAsia"/>
          <w:color w:val="000000"/>
          <w:sz w:val="24"/>
          <w:szCs w:val="24"/>
        </w:rPr>
        <w:t> </w:t>
      </w:r>
      <w:r w:rsidRPr="005F5144">
        <w:rPr>
          <w:rFonts w:ascii="Times New Roman" w:eastAsia="宋体" w:hAnsi="Times New Roman" w:cs="Times New Roman" w:hint="eastAsia"/>
          <w:color w:val="000000"/>
          <w:sz w:val="24"/>
          <w:szCs w:val="24"/>
        </w:rPr>
        <w:t xml:space="preserve">　　</w:t>
      </w:r>
    </w:p>
    <w:p w:rsidR="005F5144" w:rsidRPr="005F5144" w:rsidRDefault="005F5144" w:rsidP="005F5144">
      <w:pPr>
        <w:spacing w:line="360" w:lineRule="auto"/>
        <w:jc w:val="left"/>
        <w:rPr>
          <w:rFonts w:ascii="Times New Roman" w:eastAsia="宋体" w:hAnsi="Times New Roman" w:cs="Times New Roman"/>
          <w:color w:val="000000"/>
          <w:sz w:val="24"/>
          <w:szCs w:val="24"/>
        </w:rPr>
      </w:pPr>
      <w:r w:rsidRPr="005F5144">
        <w:rPr>
          <w:rFonts w:ascii="Times New Roman" w:eastAsia="宋体" w:hAnsi="Times New Roman" w:cs="Times New Roman" w:hint="eastAsia"/>
          <w:color w:val="000000"/>
          <w:sz w:val="24"/>
          <w:szCs w:val="24"/>
        </w:rPr>
        <w:t>二、利用自然拼读法记忆单词</w:t>
      </w:r>
      <w:r w:rsidRPr="005F5144">
        <w:rPr>
          <w:rFonts w:ascii="Times New Roman" w:eastAsia="宋体" w:hAnsi="Times New Roman" w:cs="Times New Roman" w:hint="eastAsia"/>
          <w:color w:val="000000"/>
          <w:sz w:val="24"/>
          <w:szCs w:val="24"/>
        </w:rPr>
        <w:t xml:space="preserve"> </w:t>
      </w:r>
    </w:p>
    <w:p w:rsidR="005F5144" w:rsidRPr="005F5144" w:rsidRDefault="005F5144" w:rsidP="005F5144">
      <w:pPr>
        <w:spacing w:line="360" w:lineRule="auto"/>
        <w:jc w:val="left"/>
        <w:rPr>
          <w:rFonts w:ascii="Times New Roman" w:eastAsia="宋体" w:hAnsi="Times New Roman" w:cs="Times New Roman"/>
          <w:color w:val="000000"/>
          <w:sz w:val="24"/>
          <w:szCs w:val="24"/>
        </w:rPr>
      </w:pPr>
      <w:r w:rsidRPr="005F5144">
        <w:rPr>
          <w:rFonts w:ascii="Times New Roman" w:eastAsia="宋体" w:hAnsi="Times New Roman" w:cs="Times New Roman" w:hint="eastAsia"/>
          <w:color w:val="000000"/>
          <w:sz w:val="24"/>
          <w:szCs w:val="24"/>
        </w:rPr>
        <w:t>自然拼读法在记忆单词中被认为是最重要的一种记忆方法。通过字母的发音规律记忆单词。如：</w:t>
      </w:r>
      <w:r w:rsidRPr="005F5144">
        <w:rPr>
          <w:rFonts w:ascii="Times New Roman" w:eastAsia="宋体" w:hAnsi="Times New Roman" w:cs="Times New Roman" w:hint="eastAsia"/>
          <w:color w:val="000000"/>
          <w:sz w:val="24"/>
          <w:szCs w:val="24"/>
        </w:rPr>
        <w:t xml:space="preserve">bag </w:t>
      </w:r>
      <w:r w:rsidRPr="005F5144">
        <w:rPr>
          <w:rFonts w:ascii="Times New Roman" w:eastAsia="宋体" w:hAnsi="Times New Roman" w:cs="Times New Roman" w:hint="eastAsia"/>
          <w:color w:val="000000"/>
          <w:sz w:val="24"/>
          <w:szCs w:val="24"/>
        </w:rPr>
        <w:t>字母</w:t>
      </w:r>
      <w:r w:rsidRPr="005F5144">
        <w:rPr>
          <w:rFonts w:ascii="Times New Roman" w:eastAsia="宋体" w:hAnsi="Times New Roman" w:cs="Times New Roman" w:hint="eastAsia"/>
          <w:color w:val="000000"/>
          <w:sz w:val="24"/>
          <w:szCs w:val="24"/>
        </w:rPr>
        <w:t>b</w:t>
      </w:r>
      <w:r w:rsidRPr="005F5144">
        <w:rPr>
          <w:rFonts w:ascii="Times New Roman" w:eastAsia="宋体" w:hAnsi="Times New Roman" w:cs="Times New Roman" w:hint="eastAsia"/>
          <w:color w:val="000000"/>
          <w:sz w:val="24"/>
          <w:szCs w:val="24"/>
        </w:rPr>
        <w:t>的发音为</w:t>
      </w:r>
      <w:r w:rsidRPr="005F5144">
        <w:rPr>
          <w:rFonts w:ascii="Times New Roman" w:eastAsia="宋体" w:hAnsi="Times New Roman" w:cs="Times New Roman" w:hint="eastAsia"/>
          <w:color w:val="000000"/>
          <w:sz w:val="24"/>
          <w:szCs w:val="24"/>
        </w:rPr>
        <w:t>/b/</w:t>
      </w:r>
      <w:r w:rsidRPr="005F5144">
        <w:rPr>
          <w:rFonts w:ascii="Times New Roman" w:eastAsia="宋体" w:hAnsi="Times New Roman" w:cs="Times New Roman" w:hint="eastAsia"/>
          <w:color w:val="000000"/>
          <w:sz w:val="24"/>
          <w:szCs w:val="24"/>
        </w:rPr>
        <w:t>；</w:t>
      </w:r>
      <w:r w:rsidRPr="005F5144">
        <w:rPr>
          <w:rFonts w:ascii="Times New Roman" w:eastAsia="宋体" w:hAnsi="Times New Roman" w:cs="Times New Roman" w:hint="eastAsia"/>
          <w:color w:val="000000"/>
          <w:sz w:val="24"/>
          <w:szCs w:val="24"/>
        </w:rPr>
        <w:t>a</w:t>
      </w:r>
      <w:r w:rsidRPr="005F5144">
        <w:rPr>
          <w:rFonts w:ascii="Times New Roman" w:eastAsia="宋体" w:hAnsi="Times New Roman" w:cs="Times New Roman" w:hint="eastAsia"/>
          <w:color w:val="000000"/>
          <w:sz w:val="24"/>
          <w:szCs w:val="24"/>
        </w:rPr>
        <w:t>的发音为</w:t>
      </w:r>
      <w:r w:rsidRPr="005F5144">
        <w:rPr>
          <w:rFonts w:ascii="Times New Roman" w:eastAsia="宋体" w:hAnsi="Times New Roman" w:cs="Times New Roman" w:hint="eastAsia"/>
          <w:color w:val="000000"/>
          <w:sz w:val="24"/>
          <w:szCs w:val="24"/>
        </w:rPr>
        <w:t>/?æ/</w:t>
      </w:r>
      <w:r w:rsidRPr="005F5144">
        <w:rPr>
          <w:rFonts w:ascii="Times New Roman" w:eastAsia="宋体" w:hAnsi="Times New Roman" w:cs="Times New Roman" w:hint="eastAsia"/>
          <w:color w:val="000000"/>
          <w:sz w:val="24"/>
          <w:szCs w:val="24"/>
        </w:rPr>
        <w:t>；</w:t>
      </w:r>
      <w:r w:rsidRPr="005F5144">
        <w:rPr>
          <w:rFonts w:ascii="Times New Roman" w:eastAsia="宋体" w:hAnsi="Times New Roman" w:cs="Times New Roman" w:hint="eastAsia"/>
          <w:color w:val="000000"/>
          <w:sz w:val="24"/>
          <w:szCs w:val="24"/>
        </w:rPr>
        <w:t xml:space="preserve">g </w:t>
      </w:r>
      <w:r w:rsidRPr="005F5144">
        <w:rPr>
          <w:rFonts w:ascii="Times New Roman" w:eastAsia="宋体" w:hAnsi="Times New Roman" w:cs="Times New Roman" w:hint="eastAsia"/>
          <w:color w:val="000000"/>
          <w:sz w:val="24"/>
          <w:szCs w:val="24"/>
        </w:rPr>
        <w:t>的发音为</w:t>
      </w:r>
      <w:r w:rsidRPr="005F5144">
        <w:rPr>
          <w:rFonts w:ascii="Times New Roman" w:eastAsia="宋体" w:hAnsi="Times New Roman" w:cs="Times New Roman" w:hint="eastAsia"/>
          <w:color w:val="000000"/>
          <w:sz w:val="24"/>
          <w:szCs w:val="24"/>
        </w:rPr>
        <w:t>/g/</w:t>
      </w:r>
      <w:r w:rsidRPr="005F5144">
        <w:rPr>
          <w:rFonts w:ascii="Times New Roman" w:eastAsia="宋体" w:hAnsi="Times New Roman" w:cs="Times New Roman" w:hint="eastAsia"/>
          <w:color w:val="000000"/>
          <w:sz w:val="24"/>
          <w:szCs w:val="24"/>
        </w:rPr>
        <w:t>，所以</w:t>
      </w:r>
      <w:r w:rsidRPr="005F5144">
        <w:rPr>
          <w:rFonts w:ascii="Times New Roman" w:eastAsia="宋体" w:hAnsi="Times New Roman" w:cs="Times New Roman" w:hint="eastAsia"/>
          <w:color w:val="000000"/>
          <w:sz w:val="24"/>
          <w:szCs w:val="24"/>
        </w:rPr>
        <w:t>bag</w:t>
      </w:r>
      <w:r w:rsidRPr="005F5144">
        <w:rPr>
          <w:rFonts w:ascii="Times New Roman" w:eastAsia="宋体" w:hAnsi="Times New Roman" w:cs="Times New Roman" w:hint="eastAsia"/>
          <w:color w:val="000000"/>
          <w:sz w:val="24"/>
          <w:szCs w:val="24"/>
        </w:rPr>
        <w:t>发音</w:t>
      </w:r>
      <w:r w:rsidRPr="005F5144">
        <w:rPr>
          <w:rFonts w:ascii="Times New Roman" w:eastAsia="宋体" w:hAnsi="Times New Roman" w:cs="Times New Roman" w:hint="eastAsia"/>
          <w:color w:val="000000"/>
          <w:sz w:val="24"/>
          <w:szCs w:val="24"/>
        </w:rPr>
        <w:t>/</w:t>
      </w:r>
      <w:proofErr w:type="spellStart"/>
      <w:r w:rsidRPr="005F5144">
        <w:rPr>
          <w:rFonts w:ascii="Times New Roman" w:eastAsia="宋体" w:hAnsi="Times New Roman" w:cs="Times New Roman" w:hint="eastAsia"/>
          <w:color w:val="000000"/>
          <w:sz w:val="24"/>
          <w:szCs w:val="24"/>
        </w:rPr>
        <w:t>bæg</w:t>
      </w:r>
      <w:proofErr w:type="spellEnd"/>
      <w:r w:rsidRPr="005F5144">
        <w:rPr>
          <w:rFonts w:ascii="Times New Roman" w:eastAsia="宋体" w:hAnsi="Times New Roman" w:cs="Times New Roman" w:hint="eastAsia"/>
          <w:color w:val="000000"/>
          <w:sz w:val="24"/>
          <w:szCs w:val="24"/>
        </w:rPr>
        <w:t>/</w:t>
      </w:r>
      <w:r w:rsidRPr="005F5144">
        <w:rPr>
          <w:rFonts w:ascii="Times New Roman" w:eastAsia="宋体" w:hAnsi="Times New Roman" w:cs="Times New Roman" w:hint="eastAsia"/>
          <w:color w:val="000000"/>
          <w:sz w:val="24"/>
          <w:szCs w:val="24"/>
        </w:rPr>
        <w:t>。掌握这一方法后，学生听到</w:t>
      </w:r>
      <w:r w:rsidRPr="005F5144">
        <w:rPr>
          <w:rFonts w:ascii="Times New Roman" w:eastAsia="宋体" w:hAnsi="Times New Roman" w:cs="Times New Roman" w:hint="eastAsia"/>
          <w:color w:val="000000"/>
          <w:sz w:val="24"/>
          <w:szCs w:val="24"/>
        </w:rPr>
        <w:t>/</w:t>
      </w:r>
      <w:proofErr w:type="spellStart"/>
      <w:r w:rsidRPr="005F5144">
        <w:rPr>
          <w:rFonts w:ascii="Times New Roman" w:eastAsia="宋体" w:hAnsi="Times New Roman" w:cs="Times New Roman" w:hint="eastAsia"/>
          <w:color w:val="000000"/>
          <w:sz w:val="24"/>
          <w:szCs w:val="24"/>
        </w:rPr>
        <w:t>bæg</w:t>
      </w:r>
      <w:proofErr w:type="spellEnd"/>
      <w:r w:rsidRPr="005F5144">
        <w:rPr>
          <w:rFonts w:ascii="Times New Roman" w:eastAsia="宋体" w:hAnsi="Times New Roman" w:cs="Times New Roman" w:hint="eastAsia"/>
          <w:color w:val="000000"/>
          <w:sz w:val="24"/>
          <w:szCs w:val="24"/>
        </w:rPr>
        <w:t>/</w:t>
      </w:r>
      <w:r w:rsidRPr="005F5144">
        <w:rPr>
          <w:rFonts w:ascii="Times New Roman" w:eastAsia="宋体" w:hAnsi="Times New Roman" w:cs="Times New Roman" w:hint="eastAsia"/>
          <w:color w:val="000000"/>
          <w:sz w:val="24"/>
          <w:szCs w:val="24"/>
        </w:rPr>
        <w:t>就能写出</w:t>
      </w:r>
      <w:r w:rsidRPr="005F5144">
        <w:rPr>
          <w:rFonts w:ascii="Times New Roman" w:eastAsia="宋体" w:hAnsi="Times New Roman" w:cs="Times New Roman" w:hint="eastAsia"/>
          <w:color w:val="000000"/>
          <w:sz w:val="24"/>
          <w:szCs w:val="24"/>
        </w:rPr>
        <w:t>bag</w:t>
      </w:r>
      <w:r w:rsidRPr="005F5144">
        <w:rPr>
          <w:rFonts w:ascii="Times New Roman" w:eastAsia="宋体" w:hAnsi="Times New Roman" w:cs="Times New Roman" w:hint="eastAsia"/>
          <w:color w:val="000000"/>
          <w:sz w:val="24"/>
          <w:szCs w:val="24"/>
        </w:rPr>
        <w:t>，同样的规律，在听到</w:t>
      </w:r>
      <w:r w:rsidRPr="005F5144">
        <w:rPr>
          <w:rFonts w:ascii="Times New Roman" w:eastAsia="宋体" w:hAnsi="Times New Roman" w:cs="Times New Roman" w:hint="eastAsia"/>
          <w:color w:val="000000"/>
          <w:sz w:val="24"/>
          <w:szCs w:val="24"/>
        </w:rPr>
        <w:t>/</w:t>
      </w:r>
      <w:proofErr w:type="spellStart"/>
      <w:r w:rsidRPr="005F5144">
        <w:rPr>
          <w:rFonts w:ascii="Times New Roman" w:eastAsia="宋体" w:hAnsi="Times New Roman" w:cs="Times New Roman" w:hint="eastAsia"/>
          <w:color w:val="000000"/>
          <w:sz w:val="24"/>
          <w:szCs w:val="24"/>
        </w:rPr>
        <w:t>h?t</w:t>
      </w:r>
      <w:proofErr w:type="spellEnd"/>
      <w:r w:rsidRPr="005F5144">
        <w:rPr>
          <w:rFonts w:ascii="Times New Roman" w:eastAsia="宋体" w:hAnsi="Times New Roman" w:cs="Times New Roman" w:hint="eastAsia"/>
          <w:color w:val="000000"/>
          <w:sz w:val="24"/>
          <w:szCs w:val="24"/>
        </w:rPr>
        <w:t>/</w:t>
      </w:r>
      <w:r w:rsidRPr="005F5144">
        <w:rPr>
          <w:rFonts w:ascii="Times New Roman" w:eastAsia="宋体" w:hAnsi="Times New Roman" w:cs="Times New Roman" w:hint="eastAsia"/>
          <w:color w:val="000000"/>
          <w:sz w:val="24"/>
          <w:szCs w:val="24"/>
        </w:rPr>
        <w:t>时就会自然地写出</w:t>
      </w:r>
      <w:r w:rsidRPr="005F5144">
        <w:rPr>
          <w:rFonts w:ascii="Times New Roman" w:eastAsia="宋体" w:hAnsi="Times New Roman" w:cs="Times New Roman" w:hint="eastAsia"/>
          <w:color w:val="000000"/>
          <w:sz w:val="24"/>
          <w:szCs w:val="24"/>
        </w:rPr>
        <w:t>hat</w:t>
      </w:r>
      <w:r w:rsidRPr="005F5144">
        <w:rPr>
          <w:rFonts w:ascii="Times New Roman" w:eastAsia="宋体" w:hAnsi="Times New Roman" w:cs="Times New Roman" w:hint="eastAsia"/>
          <w:color w:val="000000"/>
          <w:sz w:val="24"/>
          <w:szCs w:val="24"/>
        </w:rPr>
        <w:t>这一单词。</w:t>
      </w:r>
      <w:r w:rsidRPr="005F5144">
        <w:rPr>
          <w:rFonts w:ascii="Times New Roman" w:eastAsia="宋体" w:hAnsi="Times New Roman" w:cs="Times New Roman" w:hint="eastAsia"/>
          <w:color w:val="000000"/>
          <w:sz w:val="24"/>
          <w:szCs w:val="24"/>
        </w:rPr>
        <w:t xml:space="preserve"> </w:t>
      </w:r>
      <w:r w:rsidRPr="005F5144">
        <w:rPr>
          <w:rFonts w:ascii="Times New Roman" w:eastAsia="宋体" w:hAnsi="Times New Roman" w:cs="Times New Roman" w:hint="eastAsia"/>
          <w:color w:val="000000"/>
          <w:sz w:val="24"/>
          <w:szCs w:val="24"/>
        </w:rPr>
        <w:t>可以利用多媒体播放音标发音，给学生更直观的示范。</w:t>
      </w:r>
    </w:p>
    <w:p w:rsidR="005F5144" w:rsidRPr="005F5144" w:rsidRDefault="005F5144" w:rsidP="005F5144">
      <w:pPr>
        <w:spacing w:line="360" w:lineRule="auto"/>
        <w:jc w:val="left"/>
        <w:rPr>
          <w:rFonts w:ascii="Times New Roman" w:eastAsia="宋体" w:hAnsi="Times New Roman" w:cs="Times New Roman"/>
          <w:color w:val="000000"/>
          <w:sz w:val="24"/>
          <w:szCs w:val="24"/>
        </w:rPr>
      </w:pPr>
      <w:r w:rsidRPr="005F5144">
        <w:rPr>
          <w:rFonts w:ascii="Times New Roman" w:eastAsia="宋体" w:hAnsi="Times New Roman" w:cs="Times New Roman" w:hint="eastAsia"/>
          <w:color w:val="000000"/>
          <w:sz w:val="24"/>
          <w:szCs w:val="24"/>
        </w:rPr>
        <w:t>四年级上、下册中的单词都符合这一发音规律，所以我们在讲课时应该多用自然拼读法，教会学生如何读单词，这样他们就能掌握怎么写单词。</w:t>
      </w:r>
      <w:r w:rsidRPr="005F5144">
        <w:rPr>
          <w:rFonts w:ascii="Times New Roman" w:eastAsia="宋体" w:hAnsi="Times New Roman" w:cs="Times New Roman" w:hint="eastAsia"/>
          <w:color w:val="000000"/>
          <w:sz w:val="24"/>
          <w:szCs w:val="24"/>
        </w:rPr>
        <w:t xml:space="preserve"> </w:t>
      </w:r>
    </w:p>
    <w:p w:rsidR="005F5144" w:rsidRPr="005F5144" w:rsidRDefault="005F5144" w:rsidP="005F5144">
      <w:pPr>
        <w:spacing w:line="360" w:lineRule="auto"/>
        <w:jc w:val="left"/>
        <w:rPr>
          <w:rFonts w:ascii="Times New Roman" w:eastAsia="宋体" w:hAnsi="Times New Roman" w:cs="Times New Roman"/>
          <w:color w:val="000000"/>
          <w:sz w:val="24"/>
          <w:szCs w:val="24"/>
        </w:rPr>
      </w:pPr>
      <w:r w:rsidRPr="005F5144">
        <w:rPr>
          <w:rFonts w:hint="eastAsia"/>
          <w:noProof/>
        </w:rPr>
        <w:drawing>
          <wp:inline distT="0" distB="0" distL="0" distR="0">
            <wp:extent cx="3619500" cy="2171700"/>
            <wp:effectExtent l="19050" t="0" r="0" b="0"/>
            <wp:docPr id="20"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1"/>
                    <pic:cNvPicPr>
                      <a:picLocks noChangeAspect="1" noChangeArrowheads="1"/>
                    </pic:cNvPicPr>
                  </pic:nvPicPr>
                  <pic:blipFill>
                    <a:blip r:embed="rId34" cstate="print"/>
                    <a:srcRect/>
                    <a:stretch>
                      <a:fillRect/>
                    </a:stretch>
                  </pic:blipFill>
                  <pic:spPr bwMode="auto">
                    <a:xfrm>
                      <a:off x="0" y="0"/>
                      <a:ext cx="3619500" cy="2171700"/>
                    </a:xfrm>
                    <a:prstGeom prst="rect">
                      <a:avLst/>
                    </a:prstGeom>
                    <a:noFill/>
                    <a:ln w="9525">
                      <a:noFill/>
                      <a:miter lim="800000"/>
                      <a:headEnd/>
                      <a:tailEnd/>
                    </a:ln>
                    <a:effectLst/>
                  </pic:spPr>
                </pic:pic>
              </a:graphicData>
            </a:graphic>
          </wp:inline>
        </w:drawing>
      </w:r>
      <w:r w:rsidRPr="005F5144">
        <w:rPr>
          <w:rFonts w:hint="eastAsia"/>
          <w:noProof/>
        </w:rPr>
        <w:drawing>
          <wp:inline distT="0" distB="0" distL="0" distR="0">
            <wp:extent cx="3562350" cy="1962150"/>
            <wp:effectExtent l="19050" t="0" r="0" b="0"/>
            <wp:docPr id="19"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2"/>
                    <pic:cNvPicPr>
                      <a:picLocks noChangeAspect="1" noChangeArrowheads="1"/>
                    </pic:cNvPicPr>
                  </pic:nvPicPr>
                  <pic:blipFill>
                    <a:blip r:embed="rId35" cstate="print"/>
                    <a:srcRect/>
                    <a:stretch>
                      <a:fillRect/>
                    </a:stretch>
                  </pic:blipFill>
                  <pic:spPr bwMode="auto">
                    <a:xfrm>
                      <a:off x="0" y="0"/>
                      <a:ext cx="3562350" cy="1962150"/>
                    </a:xfrm>
                    <a:prstGeom prst="rect">
                      <a:avLst/>
                    </a:prstGeom>
                    <a:noFill/>
                    <a:ln w="9525">
                      <a:noFill/>
                      <a:miter lim="800000"/>
                      <a:headEnd/>
                      <a:tailEnd/>
                    </a:ln>
                    <a:effectLst/>
                  </pic:spPr>
                </pic:pic>
              </a:graphicData>
            </a:graphic>
          </wp:inline>
        </w:drawing>
      </w:r>
    </w:p>
    <w:p w:rsidR="005F5144" w:rsidRPr="005F5144" w:rsidRDefault="005F5144" w:rsidP="005F5144">
      <w:pPr>
        <w:spacing w:line="360" w:lineRule="auto"/>
        <w:jc w:val="left"/>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lastRenderedPageBreak/>
        <w:t>三</w:t>
      </w:r>
      <w:r w:rsidRPr="005F5144">
        <w:rPr>
          <w:rFonts w:ascii="Times New Roman" w:eastAsia="宋体" w:hAnsi="Times New Roman" w:cs="Times New Roman" w:hint="eastAsia"/>
          <w:color w:val="000000"/>
          <w:sz w:val="24"/>
          <w:szCs w:val="24"/>
        </w:rPr>
        <w:t>、归类法记忆单词</w:t>
      </w:r>
      <w:r w:rsidRPr="005F5144">
        <w:rPr>
          <w:rFonts w:ascii="Times New Roman" w:eastAsia="宋体" w:hAnsi="Times New Roman" w:cs="Times New Roman" w:hint="eastAsia"/>
          <w:color w:val="000000"/>
          <w:sz w:val="24"/>
          <w:szCs w:val="24"/>
        </w:rPr>
        <w:t xml:space="preserve"> </w:t>
      </w:r>
    </w:p>
    <w:p w:rsidR="005F5144" w:rsidRPr="005F5144" w:rsidRDefault="005F5144" w:rsidP="005F5144">
      <w:pPr>
        <w:spacing w:line="360" w:lineRule="auto"/>
        <w:jc w:val="left"/>
        <w:rPr>
          <w:rFonts w:ascii="Times New Roman" w:eastAsia="宋体" w:hAnsi="Times New Roman" w:cs="Times New Roman"/>
          <w:color w:val="000000"/>
          <w:sz w:val="24"/>
          <w:szCs w:val="24"/>
        </w:rPr>
      </w:pPr>
      <w:r w:rsidRPr="005F5144">
        <w:rPr>
          <w:rFonts w:ascii="Times New Roman" w:eastAsia="宋体" w:hAnsi="Times New Roman" w:cs="Times New Roman" w:hint="eastAsia"/>
          <w:color w:val="000000"/>
          <w:sz w:val="24"/>
          <w:szCs w:val="24"/>
        </w:rPr>
        <w:t>归类法可以分为同类单词与书写相近单词分类两种。四年级四会单词是以文具，教室，食物，家庭，颜色，天气，衣物，动物以及数字类单词组成的。教师可以根据话题的</w:t>
      </w:r>
      <w:proofErr w:type="gramStart"/>
      <w:r w:rsidRPr="005F5144">
        <w:rPr>
          <w:rFonts w:ascii="Times New Roman" w:eastAsia="宋体" w:hAnsi="Times New Roman" w:cs="Times New Roman" w:hint="eastAsia"/>
          <w:color w:val="000000"/>
          <w:sz w:val="24"/>
          <w:szCs w:val="24"/>
        </w:rPr>
        <w:t>不同把</w:t>
      </w:r>
      <w:proofErr w:type="gramEnd"/>
      <w:r w:rsidRPr="005F5144">
        <w:rPr>
          <w:rFonts w:ascii="Times New Roman" w:eastAsia="宋体" w:hAnsi="Times New Roman" w:cs="Times New Roman" w:hint="eastAsia"/>
          <w:color w:val="000000"/>
          <w:sz w:val="24"/>
          <w:szCs w:val="24"/>
        </w:rPr>
        <w:t>所学单词分类，从而有利于学生记忆单词。书写相近的单词如：</w:t>
      </w:r>
      <w:r w:rsidRPr="005F5144">
        <w:rPr>
          <w:rFonts w:ascii="Times New Roman" w:eastAsia="宋体" w:hAnsi="Times New Roman" w:cs="Times New Roman" w:hint="eastAsia"/>
          <w:color w:val="000000"/>
          <w:sz w:val="24"/>
          <w:szCs w:val="24"/>
        </w:rPr>
        <w:t>sister</w:t>
      </w:r>
      <w:r w:rsidRPr="005F5144">
        <w:rPr>
          <w:rFonts w:ascii="Times New Roman" w:eastAsia="宋体" w:hAnsi="Times New Roman" w:cs="Times New Roman" w:hint="eastAsia"/>
          <w:color w:val="000000"/>
          <w:sz w:val="24"/>
          <w:szCs w:val="24"/>
        </w:rPr>
        <w:t>，</w:t>
      </w:r>
      <w:r w:rsidRPr="005F5144">
        <w:rPr>
          <w:rFonts w:ascii="Times New Roman" w:eastAsia="宋体" w:hAnsi="Times New Roman" w:cs="Times New Roman" w:hint="eastAsia"/>
          <w:color w:val="000000"/>
          <w:sz w:val="24"/>
          <w:szCs w:val="24"/>
        </w:rPr>
        <w:t>brother</w:t>
      </w:r>
      <w:r w:rsidRPr="005F5144">
        <w:rPr>
          <w:rFonts w:ascii="Times New Roman" w:eastAsia="宋体" w:hAnsi="Times New Roman" w:cs="Times New Roman" w:hint="eastAsia"/>
          <w:color w:val="000000"/>
          <w:sz w:val="24"/>
          <w:szCs w:val="24"/>
        </w:rPr>
        <w:t>，</w:t>
      </w:r>
      <w:r w:rsidRPr="005F5144">
        <w:rPr>
          <w:rFonts w:ascii="Times New Roman" w:eastAsia="宋体" w:hAnsi="Times New Roman" w:cs="Times New Roman" w:hint="eastAsia"/>
          <w:color w:val="000000"/>
          <w:sz w:val="24"/>
          <w:szCs w:val="24"/>
        </w:rPr>
        <w:t>father</w:t>
      </w:r>
      <w:r w:rsidRPr="005F5144">
        <w:rPr>
          <w:rFonts w:ascii="Times New Roman" w:eastAsia="宋体" w:hAnsi="Times New Roman" w:cs="Times New Roman" w:hint="eastAsia"/>
          <w:color w:val="000000"/>
          <w:sz w:val="24"/>
          <w:szCs w:val="24"/>
        </w:rPr>
        <w:t>，</w:t>
      </w:r>
      <w:r w:rsidRPr="005F5144">
        <w:rPr>
          <w:rFonts w:ascii="Times New Roman" w:eastAsia="宋体" w:hAnsi="Times New Roman" w:cs="Times New Roman" w:hint="eastAsia"/>
          <w:color w:val="000000"/>
          <w:sz w:val="24"/>
          <w:szCs w:val="24"/>
        </w:rPr>
        <w:t>mother</w:t>
      </w:r>
      <w:r w:rsidRPr="005F5144">
        <w:rPr>
          <w:rFonts w:ascii="Times New Roman" w:eastAsia="宋体" w:hAnsi="Times New Roman" w:cs="Times New Roman" w:hint="eastAsia"/>
          <w:color w:val="000000"/>
          <w:sz w:val="24"/>
          <w:szCs w:val="24"/>
        </w:rPr>
        <w:t>。这样的单词只要记住一个，那么剩下的几个在记忆中就不会花费很多时间了。就</w:t>
      </w:r>
      <w:proofErr w:type="gramStart"/>
      <w:r w:rsidRPr="005F5144">
        <w:rPr>
          <w:rFonts w:ascii="Times New Roman" w:eastAsia="宋体" w:hAnsi="Times New Roman" w:cs="Times New Roman" w:hint="eastAsia"/>
          <w:color w:val="000000"/>
          <w:sz w:val="24"/>
          <w:szCs w:val="24"/>
        </w:rPr>
        <w:t>就</w:t>
      </w:r>
      <w:proofErr w:type="gramEnd"/>
      <w:r w:rsidRPr="005F5144">
        <w:rPr>
          <w:rFonts w:ascii="Times New Roman" w:eastAsia="宋体" w:hAnsi="Times New Roman" w:cs="Times New Roman" w:hint="eastAsia"/>
          <w:color w:val="000000"/>
          <w:sz w:val="24"/>
          <w:szCs w:val="24"/>
        </w:rPr>
        <w:t>需要我们的教师为学生找出规律，为单词归类。</w:t>
      </w:r>
      <w:r w:rsidRPr="005F5144">
        <w:rPr>
          <w:rFonts w:ascii="Times New Roman" w:eastAsia="宋体" w:hAnsi="Times New Roman" w:cs="Times New Roman" w:hint="eastAsia"/>
          <w:color w:val="000000"/>
          <w:sz w:val="24"/>
          <w:szCs w:val="24"/>
        </w:rPr>
        <w:t xml:space="preserve"> </w:t>
      </w:r>
      <w:r w:rsidRPr="005F5144">
        <w:rPr>
          <w:rFonts w:ascii="Times New Roman" w:eastAsia="宋体" w:hAnsi="Times New Roman" w:cs="Times New Roman" w:hint="eastAsia"/>
          <w:color w:val="000000"/>
          <w:sz w:val="24"/>
          <w:szCs w:val="24"/>
        </w:rPr>
        <w:t>此部分可以借助电子白板，用拖拽的方式拼单词并将单词分类。</w:t>
      </w:r>
    </w:p>
    <w:p w:rsidR="005F5144" w:rsidRPr="005F5144" w:rsidRDefault="005F5144" w:rsidP="005F5144">
      <w:pPr>
        <w:spacing w:line="360" w:lineRule="auto"/>
        <w:jc w:val="left"/>
        <w:rPr>
          <w:rFonts w:ascii="Times New Roman" w:eastAsia="宋体" w:hAnsi="Times New Roman" w:cs="Times New Roman"/>
          <w:color w:val="000000"/>
          <w:sz w:val="24"/>
          <w:szCs w:val="24"/>
        </w:rPr>
      </w:pPr>
      <w:r w:rsidRPr="005F5144">
        <w:rPr>
          <w:rFonts w:hint="eastAsia"/>
          <w:noProof/>
        </w:rPr>
        <w:drawing>
          <wp:inline distT="0" distB="0" distL="0" distR="0">
            <wp:extent cx="5250558" cy="3971925"/>
            <wp:effectExtent l="19050" t="0" r="7242" b="0"/>
            <wp:docPr id="18"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3"/>
                    <pic:cNvPicPr>
                      <a:picLocks noChangeAspect="1" noChangeArrowheads="1"/>
                    </pic:cNvPicPr>
                  </pic:nvPicPr>
                  <pic:blipFill>
                    <a:blip r:embed="rId36" cstate="print"/>
                    <a:srcRect/>
                    <a:stretch>
                      <a:fillRect/>
                    </a:stretch>
                  </pic:blipFill>
                  <pic:spPr bwMode="auto">
                    <a:xfrm>
                      <a:off x="0" y="0"/>
                      <a:ext cx="5250558" cy="3971925"/>
                    </a:xfrm>
                    <a:prstGeom prst="rect">
                      <a:avLst/>
                    </a:prstGeom>
                    <a:noFill/>
                    <a:ln w="9525">
                      <a:noFill/>
                      <a:miter lim="800000"/>
                      <a:headEnd/>
                      <a:tailEnd/>
                    </a:ln>
                  </pic:spPr>
                </pic:pic>
              </a:graphicData>
            </a:graphic>
          </wp:inline>
        </w:drawing>
      </w:r>
    </w:p>
    <w:p w:rsidR="005F5144" w:rsidRPr="005F5144" w:rsidRDefault="005F5144" w:rsidP="005F5144">
      <w:pPr>
        <w:spacing w:line="360" w:lineRule="auto"/>
        <w:jc w:val="left"/>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四</w:t>
      </w:r>
      <w:r w:rsidRPr="005F5144">
        <w:rPr>
          <w:rFonts w:ascii="Times New Roman" w:eastAsia="宋体" w:hAnsi="Times New Roman" w:cs="Times New Roman" w:hint="eastAsia"/>
          <w:color w:val="000000"/>
          <w:sz w:val="24"/>
          <w:szCs w:val="24"/>
        </w:rPr>
        <w:t>、直观法记忆单词</w:t>
      </w:r>
      <w:r w:rsidRPr="005F5144">
        <w:rPr>
          <w:rFonts w:ascii="Times New Roman" w:eastAsia="宋体" w:hAnsi="Times New Roman" w:cs="Times New Roman" w:hint="eastAsia"/>
          <w:color w:val="000000"/>
          <w:sz w:val="24"/>
          <w:szCs w:val="24"/>
        </w:rPr>
        <w:t xml:space="preserve"> </w:t>
      </w:r>
    </w:p>
    <w:p w:rsidR="005F5144" w:rsidRPr="005F5144" w:rsidRDefault="005F5144" w:rsidP="005F5144">
      <w:pPr>
        <w:spacing w:line="360" w:lineRule="auto"/>
        <w:jc w:val="left"/>
        <w:rPr>
          <w:rFonts w:ascii="Times New Roman" w:eastAsia="宋体" w:hAnsi="Times New Roman" w:cs="Times New Roman"/>
          <w:color w:val="000000"/>
          <w:sz w:val="24"/>
          <w:szCs w:val="24"/>
        </w:rPr>
      </w:pPr>
      <w:r w:rsidRPr="005F5144">
        <w:rPr>
          <w:rFonts w:ascii="Times New Roman" w:eastAsia="宋体" w:hAnsi="Times New Roman" w:cs="Times New Roman" w:hint="eastAsia"/>
          <w:color w:val="000000"/>
          <w:sz w:val="24"/>
          <w:szCs w:val="24"/>
        </w:rPr>
        <w:t>三年级下册颜色类单词</w:t>
      </w:r>
      <w:r w:rsidRPr="005F5144">
        <w:rPr>
          <w:rFonts w:ascii="Times New Roman" w:eastAsia="宋体" w:hAnsi="Times New Roman" w:cs="Times New Roman" w:hint="eastAsia"/>
          <w:color w:val="000000"/>
          <w:sz w:val="24"/>
          <w:szCs w:val="24"/>
        </w:rPr>
        <w:t>red</w:t>
      </w:r>
      <w:r w:rsidRPr="005F5144">
        <w:rPr>
          <w:rFonts w:ascii="Times New Roman" w:eastAsia="宋体" w:hAnsi="Times New Roman" w:cs="Times New Roman" w:hint="eastAsia"/>
          <w:color w:val="000000"/>
          <w:sz w:val="24"/>
          <w:szCs w:val="24"/>
        </w:rPr>
        <w:t>，</w:t>
      </w:r>
      <w:r w:rsidRPr="005F5144">
        <w:rPr>
          <w:rFonts w:ascii="Times New Roman" w:eastAsia="宋体" w:hAnsi="Times New Roman" w:cs="Times New Roman" w:hint="eastAsia"/>
          <w:color w:val="000000"/>
          <w:sz w:val="24"/>
          <w:szCs w:val="24"/>
        </w:rPr>
        <w:t>blue</w:t>
      </w:r>
      <w:r w:rsidRPr="005F5144">
        <w:rPr>
          <w:rFonts w:ascii="Times New Roman" w:eastAsia="宋体" w:hAnsi="Times New Roman" w:cs="Times New Roman" w:hint="eastAsia"/>
          <w:color w:val="000000"/>
          <w:sz w:val="24"/>
          <w:szCs w:val="24"/>
        </w:rPr>
        <w:t>，</w:t>
      </w:r>
      <w:r w:rsidRPr="005F5144">
        <w:rPr>
          <w:rFonts w:ascii="Times New Roman" w:eastAsia="宋体" w:hAnsi="Times New Roman" w:cs="Times New Roman" w:hint="eastAsia"/>
          <w:color w:val="000000"/>
          <w:sz w:val="24"/>
          <w:szCs w:val="24"/>
        </w:rPr>
        <w:t>green</w:t>
      </w:r>
      <w:r w:rsidRPr="005F5144">
        <w:rPr>
          <w:rFonts w:ascii="Times New Roman" w:eastAsia="宋体" w:hAnsi="Times New Roman" w:cs="Times New Roman" w:hint="eastAsia"/>
          <w:color w:val="000000"/>
          <w:sz w:val="24"/>
          <w:szCs w:val="24"/>
        </w:rPr>
        <w:t>，</w:t>
      </w:r>
      <w:r w:rsidRPr="005F5144">
        <w:rPr>
          <w:rFonts w:ascii="Times New Roman" w:eastAsia="宋体" w:hAnsi="Times New Roman" w:cs="Times New Roman" w:hint="eastAsia"/>
          <w:color w:val="000000"/>
          <w:sz w:val="24"/>
          <w:szCs w:val="24"/>
        </w:rPr>
        <w:t>yellow</w:t>
      </w:r>
      <w:r w:rsidRPr="005F5144">
        <w:rPr>
          <w:rFonts w:ascii="Times New Roman" w:eastAsia="宋体" w:hAnsi="Times New Roman" w:cs="Times New Roman" w:hint="eastAsia"/>
          <w:color w:val="000000"/>
          <w:sz w:val="24"/>
          <w:szCs w:val="24"/>
        </w:rPr>
        <w:t>，在讲授这些单词时，为了让学生们把单词与颜色联系起来，我在讲课的时候，用相应颜色的笔书写了颜色类单词，并且要求学生们在写作业时也这么写。这样不仅学生们的对书写产生了兴趣，也无形中让学生们记忆了单词的意思，达到了记忆单词的目的。这些是颜色的直观法，还有形状的直观法。比如</w:t>
      </w:r>
      <w:r w:rsidRPr="005F5144">
        <w:rPr>
          <w:rFonts w:ascii="Times New Roman" w:eastAsia="宋体" w:hAnsi="Times New Roman" w:cs="Times New Roman" w:hint="eastAsia"/>
          <w:color w:val="000000"/>
          <w:sz w:val="24"/>
          <w:szCs w:val="24"/>
        </w:rPr>
        <w:t>potato</w:t>
      </w:r>
      <w:r w:rsidRPr="005F5144">
        <w:rPr>
          <w:rFonts w:ascii="Times New Roman" w:eastAsia="宋体" w:hAnsi="Times New Roman" w:cs="Times New Roman" w:hint="eastAsia"/>
          <w:color w:val="000000"/>
          <w:sz w:val="24"/>
          <w:szCs w:val="24"/>
        </w:rPr>
        <w:t>与</w:t>
      </w:r>
      <w:r w:rsidRPr="005F5144">
        <w:rPr>
          <w:rFonts w:ascii="Times New Roman" w:eastAsia="宋体" w:hAnsi="Times New Roman" w:cs="Times New Roman" w:hint="eastAsia"/>
          <w:color w:val="000000"/>
          <w:sz w:val="24"/>
          <w:szCs w:val="24"/>
        </w:rPr>
        <w:t>tomato</w:t>
      </w:r>
      <w:r w:rsidRPr="005F5144">
        <w:rPr>
          <w:rFonts w:ascii="Times New Roman" w:eastAsia="宋体" w:hAnsi="Times New Roman" w:cs="Times New Roman" w:hint="eastAsia"/>
          <w:color w:val="000000"/>
          <w:sz w:val="24"/>
          <w:szCs w:val="24"/>
        </w:rPr>
        <w:t>的记忆。我在初学英语时对于这两个字就很难区分，总是搞混他们的意思。在四年级下册的教学中正好出现了这两个字，对于他们的书写与字意的研究，我终于发现了一个非常适合孩子</w:t>
      </w:r>
      <w:r w:rsidRPr="005F5144">
        <w:rPr>
          <w:rFonts w:ascii="Times New Roman" w:eastAsia="宋体" w:hAnsi="Times New Roman" w:cs="Times New Roman" w:hint="eastAsia"/>
          <w:color w:val="000000"/>
          <w:sz w:val="24"/>
          <w:szCs w:val="24"/>
        </w:rPr>
        <w:lastRenderedPageBreak/>
        <w:t>记忆的方法。根据开头字母</w:t>
      </w:r>
      <w:r w:rsidRPr="005F5144">
        <w:rPr>
          <w:rFonts w:ascii="Times New Roman" w:eastAsia="宋体" w:hAnsi="Times New Roman" w:cs="Times New Roman" w:hint="eastAsia"/>
          <w:color w:val="000000"/>
          <w:sz w:val="24"/>
          <w:szCs w:val="24"/>
        </w:rPr>
        <w:t>p</w:t>
      </w:r>
      <w:r w:rsidRPr="005F5144">
        <w:rPr>
          <w:rFonts w:ascii="Times New Roman" w:eastAsia="宋体" w:hAnsi="Times New Roman" w:cs="Times New Roman" w:hint="eastAsia"/>
          <w:color w:val="000000"/>
          <w:sz w:val="24"/>
          <w:szCs w:val="24"/>
        </w:rPr>
        <w:t>与</w:t>
      </w:r>
      <w:r w:rsidRPr="005F5144">
        <w:rPr>
          <w:rFonts w:ascii="Times New Roman" w:eastAsia="宋体" w:hAnsi="Times New Roman" w:cs="Times New Roman" w:hint="eastAsia"/>
          <w:color w:val="000000"/>
          <w:sz w:val="24"/>
          <w:szCs w:val="24"/>
        </w:rPr>
        <w:t>t</w:t>
      </w:r>
      <w:r w:rsidRPr="005F5144">
        <w:rPr>
          <w:rFonts w:ascii="Times New Roman" w:eastAsia="宋体" w:hAnsi="Times New Roman" w:cs="Times New Roman" w:hint="eastAsia"/>
          <w:color w:val="000000"/>
          <w:sz w:val="24"/>
          <w:szCs w:val="24"/>
        </w:rPr>
        <w:t>在四线格中的写法，学生们就可以非常简单的记忆，区分这两个单词。小写字母</w:t>
      </w:r>
      <w:r w:rsidRPr="005F5144">
        <w:rPr>
          <w:rFonts w:ascii="Times New Roman" w:eastAsia="宋体" w:hAnsi="Times New Roman" w:cs="Times New Roman" w:hint="eastAsia"/>
          <w:color w:val="000000"/>
          <w:sz w:val="24"/>
          <w:szCs w:val="24"/>
        </w:rPr>
        <w:t>p</w:t>
      </w:r>
      <w:r w:rsidRPr="005F5144">
        <w:rPr>
          <w:rFonts w:ascii="Times New Roman" w:eastAsia="宋体" w:hAnsi="Times New Roman" w:cs="Times New Roman" w:hint="eastAsia"/>
          <w:color w:val="000000"/>
          <w:sz w:val="24"/>
          <w:szCs w:val="24"/>
        </w:rPr>
        <w:t>在四线格中书写时占中下格，而</w:t>
      </w:r>
      <w:r w:rsidRPr="005F5144">
        <w:rPr>
          <w:rFonts w:ascii="Times New Roman" w:eastAsia="宋体" w:hAnsi="Times New Roman" w:cs="Times New Roman" w:hint="eastAsia"/>
          <w:color w:val="000000"/>
          <w:sz w:val="24"/>
          <w:szCs w:val="24"/>
        </w:rPr>
        <w:t>t</w:t>
      </w:r>
      <w:r w:rsidRPr="005F5144">
        <w:rPr>
          <w:rFonts w:ascii="Times New Roman" w:eastAsia="宋体" w:hAnsi="Times New Roman" w:cs="Times New Roman" w:hint="eastAsia"/>
          <w:color w:val="000000"/>
          <w:sz w:val="24"/>
          <w:szCs w:val="24"/>
        </w:rPr>
        <w:t>占上中格。如果我们把中格</w:t>
      </w:r>
      <w:proofErr w:type="gramStart"/>
      <w:r w:rsidRPr="005F5144">
        <w:rPr>
          <w:rFonts w:ascii="Times New Roman" w:eastAsia="宋体" w:hAnsi="Times New Roman" w:cs="Times New Roman" w:hint="eastAsia"/>
          <w:color w:val="000000"/>
          <w:sz w:val="24"/>
          <w:szCs w:val="24"/>
        </w:rPr>
        <w:t>看做</w:t>
      </w:r>
      <w:proofErr w:type="gramEnd"/>
      <w:r w:rsidRPr="005F5144">
        <w:rPr>
          <w:rFonts w:ascii="Times New Roman" w:eastAsia="宋体" w:hAnsi="Times New Roman" w:cs="Times New Roman" w:hint="eastAsia"/>
          <w:color w:val="000000"/>
          <w:sz w:val="24"/>
          <w:szCs w:val="24"/>
        </w:rPr>
        <w:t>土壤，那么字母</w:t>
      </w:r>
      <w:r w:rsidRPr="005F5144">
        <w:rPr>
          <w:rFonts w:ascii="Times New Roman" w:eastAsia="宋体" w:hAnsi="Times New Roman" w:cs="Times New Roman" w:hint="eastAsia"/>
          <w:color w:val="000000"/>
          <w:sz w:val="24"/>
          <w:szCs w:val="24"/>
        </w:rPr>
        <w:t>p</w:t>
      </w:r>
      <w:r w:rsidRPr="005F5144">
        <w:rPr>
          <w:rFonts w:ascii="Times New Roman" w:eastAsia="宋体" w:hAnsi="Times New Roman" w:cs="Times New Roman" w:hint="eastAsia"/>
          <w:color w:val="000000"/>
          <w:sz w:val="24"/>
          <w:szCs w:val="24"/>
        </w:rPr>
        <w:t>开头的就是长在土下面的“土豆”，而字母</w:t>
      </w:r>
      <w:r w:rsidRPr="005F5144">
        <w:rPr>
          <w:rFonts w:ascii="Times New Roman" w:eastAsia="宋体" w:hAnsi="Times New Roman" w:cs="Times New Roman" w:hint="eastAsia"/>
          <w:color w:val="000000"/>
          <w:sz w:val="24"/>
          <w:szCs w:val="24"/>
        </w:rPr>
        <w:t>t</w:t>
      </w:r>
      <w:r w:rsidRPr="005F5144">
        <w:rPr>
          <w:rFonts w:ascii="Times New Roman" w:eastAsia="宋体" w:hAnsi="Times New Roman" w:cs="Times New Roman" w:hint="eastAsia"/>
          <w:color w:val="000000"/>
          <w:sz w:val="24"/>
          <w:szCs w:val="24"/>
        </w:rPr>
        <w:t>开头的则是长的土上面的“西红柿”。通过这样单词记忆方法，学生们全部掌握了这两个单词。</w:t>
      </w:r>
      <w:r w:rsidRPr="005F5144">
        <w:rPr>
          <w:rFonts w:ascii="Times New Roman" w:eastAsia="宋体" w:hAnsi="Times New Roman" w:cs="Times New Roman" w:hint="eastAsia"/>
          <w:color w:val="000000"/>
          <w:sz w:val="24"/>
          <w:szCs w:val="24"/>
        </w:rPr>
        <w:t xml:space="preserve"> </w:t>
      </w:r>
    </w:p>
    <w:p w:rsidR="005F5144" w:rsidRPr="005F5144" w:rsidRDefault="005F5144" w:rsidP="005F5144">
      <w:pPr>
        <w:spacing w:line="360" w:lineRule="auto"/>
        <w:jc w:val="left"/>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五</w:t>
      </w:r>
      <w:r w:rsidRPr="005F5144">
        <w:rPr>
          <w:rFonts w:ascii="Times New Roman" w:eastAsia="宋体" w:hAnsi="Times New Roman" w:cs="Times New Roman" w:hint="eastAsia"/>
          <w:color w:val="000000"/>
          <w:sz w:val="24"/>
          <w:szCs w:val="24"/>
        </w:rPr>
        <w:t>、联系法记忆单词</w:t>
      </w:r>
      <w:r w:rsidRPr="005F5144">
        <w:rPr>
          <w:rFonts w:ascii="Times New Roman" w:eastAsia="宋体" w:hAnsi="Times New Roman" w:cs="Times New Roman" w:hint="eastAsia"/>
          <w:color w:val="000000"/>
          <w:sz w:val="24"/>
          <w:szCs w:val="24"/>
        </w:rPr>
        <w:t xml:space="preserve"> </w:t>
      </w:r>
    </w:p>
    <w:p w:rsidR="005F5144" w:rsidRPr="005F5144" w:rsidRDefault="005F5144" w:rsidP="005F5144">
      <w:pPr>
        <w:spacing w:line="360" w:lineRule="auto"/>
        <w:jc w:val="left"/>
        <w:rPr>
          <w:rFonts w:ascii="Times New Roman" w:eastAsia="宋体" w:hAnsi="Times New Roman" w:cs="Times New Roman"/>
          <w:color w:val="000000"/>
          <w:sz w:val="24"/>
          <w:szCs w:val="24"/>
        </w:rPr>
      </w:pPr>
      <w:r w:rsidRPr="005F5144">
        <w:rPr>
          <w:rFonts w:ascii="Times New Roman" w:eastAsia="宋体" w:hAnsi="Times New Roman" w:cs="Times New Roman" w:hint="eastAsia"/>
          <w:color w:val="000000"/>
          <w:sz w:val="24"/>
          <w:szCs w:val="24"/>
        </w:rPr>
        <w:t>pen</w:t>
      </w:r>
      <w:r w:rsidRPr="005F5144">
        <w:rPr>
          <w:rFonts w:ascii="Times New Roman" w:eastAsia="宋体" w:hAnsi="Times New Roman" w:cs="Times New Roman" w:hint="eastAsia"/>
          <w:color w:val="000000"/>
          <w:sz w:val="24"/>
          <w:szCs w:val="24"/>
        </w:rPr>
        <w:t>与</w:t>
      </w:r>
      <w:r w:rsidRPr="005F5144">
        <w:rPr>
          <w:rFonts w:ascii="Times New Roman" w:eastAsia="宋体" w:hAnsi="Times New Roman" w:cs="Times New Roman" w:hint="eastAsia"/>
          <w:color w:val="000000"/>
          <w:sz w:val="24"/>
          <w:szCs w:val="24"/>
        </w:rPr>
        <w:t>pencil</w:t>
      </w:r>
      <w:r w:rsidRPr="005F5144">
        <w:rPr>
          <w:rFonts w:ascii="Times New Roman" w:eastAsia="宋体" w:hAnsi="Times New Roman" w:cs="Times New Roman" w:hint="eastAsia"/>
          <w:color w:val="000000"/>
          <w:sz w:val="24"/>
          <w:szCs w:val="24"/>
        </w:rPr>
        <w:t>、</w:t>
      </w:r>
      <w:r w:rsidRPr="005F5144">
        <w:rPr>
          <w:rFonts w:ascii="Times New Roman" w:eastAsia="宋体" w:hAnsi="Times New Roman" w:cs="Times New Roman" w:hint="eastAsia"/>
          <w:color w:val="000000"/>
          <w:sz w:val="24"/>
          <w:szCs w:val="24"/>
        </w:rPr>
        <w:t>pencil-box</w:t>
      </w:r>
      <w:r w:rsidRPr="005F5144">
        <w:rPr>
          <w:rFonts w:ascii="Times New Roman" w:eastAsia="宋体" w:hAnsi="Times New Roman" w:cs="Times New Roman" w:hint="eastAsia"/>
          <w:color w:val="000000"/>
          <w:sz w:val="24"/>
          <w:szCs w:val="24"/>
        </w:rPr>
        <w:t>；</w:t>
      </w:r>
      <w:r w:rsidRPr="005F5144">
        <w:rPr>
          <w:rFonts w:ascii="Times New Roman" w:eastAsia="宋体" w:hAnsi="Times New Roman" w:cs="Times New Roman" w:hint="eastAsia"/>
          <w:color w:val="000000"/>
          <w:sz w:val="24"/>
          <w:szCs w:val="24"/>
        </w:rPr>
        <w:t>foot</w:t>
      </w:r>
      <w:r w:rsidRPr="005F5144">
        <w:rPr>
          <w:rFonts w:ascii="Times New Roman" w:eastAsia="宋体" w:hAnsi="Times New Roman" w:cs="Times New Roman" w:hint="eastAsia"/>
          <w:color w:val="000000"/>
          <w:sz w:val="24"/>
          <w:szCs w:val="24"/>
        </w:rPr>
        <w:t>、</w:t>
      </w:r>
      <w:r w:rsidRPr="005F5144">
        <w:rPr>
          <w:rFonts w:ascii="Times New Roman" w:eastAsia="宋体" w:hAnsi="Times New Roman" w:cs="Times New Roman" w:hint="eastAsia"/>
          <w:color w:val="000000"/>
          <w:sz w:val="24"/>
          <w:szCs w:val="24"/>
        </w:rPr>
        <w:t>feet</w:t>
      </w:r>
      <w:r w:rsidRPr="005F5144">
        <w:rPr>
          <w:rFonts w:ascii="Times New Roman" w:eastAsia="宋体" w:hAnsi="Times New Roman" w:cs="Times New Roman" w:hint="eastAsia"/>
          <w:color w:val="000000"/>
          <w:sz w:val="24"/>
          <w:szCs w:val="24"/>
        </w:rPr>
        <w:t>、</w:t>
      </w:r>
      <w:r w:rsidRPr="005F5144">
        <w:rPr>
          <w:rFonts w:ascii="Times New Roman" w:eastAsia="宋体" w:hAnsi="Times New Roman" w:cs="Times New Roman" w:hint="eastAsia"/>
          <w:color w:val="000000"/>
          <w:sz w:val="24"/>
          <w:szCs w:val="24"/>
        </w:rPr>
        <w:t>teeth</w:t>
      </w:r>
      <w:r w:rsidRPr="005F5144">
        <w:rPr>
          <w:rFonts w:ascii="Times New Roman" w:eastAsia="宋体" w:hAnsi="Times New Roman" w:cs="Times New Roman" w:hint="eastAsia"/>
          <w:color w:val="000000"/>
          <w:sz w:val="24"/>
          <w:szCs w:val="24"/>
        </w:rPr>
        <w:t>；</w:t>
      </w:r>
      <w:r w:rsidRPr="005F5144">
        <w:rPr>
          <w:rFonts w:ascii="Times New Roman" w:eastAsia="宋体" w:hAnsi="Times New Roman" w:cs="Times New Roman" w:hint="eastAsia"/>
          <w:color w:val="000000"/>
          <w:sz w:val="24"/>
          <w:szCs w:val="24"/>
        </w:rPr>
        <w:t>cake</w:t>
      </w:r>
      <w:r w:rsidRPr="005F5144">
        <w:rPr>
          <w:rFonts w:ascii="Times New Roman" w:eastAsia="宋体" w:hAnsi="Times New Roman" w:cs="Times New Roman" w:hint="eastAsia"/>
          <w:color w:val="000000"/>
          <w:sz w:val="24"/>
          <w:szCs w:val="24"/>
        </w:rPr>
        <w:t>、</w:t>
      </w:r>
      <w:r w:rsidRPr="005F5144">
        <w:rPr>
          <w:rFonts w:ascii="Times New Roman" w:eastAsia="宋体" w:hAnsi="Times New Roman" w:cs="Times New Roman" w:hint="eastAsia"/>
          <w:color w:val="000000"/>
          <w:sz w:val="24"/>
          <w:szCs w:val="24"/>
        </w:rPr>
        <w:t>make</w:t>
      </w:r>
      <w:r w:rsidRPr="005F5144">
        <w:rPr>
          <w:rFonts w:ascii="Times New Roman" w:eastAsia="宋体" w:hAnsi="Times New Roman" w:cs="Times New Roman" w:hint="eastAsia"/>
          <w:color w:val="000000"/>
          <w:sz w:val="24"/>
          <w:szCs w:val="24"/>
        </w:rPr>
        <w:t>、</w:t>
      </w:r>
      <w:r w:rsidRPr="005F5144">
        <w:rPr>
          <w:rFonts w:ascii="Times New Roman" w:eastAsia="宋体" w:hAnsi="Times New Roman" w:cs="Times New Roman" w:hint="eastAsia"/>
          <w:color w:val="000000"/>
          <w:sz w:val="24"/>
          <w:szCs w:val="24"/>
        </w:rPr>
        <w:t>take</w:t>
      </w:r>
      <w:r w:rsidRPr="005F5144">
        <w:rPr>
          <w:rFonts w:ascii="Times New Roman" w:eastAsia="宋体" w:hAnsi="Times New Roman" w:cs="Times New Roman" w:hint="eastAsia"/>
          <w:color w:val="000000"/>
          <w:sz w:val="24"/>
          <w:szCs w:val="24"/>
        </w:rPr>
        <w:t>都是这样的单词。我们讲一个单词时就可以为学生联系同类型的许多单词，这样既节省时间，也提高单词记忆效率。</w:t>
      </w:r>
      <w:r w:rsidRPr="005F5144">
        <w:rPr>
          <w:rFonts w:ascii="Times New Roman" w:eastAsia="宋体" w:hAnsi="Times New Roman" w:cs="Times New Roman" w:hint="eastAsia"/>
          <w:color w:val="000000"/>
          <w:sz w:val="24"/>
          <w:szCs w:val="24"/>
        </w:rPr>
        <w:t xml:space="preserve"> </w:t>
      </w:r>
    </w:p>
    <w:p w:rsidR="005F5144" w:rsidRPr="005F5144" w:rsidRDefault="005F5144" w:rsidP="005F5144">
      <w:pPr>
        <w:spacing w:line="360" w:lineRule="auto"/>
        <w:jc w:val="left"/>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六</w:t>
      </w:r>
      <w:r w:rsidRPr="005F5144">
        <w:rPr>
          <w:rFonts w:ascii="Times New Roman" w:eastAsia="宋体" w:hAnsi="Times New Roman" w:cs="Times New Roman" w:hint="eastAsia"/>
          <w:color w:val="000000"/>
          <w:sz w:val="24"/>
          <w:szCs w:val="24"/>
        </w:rPr>
        <w:t>、无意识法记忆单词</w:t>
      </w:r>
      <w:r w:rsidRPr="005F5144">
        <w:rPr>
          <w:rFonts w:ascii="Times New Roman" w:eastAsia="宋体" w:hAnsi="Times New Roman" w:cs="Times New Roman" w:hint="eastAsia"/>
          <w:color w:val="000000"/>
          <w:sz w:val="24"/>
          <w:szCs w:val="24"/>
        </w:rPr>
        <w:t xml:space="preserve"> </w:t>
      </w:r>
    </w:p>
    <w:p w:rsidR="005F5144" w:rsidRPr="005F5144" w:rsidRDefault="005F5144" w:rsidP="005F5144">
      <w:pPr>
        <w:spacing w:line="360" w:lineRule="auto"/>
        <w:jc w:val="left"/>
        <w:rPr>
          <w:rFonts w:ascii="Times New Roman" w:eastAsia="宋体" w:hAnsi="Times New Roman" w:cs="Times New Roman"/>
          <w:color w:val="000000"/>
          <w:sz w:val="24"/>
          <w:szCs w:val="24"/>
        </w:rPr>
      </w:pPr>
      <w:r w:rsidRPr="005F5144">
        <w:rPr>
          <w:rFonts w:ascii="Times New Roman" w:eastAsia="宋体" w:hAnsi="Times New Roman" w:cs="Times New Roman" w:hint="eastAsia"/>
          <w:color w:val="000000"/>
          <w:sz w:val="24"/>
          <w:szCs w:val="24"/>
        </w:rPr>
        <w:t>单词记忆中不缺乏死记硬背的时候。如何才能让这样的形式更有趣是小学老师应该思考的问题。四年级上册出现的</w:t>
      </w:r>
      <w:r w:rsidRPr="005F5144">
        <w:rPr>
          <w:rFonts w:ascii="Times New Roman" w:eastAsia="宋体" w:hAnsi="Times New Roman" w:cs="Times New Roman" w:hint="eastAsia"/>
          <w:color w:val="000000"/>
          <w:sz w:val="24"/>
          <w:szCs w:val="24"/>
        </w:rPr>
        <w:t>teacher</w:t>
      </w:r>
      <w:r w:rsidRPr="005F5144">
        <w:rPr>
          <w:rFonts w:ascii="Times New Roman" w:eastAsia="宋体" w:hAnsi="Times New Roman" w:cs="Times New Roman" w:hint="eastAsia"/>
          <w:color w:val="000000"/>
          <w:sz w:val="24"/>
          <w:szCs w:val="24"/>
        </w:rPr>
        <w:t>，</w:t>
      </w:r>
      <w:r w:rsidRPr="005F5144">
        <w:rPr>
          <w:rFonts w:ascii="Times New Roman" w:eastAsia="宋体" w:hAnsi="Times New Roman" w:cs="Times New Roman" w:hint="eastAsia"/>
          <w:color w:val="000000"/>
          <w:sz w:val="24"/>
          <w:szCs w:val="24"/>
        </w:rPr>
        <w:t>farmer</w:t>
      </w:r>
      <w:r w:rsidRPr="005F5144">
        <w:rPr>
          <w:rFonts w:ascii="Times New Roman" w:eastAsia="宋体" w:hAnsi="Times New Roman" w:cs="Times New Roman" w:hint="eastAsia"/>
          <w:color w:val="000000"/>
          <w:sz w:val="24"/>
          <w:szCs w:val="24"/>
        </w:rPr>
        <w:t>等单词均为三会单词。在上学期认读的基础上，四年级下册这些单词就成为了四会词。在开始讲授时，我就让学生们在墙、电脑等上面贴上写有单词的卡片或者纸条。平时多看，在经过一学期的感知后，下学期对于学生们来说，写这样的单词就不是难点了。</w:t>
      </w:r>
      <w:r w:rsidRPr="005F5144">
        <w:rPr>
          <w:rFonts w:ascii="Times New Roman" w:eastAsia="宋体" w:hAnsi="Times New Roman" w:cs="Times New Roman" w:hint="eastAsia"/>
          <w:color w:val="000000"/>
          <w:sz w:val="24"/>
          <w:szCs w:val="24"/>
        </w:rPr>
        <w:t xml:space="preserve"> </w:t>
      </w:r>
    </w:p>
    <w:p w:rsidR="005F5144" w:rsidRPr="005F5144" w:rsidRDefault="005F5144" w:rsidP="005F5144">
      <w:pPr>
        <w:spacing w:line="360" w:lineRule="auto"/>
        <w:jc w:val="left"/>
        <w:rPr>
          <w:rFonts w:ascii="Times New Roman" w:eastAsia="宋体" w:hAnsi="Times New Roman" w:cs="Times New Roman"/>
          <w:color w:val="000000"/>
          <w:sz w:val="24"/>
          <w:szCs w:val="24"/>
        </w:rPr>
      </w:pPr>
      <w:proofErr w:type="gramStart"/>
      <w:r w:rsidRPr="005F5144">
        <w:rPr>
          <w:rFonts w:ascii="Times New Roman" w:eastAsia="宋体" w:hAnsi="Times New Roman" w:cs="Times New Roman" w:hint="eastAsia"/>
          <w:color w:val="000000"/>
          <w:sz w:val="24"/>
          <w:szCs w:val="24"/>
        </w:rPr>
        <w:t>在教四</w:t>
      </w:r>
      <w:proofErr w:type="gramEnd"/>
      <w:r w:rsidRPr="005F5144">
        <w:rPr>
          <w:rFonts w:ascii="Times New Roman" w:eastAsia="宋体" w:hAnsi="Times New Roman" w:cs="Times New Roman" w:hint="eastAsia"/>
          <w:color w:val="000000"/>
          <w:sz w:val="24"/>
          <w:szCs w:val="24"/>
        </w:rPr>
        <w:t>年级以前老师们可以先研究一下四年级上下册的单词。单词具有重复率高，单词发音、形式有规律，都以基础单词为主，单词以课文话题为中心等特点。只要明确了这一特点，再根据不同的记忆方法，那么就能很好地解决学生记忆单词的问题。所以作为培养书写习惯的四年级来说，让学生们掌握记忆单词的方法是非常重要的。只要能记住单词，就可以较好地书写句子，与同学们交流。学生们有了说的内容，知道了怎么写，这样学生们就可以保持学习英语的兴趣，为今后的英语学习奠定了基础。</w:t>
      </w:r>
    </w:p>
    <w:p w:rsidR="007B76E2" w:rsidRDefault="007B76E2" w:rsidP="005F5144">
      <w:pPr>
        <w:spacing w:line="360" w:lineRule="auto"/>
        <w:jc w:val="left"/>
        <w:rPr>
          <w:rFonts w:ascii="Times New Roman" w:eastAsia="宋体" w:hAnsi="Times New Roman" w:cs="Times New Roman"/>
          <w:color w:val="000000"/>
          <w:sz w:val="24"/>
          <w:szCs w:val="24"/>
        </w:rPr>
      </w:pPr>
    </w:p>
    <w:p w:rsidR="005F5144" w:rsidRDefault="005F5144" w:rsidP="005F5144">
      <w:pPr>
        <w:spacing w:line="360" w:lineRule="auto"/>
        <w:jc w:val="left"/>
        <w:rPr>
          <w:rFonts w:ascii="Times New Roman" w:eastAsia="宋体" w:hAnsi="Times New Roman" w:cs="Times New Roman"/>
          <w:color w:val="000000"/>
          <w:sz w:val="24"/>
          <w:szCs w:val="24"/>
        </w:rPr>
      </w:pPr>
    </w:p>
    <w:p w:rsidR="005F5144" w:rsidRDefault="005F5144" w:rsidP="005F5144">
      <w:pPr>
        <w:spacing w:line="360" w:lineRule="auto"/>
        <w:jc w:val="left"/>
        <w:rPr>
          <w:rFonts w:ascii="Times New Roman" w:eastAsia="宋体" w:hAnsi="Times New Roman" w:cs="Times New Roman"/>
          <w:color w:val="000000"/>
          <w:sz w:val="24"/>
          <w:szCs w:val="24"/>
        </w:rPr>
      </w:pPr>
    </w:p>
    <w:p w:rsidR="005F5144" w:rsidRDefault="005F5144" w:rsidP="005F5144">
      <w:pPr>
        <w:spacing w:line="360" w:lineRule="auto"/>
        <w:jc w:val="left"/>
        <w:rPr>
          <w:rFonts w:ascii="Times New Roman" w:eastAsia="宋体" w:hAnsi="Times New Roman" w:cs="Times New Roman"/>
          <w:color w:val="000000"/>
          <w:sz w:val="24"/>
          <w:szCs w:val="24"/>
        </w:rPr>
      </w:pPr>
    </w:p>
    <w:p w:rsidR="005F5144" w:rsidRDefault="005F5144" w:rsidP="005F5144">
      <w:pPr>
        <w:spacing w:line="360" w:lineRule="auto"/>
        <w:jc w:val="left"/>
        <w:rPr>
          <w:rFonts w:ascii="Times New Roman" w:eastAsia="宋体" w:hAnsi="Times New Roman" w:cs="Times New Roman"/>
          <w:color w:val="000000"/>
          <w:sz w:val="24"/>
          <w:szCs w:val="24"/>
        </w:rPr>
      </w:pPr>
    </w:p>
    <w:p w:rsidR="005F5144" w:rsidRDefault="005F5144" w:rsidP="005F5144">
      <w:pPr>
        <w:spacing w:line="360" w:lineRule="auto"/>
        <w:jc w:val="left"/>
        <w:rPr>
          <w:rFonts w:ascii="Times New Roman" w:eastAsia="宋体" w:hAnsi="Times New Roman" w:cs="Times New Roman"/>
          <w:color w:val="000000"/>
          <w:sz w:val="24"/>
          <w:szCs w:val="24"/>
        </w:rPr>
      </w:pPr>
    </w:p>
    <w:p w:rsidR="005F5144" w:rsidRPr="005F5144" w:rsidRDefault="005F5144" w:rsidP="005F5144">
      <w:pPr>
        <w:spacing w:line="360" w:lineRule="auto"/>
        <w:jc w:val="left"/>
        <w:rPr>
          <w:rFonts w:ascii="Times New Roman" w:eastAsia="宋体" w:hAnsi="Times New Roman" w:cs="Times New Roman"/>
          <w:color w:val="000000"/>
          <w:sz w:val="24"/>
          <w:szCs w:val="24"/>
        </w:rPr>
      </w:pPr>
    </w:p>
    <w:p w:rsidR="007B76E2" w:rsidRPr="007B76E2" w:rsidRDefault="007B76E2" w:rsidP="007B76E2">
      <w:pPr>
        <w:ind w:firstLine="540"/>
        <w:rPr>
          <w:b/>
          <w:sz w:val="28"/>
          <w:szCs w:val="28"/>
        </w:rPr>
      </w:pPr>
      <w:r w:rsidRPr="007B76E2">
        <w:rPr>
          <w:rFonts w:hint="eastAsia"/>
          <w:b/>
          <w:sz w:val="28"/>
          <w:szCs w:val="28"/>
        </w:rPr>
        <w:lastRenderedPageBreak/>
        <w:t>五年级教师单词教学策略</w:t>
      </w:r>
    </w:p>
    <w:p w:rsidR="007B76E2" w:rsidRPr="007B76E2" w:rsidRDefault="007B76E2" w:rsidP="007B76E2">
      <w:pPr>
        <w:spacing w:line="360" w:lineRule="auto"/>
        <w:ind w:leftChars="200" w:left="420"/>
        <w:jc w:val="left"/>
        <w:rPr>
          <w:rFonts w:ascii="Times New Roman" w:eastAsia="宋体" w:hAnsi="Times New Roman" w:cs="Times New Roman"/>
          <w:color w:val="000000"/>
          <w:sz w:val="24"/>
          <w:szCs w:val="24"/>
        </w:rPr>
      </w:pPr>
      <w:r w:rsidRPr="007B76E2">
        <w:rPr>
          <w:rFonts w:ascii="Times New Roman" w:eastAsia="宋体" w:hAnsi="Times New Roman" w:cs="Times New Roman" w:hint="eastAsia"/>
          <w:color w:val="000000"/>
          <w:sz w:val="24"/>
          <w:szCs w:val="24"/>
        </w:rPr>
        <w:t xml:space="preserve">1. </w:t>
      </w:r>
      <w:r w:rsidRPr="007B76E2">
        <w:rPr>
          <w:rFonts w:ascii="Times New Roman" w:eastAsia="宋体" w:hAnsi="Times New Roman" w:cs="Times New Roman" w:hint="eastAsia"/>
          <w:color w:val="000000"/>
          <w:sz w:val="24"/>
          <w:szCs w:val="24"/>
        </w:rPr>
        <w:t>通过实物、图片、手势等直观方法教学词汇。</w:t>
      </w:r>
      <w:r w:rsidRPr="007B76E2">
        <w:rPr>
          <w:rFonts w:ascii="Times New Roman" w:eastAsia="宋体" w:hAnsi="Times New Roman" w:cs="Times New Roman"/>
          <w:color w:val="000000"/>
          <w:sz w:val="24"/>
          <w:szCs w:val="24"/>
        </w:rPr>
        <w:t>在词汇教学中，教师利用实物、图片、幻灯片等一系列辅助教具及手势、动作表情引入新单词，不仅能吸引学生的注意力，还能使他们积极参与，使他们获得成功的满足感，提高学习兴趣。此外，通过此方法，可以使学生把实物、动作直接和英语联系起来，培养学生用英语思维的习惯。</w:t>
      </w:r>
    </w:p>
    <w:p w:rsidR="007B76E2" w:rsidRPr="007B76E2" w:rsidRDefault="007B76E2" w:rsidP="007B76E2">
      <w:pPr>
        <w:spacing w:line="360" w:lineRule="auto"/>
        <w:ind w:leftChars="200" w:left="420"/>
        <w:jc w:val="left"/>
        <w:rPr>
          <w:rFonts w:ascii="Times New Roman" w:eastAsia="宋体" w:hAnsi="Times New Roman" w:cs="Times New Roman"/>
          <w:color w:val="000000"/>
          <w:sz w:val="24"/>
          <w:szCs w:val="24"/>
        </w:rPr>
      </w:pPr>
      <w:r w:rsidRPr="007B76E2">
        <w:rPr>
          <w:rFonts w:ascii="Times New Roman" w:eastAsia="宋体" w:hAnsi="Times New Roman" w:cs="Times New Roman" w:hint="eastAsia"/>
          <w:color w:val="000000"/>
          <w:sz w:val="24"/>
          <w:szCs w:val="24"/>
        </w:rPr>
        <w:t xml:space="preserve">2. </w:t>
      </w:r>
      <w:r w:rsidRPr="007B76E2">
        <w:rPr>
          <w:rFonts w:ascii="Times New Roman" w:eastAsia="宋体" w:hAnsi="Times New Roman" w:cs="Times New Roman" w:hint="eastAsia"/>
          <w:color w:val="000000"/>
          <w:sz w:val="24"/>
          <w:szCs w:val="24"/>
        </w:rPr>
        <w:t>借助游戏辅助词汇教学。</w:t>
      </w:r>
    </w:p>
    <w:p w:rsidR="007B76E2" w:rsidRPr="007B76E2" w:rsidRDefault="007B76E2" w:rsidP="007B76E2">
      <w:pPr>
        <w:spacing w:line="360" w:lineRule="auto"/>
        <w:ind w:leftChars="200" w:left="420"/>
        <w:jc w:val="left"/>
        <w:rPr>
          <w:rFonts w:ascii="Times New Roman" w:eastAsia="宋体" w:hAnsi="Times New Roman" w:cs="Times New Roman"/>
          <w:color w:val="000000"/>
          <w:sz w:val="24"/>
          <w:szCs w:val="24"/>
        </w:rPr>
      </w:pPr>
      <w:r w:rsidRPr="007B76E2">
        <w:rPr>
          <w:rFonts w:ascii="Times New Roman" w:eastAsia="宋体" w:hAnsi="Times New Roman" w:cs="Times New Roman"/>
          <w:color w:val="000000"/>
          <w:sz w:val="24"/>
          <w:szCs w:val="24"/>
        </w:rPr>
        <w:t>游戏是一种集知识性与趣味性为一体的娱乐方式，也是孩子们偏爱的一种学习方式</w:t>
      </w:r>
      <w:r w:rsidRPr="007B76E2">
        <w:rPr>
          <w:rFonts w:ascii="Times New Roman" w:eastAsia="宋体" w:hAnsi="Times New Roman" w:cs="Times New Roman" w:hint="eastAsia"/>
          <w:color w:val="000000"/>
          <w:sz w:val="24"/>
          <w:szCs w:val="24"/>
        </w:rPr>
        <w:t>。</w:t>
      </w:r>
      <w:r w:rsidRPr="007B76E2">
        <w:rPr>
          <w:rFonts w:ascii="Times New Roman" w:eastAsia="宋体" w:hAnsi="Times New Roman" w:cs="Times New Roman"/>
          <w:color w:val="000000"/>
          <w:sz w:val="24"/>
          <w:szCs w:val="24"/>
        </w:rPr>
        <w:t>在</w:t>
      </w:r>
      <w:r w:rsidRPr="007B76E2">
        <w:rPr>
          <w:rFonts w:ascii="Times New Roman" w:eastAsia="宋体" w:hAnsi="Times New Roman" w:cs="Times New Roman" w:hint="eastAsia"/>
          <w:color w:val="000000"/>
          <w:sz w:val="24"/>
          <w:szCs w:val="24"/>
        </w:rPr>
        <w:t>初中</w:t>
      </w:r>
      <w:r w:rsidRPr="007B76E2">
        <w:rPr>
          <w:rFonts w:ascii="Times New Roman" w:eastAsia="宋体" w:hAnsi="Times New Roman" w:cs="Times New Roman"/>
          <w:color w:val="000000"/>
          <w:sz w:val="24"/>
          <w:szCs w:val="24"/>
        </w:rPr>
        <w:t>词汇教学中采取活泼多样的形式</w:t>
      </w:r>
      <w:r w:rsidRPr="007B76E2">
        <w:rPr>
          <w:rFonts w:ascii="Times New Roman" w:eastAsia="宋体" w:hAnsi="Times New Roman" w:cs="Times New Roman" w:hint="eastAsia"/>
          <w:color w:val="000000"/>
          <w:sz w:val="24"/>
          <w:szCs w:val="24"/>
        </w:rPr>
        <w:t>可以</w:t>
      </w:r>
      <w:r w:rsidRPr="007B76E2">
        <w:rPr>
          <w:rFonts w:ascii="Times New Roman" w:eastAsia="宋体" w:hAnsi="Times New Roman" w:cs="Times New Roman"/>
          <w:color w:val="000000"/>
          <w:sz w:val="24"/>
          <w:szCs w:val="24"/>
        </w:rPr>
        <w:t>减轻学生对单词的厌烦和焦虑心理</w:t>
      </w:r>
      <w:r w:rsidRPr="007B76E2">
        <w:rPr>
          <w:rFonts w:ascii="Times New Roman" w:eastAsia="宋体" w:hAnsi="Times New Roman" w:cs="Times New Roman" w:hint="eastAsia"/>
          <w:color w:val="000000"/>
          <w:sz w:val="24"/>
          <w:szCs w:val="24"/>
        </w:rPr>
        <w:t>，</w:t>
      </w:r>
      <w:r w:rsidRPr="007B76E2">
        <w:rPr>
          <w:rFonts w:ascii="Times New Roman" w:eastAsia="宋体" w:hAnsi="Times New Roman" w:cs="Times New Roman"/>
          <w:color w:val="000000"/>
          <w:sz w:val="24"/>
          <w:szCs w:val="24"/>
        </w:rPr>
        <w:t>让孩子们在</w:t>
      </w:r>
      <w:r w:rsidRPr="007B76E2">
        <w:rPr>
          <w:rFonts w:ascii="Times New Roman" w:eastAsia="宋体" w:hAnsi="Times New Roman" w:cs="Times New Roman"/>
          <w:color w:val="000000"/>
          <w:sz w:val="24"/>
          <w:szCs w:val="24"/>
        </w:rPr>
        <w:t>“</w:t>
      </w:r>
      <w:r w:rsidRPr="007B76E2">
        <w:rPr>
          <w:rFonts w:ascii="Times New Roman" w:eastAsia="宋体" w:hAnsi="Times New Roman" w:cs="Times New Roman"/>
          <w:color w:val="000000"/>
          <w:sz w:val="24"/>
          <w:szCs w:val="24"/>
        </w:rPr>
        <w:t>玩中学，学中玩</w:t>
      </w:r>
      <w:r w:rsidRPr="007B76E2">
        <w:rPr>
          <w:rFonts w:ascii="Times New Roman" w:eastAsia="宋体" w:hAnsi="Times New Roman" w:cs="Times New Roman"/>
          <w:color w:val="000000"/>
          <w:sz w:val="24"/>
          <w:szCs w:val="24"/>
        </w:rPr>
        <w:t>”</w:t>
      </w:r>
      <w:r w:rsidRPr="007B76E2">
        <w:rPr>
          <w:rFonts w:ascii="Times New Roman" w:eastAsia="宋体" w:hAnsi="Times New Roman" w:cs="Times New Roman"/>
          <w:color w:val="000000"/>
          <w:sz w:val="24"/>
          <w:szCs w:val="24"/>
        </w:rPr>
        <w:t>，</w:t>
      </w:r>
      <w:r w:rsidRPr="007B76E2">
        <w:rPr>
          <w:rFonts w:ascii="Times New Roman" w:eastAsia="宋体" w:hAnsi="Times New Roman" w:cs="Times New Roman" w:hint="eastAsia"/>
          <w:color w:val="000000"/>
          <w:sz w:val="24"/>
          <w:szCs w:val="24"/>
        </w:rPr>
        <w:t>学习效率自然高</w:t>
      </w:r>
      <w:r w:rsidRPr="007B76E2">
        <w:rPr>
          <w:rFonts w:ascii="Times New Roman" w:eastAsia="宋体" w:hAnsi="Times New Roman" w:cs="Times New Roman"/>
          <w:color w:val="000000"/>
          <w:sz w:val="24"/>
          <w:szCs w:val="24"/>
        </w:rPr>
        <w:t>。采用游戏巩固单词，可以把枯燥的词汇教学变得生动有趣，课堂气氛变得异常活跃，学生在游戏中不知不觉地记住了单词。这样既增加了学生学习英语的兴趣，也减轻了学习英语的负但，还锻炼了其它方面的能力。</w:t>
      </w:r>
      <w:r w:rsidRPr="007B76E2">
        <w:rPr>
          <w:rFonts w:ascii="Times New Roman" w:eastAsia="宋体" w:hAnsi="Times New Roman" w:cs="Times New Roman" w:hint="eastAsia"/>
          <w:color w:val="000000"/>
          <w:sz w:val="24"/>
          <w:szCs w:val="24"/>
        </w:rPr>
        <w:t>例如，在教授五上</w:t>
      </w:r>
      <w:r w:rsidRPr="007B76E2">
        <w:rPr>
          <w:rFonts w:ascii="Times New Roman" w:eastAsia="宋体" w:hAnsi="Times New Roman" w:cs="Times New Roman" w:hint="eastAsia"/>
          <w:color w:val="000000"/>
          <w:sz w:val="24"/>
          <w:szCs w:val="24"/>
        </w:rPr>
        <w:t>lesson25</w:t>
      </w:r>
      <w:r w:rsidRPr="007B76E2">
        <w:rPr>
          <w:rFonts w:ascii="Times New Roman" w:eastAsia="宋体" w:hAnsi="Times New Roman" w:cs="Times New Roman" w:hint="eastAsia"/>
          <w:color w:val="000000"/>
          <w:sz w:val="24"/>
          <w:szCs w:val="24"/>
        </w:rPr>
        <w:t>课时，我把</w:t>
      </w:r>
      <w:r w:rsidRPr="007B76E2">
        <w:rPr>
          <w:rFonts w:ascii="Times New Roman" w:eastAsia="宋体" w:hAnsi="Times New Roman" w:cs="Times New Roman" w:hint="eastAsia"/>
          <w:color w:val="000000"/>
          <w:sz w:val="24"/>
          <w:szCs w:val="24"/>
        </w:rPr>
        <w:t xml:space="preserve">school things </w:t>
      </w:r>
      <w:r w:rsidRPr="007B76E2">
        <w:rPr>
          <w:rFonts w:ascii="Times New Roman" w:eastAsia="宋体" w:hAnsi="Times New Roman" w:cs="Times New Roman" w:hint="eastAsia"/>
          <w:color w:val="000000"/>
          <w:sz w:val="24"/>
          <w:szCs w:val="24"/>
        </w:rPr>
        <w:t>融入到打地鼠游戏中，学生的参与积极性相当高，课堂气氛活跃，为整堂课的开篇做了很好的导入。</w:t>
      </w:r>
      <w:r w:rsidRPr="007B76E2">
        <w:rPr>
          <w:rFonts w:ascii="Times New Roman" w:eastAsia="宋体" w:hAnsi="Times New Roman" w:cs="Times New Roman"/>
          <w:noProof/>
          <w:color w:val="000000"/>
          <w:sz w:val="24"/>
          <w:szCs w:val="24"/>
        </w:rPr>
        <w:drawing>
          <wp:inline distT="0" distB="0" distL="0" distR="0">
            <wp:extent cx="5184890" cy="4029075"/>
            <wp:effectExtent l="19050" t="0" r="0" b="0"/>
            <wp:docPr id="21" name="图片 1" descr="C:\Documents and Settings\crystal\桌面\打地鼠P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rystal\桌面\打地鼠PPT.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91216" cy="4033991"/>
                    </a:xfrm>
                    <a:prstGeom prst="rect">
                      <a:avLst/>
                    </a:prstGeom>
                    <a:noFill/>
                    <a:ln>
                      <a:noFill/>
                    </a:ln>
                  </pic:spPr>
                </pic:pic>
              </a:graphicData>
            </a:graphic>
          </wp:inline>
        </w:drawing>
      </w:r>
    </w:p>
    <w:p w:rsidR="007B76E2" w:rsidRPr="007B76E2" w:rsidRDefault="007B76E2" w:rsidP="007B76E2">
      <w:pPr>
        <w:spacing w:line="360" w:lineRule="auto"/>
        <w:ind w:leftChars="200" w:left="420"/>
        <w:jc w:val="left"/>
        <w:rPr>
          <w:rFonts w:ascii="Times New Roman" w:eastAsia="宋体" w:hAnsi="Times New Roman" w:cs="Times New Roman"/>
          <w:color w:val="000000"/>
          <w:sz w:val="24"/>
          <w:szCs w:val="24"/>
        </w:rPr>
      </w:pPr>
      <w:r w:rsidRPr="007B76E2">
        <w:rPr>
          <w:rFonts w:ascii="Times New Roman" w:eastAsia="宋体" w:hAnsi="Times New Roman" w:cs="Times New Roman" w:hint="eastAsia"/>
          <w:color w:val="000000"/>
          <w:sz w:val="24"/>
          <w:szCs w:val="24"/>
        </w:rPr>
        <w:lastRenderedPageBreak/>
        <w:t xml:space="preserve">3. </w:t>
      </w:r>
      <w:r w:rsidRPr="007B76E2">
        <w:rPr>
          <w:rFonts w:ascii="Times New Roman" w:eastAsia="宋体" w:hAnsi="Times New Roman" w:cs="Times New Roman" w:hint="eastAsia"/>
          <w:color w:val="000000"/>
          <w:sz w:val="24"/>
          <w:szCs w:val="24"/>
        </w:rPr>
        <w:t>利用音形结合，构词法教词汇，例如：在教授</w:t>
      </w:r>
      <w:r w:rsidRPr="007B76E2">
        <w:rPr>
          <w:rFonts w:ascii="Times New Roman" w:eastAsia="宋体" w:hAnsi="Times New Roman" w:cs="Times New Roman" w:hint="eastAsia"/>
          <w:color w:val="000000"/>
          <w:sz w:val="24"/>
          <w:szCs w:val="24"/>
        </w:rPr>
        <w:t>schoolbag</w:t>
      </w:r>
      <w:r w:rsidRPr="007B76E2">
        <w:rPr>
          <w:rFonts w:ascii="Times New Roman" w:eastAsia="宋体" w:hAnsi="Times New Roman" w:cs="Times New Roman" w:hint="eastAsia"/>
          <w:color w:val="000000"/>
          <w:sz w:val="24"/>
          <w:szCs w:val="24"/>
        </w:rPr>
        <w:t>这一单词时，引入“合成词”的概念，并且利用多媒体技术引导学生自己发现“合成词”规律，并且鼓励学生思考、</w:t>
      </w:r>
      <w:proofErr w:type="gramStart"/>
      <w:r w:rsidRPr="007B76E2">
        <w:rPr>
          <w:rFonts w:ascii="Times New Roman" w:eastAsia="宋体" w:hAnsi="Times New Roman" w:cs="Times New Roman" w:hint="eastAsia"/>
          <w:color w:val="000000"/>
          <w:sz w:val="24"/>
          <w:szCs w:val="24"/>
        </w:rPr>
        <w:t>例举</w:t>
      </w:r>
      <w:proofErr w:type="gramEnd"/>
      <w:r w:rsidRPr="007B76E2">
        <w:rPr>
          <w:rFonts w:ascii="Times New Roman" w:eastAsia="宋体" w:hAnsi="Times New Roman" w:cs="Times New Roman" w:hint="eastAsia"/>
          <w:color w:val="000000"/>
          <w:sz w:val="24"/>
          <w:szCs w:val="24"/>
        </w:rPr>
        <w:t>其他合成词，由此作为词汇拓展活动。</w:t>
      </w:r>
      <w:r w:rsidRPr="007B76E2">
        <w:rPr>
          <w:rFonts w:ascii="Times New Roman" w:eastAsia="宋体" w:hAnsi="Times New Roman" w:cs="Times New Roman"/>
          <w:noProof/>
          <w:color w:val="000000"/>
          <w:sz w:val="24"/>
          <w:szCs w:val="24"/>
        </w:rPr>
        <w:drawing>
          <wp:inline distT="0" distB="0" distL="0" distR="0">
            <wp:extent cx="3762375" cy="2589218"/>
            <wp:effectExtent l="0" t="0" r="0" b="1905"/>
            <wp:docPr id="22" name="图片 2" descr="C:\Documents and Settings\crystal\桌面\合成词PPT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rystal\桌面\合成词PPT截图.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64674" cy="2590800"/>
                    </a:xfrm>
                    <a:prstGeom prst="rect">
                      <a:avLst/>
                    </a:prstGeom>
                    <a:noFill/>
                    <a:ln>
                      <a:noFill/>
                    </a:ln>
                  </pic:spPr>
                </pic:pic>
              </a:graphicData>
            </a:graphic>
          </wp:inline>
        </w:drawing>
      </w:r>
      <w:r w:rsidRPr="007B76E2">
        <w:rPr>
          <w:rFonts w:ascii="Times New Roman" w:eastAsia="宋体" w:hAnsi="Times New Roman" w:cs="Times New Roman"/>
          <w:noProof/>
          <w:color w:val="000000"/>
          <w:sz w:val="24"/>
          <w:szCs w:val="24"/>
        </w:rPr>
        <w:drawing>
          <wp:inline distT="0" distB="0" distL="0" distR="0">
            <wp:extent cx="3629025" cy="2330372"/>
            <wp:effectExtent l="0" t="0" r="0" b="0"/>
            <wp:docPr id="23" name="图片 3" descr="C:\Documents and Settings\crystal\桌面\音扩充单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rystal\桌面\音扩充单词.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34293" cy="2333755"/>
                    </a:xfrm>
                    <a:prstGeom prst="rect">
                      <a:avLst/>
                    </a:prstGeom>
                    <a:noFill/>
                    <a:ln>
                      <a:noFill/>
                    </a:ln>
                  </pic:spPr>
                </pic:pic>
              </a:graphicData>
            </a:graphic>
          </wp:inline>
        </w:drawing>
      </w:r>
    </w:p>
    <w:p w:rsidR="007B76E2" w:rsidRPr="007B76E2" w:rsidRDefault="007B76E2" w:rsidP="007B76E2">
      <w:pPr>
        <w:spacing w:line="360" w:lineRule="auto"/>
        <w:ind w:leftChars="200" w:left="420"/>
        <w:jc w:val="left"/>
        <w:rPr>
          <w:rFonts w:ascii="Times New Roman" w:eastAsia="宋体" w:hAnsi="Times New Roman" w:cs="Times New Roman"/>
          <w:color w:val="000000"/>
          <w:sz w:val="24"/>
          <w:szCs w:val="24"/>
        </w:rPr>
      </w:pPr>
      <w:r w:rsidRPr="007B76E2">
        <w:rPr>
          <w:rFonts w:ascii="Times New Roman" w:eastAsia="宋体" w:hAnsi="Times New Roman" w:cs="Times New Roman" w:hint="eastAsia"/>
          <w:color w:val="000000"/>
          <w:sz w:val="24"/>
          <w:szCs w:val="24"/>
        </w:rPr>
        <w:t xml:space="preserve">4. </w:t>
      </w:r>
      <w:r w:rsidRPr="007B76E2">
        <w:rPr>
          <w:rFonts w:ascii="Times New Roman" w:eastAsia="宋体" w:hAnsi="Times New Roman" w:cs="Times New Roman" w:hint="eastAsia"/>
          <w:color w:val="000000"/>
          <w:sz w:val="24"/>
          <w:szCs w:val="24"/>
        </w:rPr>
        <w:t>我在课堂上还开展了“单词创新小能手”的小组活动。首先利用课件举出可以替换的例词，之后再以小组为单位进行创新单词大比拼，变换单词中的一个字母使其成为新单词</w:t>
      </w:r>
      <w:r w:rsidRPr="007B76E2">
        <w:rPr>
          <w:rFonts w:ascii="Times New Roman" w:eastAsia="宋体" w:hAnsi="Times New Roman" w:cs="Times New Roman" w:hint="eastAsia"/>
          <w:color w:val="000000"/>
          <w:sz w:val="24"/>
          <w:szCs w:val="24"/>
        </w:rPr>
        <w:t>bag-big-pig-bad</w:t>
      </w:r>
      <w:r w:rsidRPr="007B76E2">
        <w:rPr>
          <w:rFonts w:ascii="Times New Roman" w:eastAsia="宋体" w:hAnsi="Times New Roman" w:cs="Times New Roman" w:hint="eastAsia"/>
          <w:color w:val="000000"/>
          <w:sz w:val="24"/>
          <w:szCs w:val="24"/>
        </w:rPr>
        <w:t>。我以一个新单词一分的方式进行积分，在有限时间内，完成新单词多的组胜出。胜出组可以到讲台上展示新单词的含义及创新思路。孩子们在讲台上充当小老师讲授单词时，坐在底下的同学表现出了极大的学习热情，注意力高度集中生怕错过任何一个表现自我的机会。</w:t>
      </w:r>
    </w:p>
    <w:p w:rsidR="007B76E2" w:rsidRPr="007B76E2" w:rsidRDefault="007B76E2" w:rsidP="007B76E2">
      <w:pPr>
        <w:spacing w:line="360" w:lineRule="auto"/>
        <w:ind w:leftChars="200" w:left="420"/>
        <w:jc w:val="left"/>
        <w:rPr>
          <w:rFonts w:ascii="Times New Roman" w:eastAsia="宋体" w:hAnsi="Times New Roman" w:cs="Times New Roman"/>
          <w:color w:val="000000"/>
          <w:sz w:val="24"/>
          <w:szCs w:val="24"/>
        </w:rPr>
      </w:pPr>
      <w:r w:rsidRPr="007B76E2">
        <w:rPr>
          <w:rFonts w:ascii="Times New Roman" w:eastAsia="宋体" w:hAnsi="Times New Roman" w:cs="Times New Roman" w:hint="eastAsia"/>
          <w:color w:val="000000"/>
          <w:sz w:val="24"/>
          <w:szCs w:val="24"/>
        </w:rPr>
        <w:t xml:space="preserve">5.  </w:t>
      </w:r>
      <w:r w:rsidRPr="007B76E2">
        <w:rPr>
          <w:rFonts w:ascii="Times New Roman" w:eastAsia="宋体" w:hAnsi="Times New Roman" w:cs="Times New Roman" w:hint="eastAsia"/>
          <w:color w:val="000000"/>
          <w:sz w:val="24"/>
          <w:szCs w:val="24"/>
        </w:rPr>
        <w:t>“单词发现小行家”这一小组活动是我留给孩子们的回家完成的任务。学生通过利用多种媒体途径，如：网络，视频等进行生活中单词的搜索与积</w:t>
      </w:r>
      <w:r w:rsidRPr="007B76E2">
        <w:rPr>
          <w:rFonts w:ascii="Times New Roman" w:eastAsia="宋体" w:hAnsi="Times New Roman" w:cs="Times New Roman" w:hint="eastAsia"/>
          <w:color w:val="000000"/>
          <w:sz w:val="24"/>
          <w:szCs w:val="24"/>
        </w:rPr>
        <w:lastRenderedPageBreak/>
        <w:t>累。我给每种单词按其记忆的难易程度进行分值设置，如：</w:t>
      </w:r>
      <w:r w:rsidRPr="007B76E2">
        <w:rPr>
          <w:rFonts w:ascii="Times New Roman" w:eastAsia="宋体" w:hAnsi="Times New Roman" w:cs="Times New Roman" w:hint="eastAsia"/>
          <w:color w:val="000000"/>
          <w:sz w:val="24"/>
          <w:szCs w:val="24"/>
        </w:rPr>
        <w:t>red  1 point; yellow  2 points; purple  4 points; washing  6 points; computer  8 points</w:t>
      </w:r>
      <w:r w:rsidRPr="007B76E2">
        <w:rPr>
          <w:rFonts w:ascii="Times New Roman" w:eastAsia="宋体" w:hAnsi="Times New Roman" w:cs="Times New Roman" w:hint="eastAsia"/>
          <w:color w:val="000000"/>
          <w:sz w:val="24"/>
          <w:szCs w:val="24"/>
        </w:rPr>
        <w:t>。积分较高的前两组有优先选择权，他们可以选择自己展示，也可以选择把展示机会给其他组。我给每个小组在每堂课的热身环节中提供展示的机会，环节包括：我今天发现的新单词，讲解，操练，成果展示四个部分。通过课下准备与课堂展示相结合，学生逐渐适应并在逐渐养成主动发现身边单词的习惯，孩子们找的单词也是广度越来越大。有的女孩子会注意到妈妈的化妆品上的单词，并把他们积累下来，如：</w:t>
      </w:r>
      <w:r w:rsidRPr="007B76E2">
        <w:rPr>
          <w:rFonts w:ascii="Times New Roman" w:eastAsia="宋体" w:hAnsi="Times New Roman" w:cs="Times New Roman" w:hint="eastAsia"/>
          <w:color w:val="000000"/>
          <w:sz w:val="24"/>
          <w:szCs w:val="24"/>
        </w:rPr>
        <w:t xml:space="preserve">facial washing </w:t>
      </w:r>
      <w:r w:rsidRPr="007B76E2">
        <w:rPr>
          <w:rFonts w:ascii="Times New Roman" w:eastAsia="宋体" w:hAnsi="Times New Roman" w:cs="Times New Roman" w:hint="eastAsia"/>
          <w:color w:val="000000"/>
          <w:sz w:val="24"/>
          <w:szCs w:val="24"/>
        </w:rPr>
        <w:t>洗面奶，</w:t>
      </w:r>
      <w:r w:rsidRPr="007B76E2">
        <w:rPr>
          <w:rFonts w:ascii="Times New Roman" w:eastAsia="宋体" w:hAnsi="Times New Roman" w:cs="Times New Roman" w:hint="eastAsia"/>
          <w:color w:val="000000"/>
          <w:sz w:val="24"/>
          <w:szCs w:val="24"/>
        </w:rPr>
        <w:t>deeply cleansing</w:t>
      </w:r>
      <w:r w:rsidRPr="007B76E2">
        <w:rPr>
          <w:rFonts w:ascii="Times New Roman" w:eastAsia="宋体" w:hAnsi="Times New Roman" w:cs="Times New Roman" w:hint="eastAsia"/>
          <w:color w:val="000000"/>
          <w:sz w:val="24"/>
          <w:szCs w:val="24"/>
        </w:rPr>
        <w:t>深度清洁等。有的孩子发现的单词是</w:t>
      </w:r>
      <w:r w:rsidRPr="007B76E2">
        <w:rPr>
          <w:rFonts w:ascii="Times New Roman" w:eastAsia="宋体" w:hAnsi="Times New Roman" w:cs="Times New Roman" w:hint="eastAsia"/>
          <w:color w:val="000000"/>
          <w:sz w:val="24"/>
          <w:szCs w:val="24"/>
        </w:rPr>
        <w:t xml:space="preserve">reel paper </w:t>
      </w:r>
      <w:r w:rsidRPr="007B76E2">
        <w:rPr>
          <w:rFonts w:ascii="Times New Roman" w:eastAsia="宋体" w:hAnsi="Times New Roman" w:cs="Times New Roman" w:hint="eastAsia"/>
          <w:color w:val="000000"/>
          <w:sz w:val="24"/>
          <w:szCs w:val="24"/>
        </w:rPr>
        <w:t>卷纸，</w:t>
      </w:r>
      <w:r w:rsidRPr="007B76E2">
        <w:rPr>
          <w:rFonts w:ascii="Times New Roman" w:eastAsia="宋体" w:hAnsi="Times New Roman" w:cs="Times New Roman" w:hint="eastAsia"/>
          <w:color w:val="000000"/>
          <w:sz w:val="24"/>
          <w:szCs w:val="24"/>
        </w:rPr>
        <w:t xml:space="preserve">air conditioner </w:t>
      </w:r>
      <w:r w:rsidRPr="007B76E2">
        <w:rPr>
          <w:rFonts w:ascii="Times New Roman" w:eastAsia="宋体" w:hAnsi="Times New Roman" w:cs="Times New Roman" w:hint="eastAsia"/>
          <w:color w:val="000000"/>
          <w:sz w:val="24"/>
          <w:szCs w:val="24"/>
        </w:rPr>
        <w:t>空调等。</w:t>
      </w:r>
    </w:p>
    <w:p w:rsidR="007B76E2" w:rsidRPr="007B76E2" w:rsidRDefault="007B76E2" w:rsidP="007B76E2">
      <w:pPr>
        <w:spacing w:line="360" w:lineRule="auto"/>
        <w:ind w:leftChars="200" w:left="420"/>
        <w:jc w:val="left"/>
        <w:rPr>
          <w:rFonts w:ascii="Times New Roman" w:eastAsia="宋体" w:hAnsi="Times New Roman" w:cs="Times New Roman"/>
          <w:color w:val="000000"/>
          <w:sz w:val="24"/>
          <w:szCs w:val="24"/>
        </w:rPr>
      </w:pPr>
    </w:p>
    <w:p w:rsidR="000E758C" w:rsidRPr="007B76E2" w:rsidRDefault="000E758C" w:rsidP="007B76E2">
      <w:pPr>
        <w:spacing w:line="360" w:lineRule="auto"/>
        <w:ind w:leftChars="200" w:left="420"/>
        <w:jc w:val="left"/>
        <w:rPr>
          <w:rFonts w:ascii="Times New Roman" w:eastAsia="宋体" w:hAnsi="Times New Roman" w:cs="Times New Roman"/>
          <w:color w:val="000000"/>
          <w:sz w:val="24"/>
          <w:szCs w:val="24"/>
        </w:rPr>
      </w:pPr>
    </w:p>
    <w:sectPr w:rsidR="000E758C" w:rsidRPr="007B76E2" w:rsidSect="00A16F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567" w:rsidRDefault="00822567" w:rsidP="0073667A">
      <w:r>
        <w:separator/>
      </w:r>
    </w:p>
  </w:endnote>
  <w:endnote w:type="continuationSeparator" w:id="0">
    <w:p w:rsidR="00822567" w:rsidRDefault="00822567" w:rsidP="00736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567" w:rsidRDefault="00822567" w:rsidP="0073667A">
      <w:r>
        <w:separator/>
      </w:r>
    </w:p>
  </w:footnote>
  <w:footnote w:type="continuationSeparator" w:id="0">
    <w:p w:rsidR="00822567" w:rsidRDefault="00822567" w:rsidP="007366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6CD963"/>
    <w:multiLevelType w:val="singleLevel"/>
    <w:tmpl w:val="9D6CD963"/>
    <w:lvl w:ilvl="0">
      <w:start w:val="4"/>
      <w:numFmt w:val="decimal"/>
      <w:suff w:val="nothing"/>
      <w:lvlText w:val="%1、"/>
      <w:lvlJc w:val="left"/>
    </w:lvl>
  </w:abstractNum>
  <w:abstractNum w:abstractNumId="1">
    <w:nsid w:val="BAB40A47"/>
    <w:multiLevelType w:val="singleLevel"/>
    <w:tmpl w:val="BAB40A47"/>
    <w:lvl w:ilvl="0">
      <w:start w:val="1"/>
      <w:numFmt w:val="upperLetter"/>
      <w:lvlText w:val="%1."/>
      <w:lvlJc w:val="left"/>
      <w:pPr>
        <w:tabs>
          <w:tab w:val="num" w:pos="312"/>
        </w:tabs>
      </w:pPr>
    </w:lvl>
  </w:abstractNum>
  <w:abstractNum w:abstractNumId="2">
    <w:nsid w:val="CE5A5EDA"/>
    <w:multiLevelType w:val="singleLevel"/>
    <w:tmpl w:val="CE5A5EDA"/>
    <w:lvl w:ilvl="0">
      <w:start w:val="1"/>
      <w:numFmt w:val="decimal"/>
      <w:lvlText w:val="%1."/>
      <w:lvlJc w:val="left"/>
      <w:pPr>
        <w:tabs>
          <w:tab w:val="num" w:pos="312"/>
        </w:tabs>
      </w:pPr>
    </w:lvl>
  </w:abstractNum>
  <w:abstractNum w:abstractNumId="3">
    <w:nsid w:val="13E03591"/>
    <w:multiLevelType w:val="singleLevel"/>
    <w:tmpl w:val="13E03591"/>
    <w:lvl w:ilvl="0">
      <w:start w:val="1"/>
      <w:numFmt w:val="chineseCounting"/>
      <w:suff w:val="space"/>
      <w:lvlText w:val="%1、"/>
      <w:lvlJc w:val="left"/>
      <w:rPr>
        <w:rFonts w:hint="eastAsia"/>
      </w:rPr>
    </w:lvl>
  </w:abstractNum>
  <w:abstractNum w:abstractNumId="4">
    <w:nsid w:val="28D37075"/>
    <w:multiLevelType w:val="hybridMultilevel"/>
    <w:tmpl w:val="C708F914"/>
    <w:lvl w:ilvl="0" w:tplc="B5004356">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97E0AEB"/>
    <w:multiLevelType w:val="singleLevel"/>
    <w:tmpl w:val="297E0AEB"/>
    <w:lvl w:ilvl="0">
      <w:start w:val="8"/>
      <w:numFmt w:val="decimal"/>
      <w:lvlText w:val="%1."/>
      <w:lvlJc w:val="left"/>
      <w:pPr>
        <w:tabs>
          <w:tab w:val="num" w:pos="312"/>
        </w:tabs>
      </w:pPr>
    </w:lvl>
  </w:abstractNum>
  <w:abstractNum w:abstractNumId="6">
    <w:nsid w:val="4A4A1346"/>
    <w:multiLevelType w:val="singleLevel"/>
    <w:tmpl w:val="4A4A1346"/>
    <w:lvl w:ilvl="0">
      <w:start w:val="1"/>
      <w:numFmt w:val="upperLetter"/>
      <w:lvlText w:val="%1."/>
      <w:lvlJc w:val="left"/>
      <w:pPr>
        <w:tabs>
          <w:tab w:val="num" w:pos="312"/>
        </w:tabs>
      </w:pPr>
    </w:lvl>
  </w:abstractNum>
  <w:abstractNum w:abstractNumId="7">
    <w:nsid w:val="708315B5"/>
    <w:multiLevelType w:val="hybridMultilevel"/>
    <w:tmpl w:val="E98EA4B8"/>
    <w:lvl w:ilvl="0" w:tplc="45727CCA">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CD29145"/>
    <w:multiLevelType w:val="singleLevel"/>
    <w:tmpl w:val="7CD29145"/>
    <w:lvl w:ilvl="0">
      <w:start w:val="1"/>
      <w:numFmt w:val="upperLetter"/>
      <w:lvlText w:val="%1."/>
      <w:lvlJc w:val="left"/>
      <w:pPr>
        <w:tabs>
          <w:tab w:val="num" w:pos="312"/>
        </w:tabs>
      </w:pPr>
    </w:lvl>
  </w:abstractNum>
  <w:abstractNum w:abstractNumId="9">
    <w:nsid w:val="7EC6C088"/>
    <w:multiLevelType w:val="singleLevel"/>
    <w:tmpl w:val="7EC6C088"/>
    <w:lvl w:ilvl="0">
      <w:start w:val="1"/>
      <w:numFmt w:val="upperLetter"/>
      <w:suff w:val="space"/>
      <w:lvlText w:val="%1."/>
      <w:lvlJc w:val="left"/>
    </w:lvl>
  </w:abstractNum>
  <w:num w:numId="1">
    <w:abstractNumId w:val="2"/>
  </w:num>
  <w:num w:numId="2">
    <w:abstractNumId w:val="9"/>
  </w:num>
  <w:num w:numId="3">
    <w:abstractNumId w:val="8"/>
  </w:num>
  <w:num w:numId="4">
    <w:abstractNumId w:val="6"/>
  </w:num>
  <w:num w:numId="5">
    <w:abstractNumId w:val="1"/>
  </w:num>
  <w:num w:numId="6">
    <w:abstractNumId w:val="5"/>
  </w:num>
  <w:num w:numId="7">
    <w:abstractNumId w:val="0"/>
  </w:num>
  <w:num w:numId="8">
    <w:abstractNumId w:val="3"/>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94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261D8"/>
    <w:rsid w:val="00053F85"/>
    <w:rsid w:val="000743E9"/>
    <w:rsid w:val="00090960"/>
    <w:rsid w:val="000B4097"/>
    <w:rsid w:val="000D5F2E"/>
    <w:rsid w:val="000E758C"/>
    <w:rsid w:val="001155F9"/>
    <w:rsid w:val="0011572B"/>
    <w:rsid w:val="0013319D"/>
    <w:rsid w:val="001343D4"/>
    <w:rsid w:val="001E3E85"/>
    <w:rsid w:val="002023E4"/>
    <w:rsid w:val="00215406"/>
    <w:rsid w:val="002367AF"/>
    <w:rsid w:val="00244487"/>
    <w:rsid w:val="00245683"/>
    <w:rsid w:val="00251F82"/>
    <w:rsid w:val="002B7E7E"/>
    <w:rsid w:val="002F1A1C"/>
    <w:rsid w:val="00353AA2"/>
    <w:rsid w:val="0036459E"/>
    <w:rsid w:val="00365167"/>
    <w:rsid w:val="00380249"/>
    <w:rsid w:val="00384C7E"/>
    <w:rsid w:val="0038593D"/>
    <w:rsid w:val="004020D7"/>
    <w:rsid w:val="004855EB"/>
    <w:rsid w:val="00494ECA"/>
    <w:rsid w:val="004E0A40"/>
    <w:rsid w:val="0052368D"/>
    <w:rsid w:val="005331BE"/>
    <w:rsid w:val="005F5144"/>
    <w:rsid w:val="006202AF"/>
    <w:rsid w:val="00630ACE"/>
    <w:rsid w:val="00635BFD"/>
    <w:rsid w:val="00650D94"/>
    <w:rsid w:val="00677261"/>
    <w:rsid w:val="006B5BC8"/>
    <w:rsid w:val="006E28B5"/>
    <w:rsid w:val="007261D8"/>
    <w:rsid w:val="0073667A"/>
    <w:rsid w:val="00740E4D"/>
    <w:rsid w:val="007B76E2"/>
    <w:rsid w:val="00822567"/>
    <w:rsid w:val="00912A60"/>
    <w:rsid w:val="00930205"/>
    <w:rsid w:val="00931A66"/>
    <w:rsid w:val="009354EB"/>
    <w:rsid w:val="009B700A"/>
    <w:rsid w:val="00A16F69"/>
    <w:rsid w:val="00AA6FA4"/>
    <w:rsid w:val="00AD2368"/>
    <w:rsid w:val="00B079D4"/>
    <w:rsid w:val="00B54745"/>
    <w:rsid w:val="00B81721"/>
    <w:rsid w:val="00B84F82"/>
    <w:rsid w:val="00B93B55"/>
    <w:rsid w:val="00C96650"/>
    <w:rsid w:val="00CC65DA"/>
    <w:rsid w:val="00CF688B"/>
    <w:rsid w:val="00D0299C"/>
    <w:rsid w:val="00D77B2D"/>
    <w:rsid w:val="00DA1BC4"/>
    <w:rsid w:val="00DB0DF5"/>
    <w:rsid w:val="00E06236"/>
    <w:rsid w:val="00E87A81"/>
    <w:rsid w:val="00EA397C"/>
    <w:rsid w:val="00EC3B66"/>
    <w:rsid w:val="00EE268B"/>
    <w:rsid w:val="00EF0EFA"/>
    <w:rsid w:val="00F16C66"/>
    <w:rsid w:val="086E4874"/>
    <w:rsid w:val="1ED31091"/>
    <w:rsid w:val="2108514E"/>
    <w:rsid w:val="320E31E7"/>
    <w:rsid w:val="4F7815DB"/>
    <w:rsid w:val="62564D26"/>
    <w:rsid w:val="72975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F69"/>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qFormat/>
    <w:rsid w:val="0038593D"/>
    <w:pPr>
      <w:keepNext/>
      <w:keepLines/>
      <w:spacing w:before="260" w:after="260" w:line="416" w:lineRule="auto"/>
      <w:outlineLvl w:val="1"/>
    </w:pPr>
    <w:rPr>
      <w:rFonts w:ascii="Arial" w:eastAsia="黑体" w:hAnsi="Arial"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38593D"/>
    <w:rPr>
      <w:rFonts w:ascii="Arial" w:eastAsia="黑体" w:hAnsi="Arial"/>
      <w:b/>
      <w:bCs/>
      <w:kern w:val="2"/>
      <w:sz w:val="32"/>
      <w:szCs w:val="32"/>
    </w:rPr>
  </w:style>
  <w:style w:type="paragraph" w:styleId="a3">
    <w:name w:val="footer"/>
    <w:basedOn w:val="a"/>
    <w:link w:val="Char"/>
    <w:uiPriority w:val="99"/>
    <w:unhideWhenUsed/>
    <w:qFormat/>
    <w:rsid w:val="00A16F69"/>
    <w:pPr>
      <w:tabs>
        <w:tab w:val="center" w:pos="4153"/>
        <w:tab w:val="right" w:pos="8306"/>
      </w:tabs>
      <w:snapToGrid w:val="0"/>
      <w:jc w:val="left"/>
    </w:pPr>
    <w:rPr>
      <w:sz w:val="18"/>
      <w:szCs w:val="18"/>
    </w:rPr>
  </w:style>
  <w:style w:type="character" w:customStyle="1" w:styleId="Char">
    <w:name w:val="页脚 Char"/>
    <w:basedOn w:val="a0"/>
    <w:link w:val="a3"/>
    <w:uiPriority w:val="99"/>
    <w:qFormat/>
    <w:rsid w:val="00A16F69"/>
    <w:rPr>
      <w:sz w:val="18"/>
      <w:szCs w:val="18"/>
    </w:rPr>
  </w:style>
  <w:style w:type="paragraph" w:styleId="a4">
    <w:name w:val="header"/>
    <w:basedOn w:val="a"/>
    <w:link w:val="Char0"/>
    <w:uiPriority w:val="99"/>
    <w:unhideWhenUsed/>
    <w:qFormat/>
    <w:rsid w:val="00A16F6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sid w:val="00A16F69"/>
    <w:rPr>
      <w:sz w:val="18"/>
      <w:szCs w:val="18"/>
    </w:rPr>
  </w:style>
  <w:style w:type="character" w:styleId="a5">
    <w:name w:val="Hyperlink"/>
    <w:basedOn w:val="a0"/>
    <w:uiPriority w:val="99"/>
    <w:semiHidden/>
    <w:unhideWhenUsed/>
    <w:rsid w:val="00635BFD"/>
    <w:rPr>
      <w:color w:val="0000FF"/>
      <w:u w:val="single"/>
    </w:rPr>
  </w:style>
  <w:style w:type="character" w:styleId="a6">
    <w:name w:val="FollowedHyperlink"/>
    <w:basedOn w:val="a0"/>
    <w:uiPriority w:val="99"/>
    <w:semiHidden/>
    <w:unhideWhenUsed/>
    <w:rsid w:val="00635BFD"/>
    <w:rPr>
      <w:color w:val="800080"/>
      <w:u w:val="single"/>
    </w:rPr>
  </w:style>
  <w:style w:type="paragraph" w:customStyle="1" w:styleId="xl65">
    <w:name w:val="xl65"/>
    <w:basedOn w:val="a"/>
    <w:rsid w:val="00635BFD"/>
    <w:pPr>
      <w:widowControl/>
      <w:pBdr>
        <w:top w:val="single" w:sz="4" w:space="0" w:color="auto"/>
        <w:left w:val="single" w:sz="4" w:space="0" w:color="auto"/>
        <w:bottom w:val="double" w:sz="6"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66">
    <w:name w:val="xl66"/>
    <w:basedOn w:val="a"/>
    <w:rsid w:val="00635BFD"/>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67">
    <w:name w:val="xl67"/>
    <w:basedOn w:val="a"/>
    <w:rsid w:val="00635B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68">
    <w:name w:val="xl68"/>
    <w:basedOn w:val="a"/>
    <w:rsid w:val="00635BFD"/>
    <w:pPr>
      <w:widowControl/>
      <w:spacing w:before="100" w:beforeAutospacing="1" w:after="100" w:afterAutospacing="1"/>
      <w:jc w:val="left"/>
    </w:pPr>
    <w:rPr>
      <w:rFonts w:ascii="宋体" w:eastAsia="宋体" w:hAnsi="宋体" w:cs="宋体"/>
      <w:b/>
      <w:bCs/>
      <w:kern w:val="0"/>
      <w:sz w:val="20"/>
      <w:szCs w:val="20"/>
    </w:rPr>
  </w:style>
  <w:style w:type="paragraph" w:customStyle="1" w:styleId="xl69">
    <w:name w:val="xl69"/>
    <w:basedOn w:val="a"/>
    <w:rsid w:val="00635BFD"/>
    <w:pPr>
      <w:widowControl/>
      <w:spacing w:before="100" w:beforeAutospacing="1" w:after="100" w:afterAutospacing="1"/>
      <w:jc w:val="left"/>
    </w:pPr>
    <w:rPr>
      <w:rFonts w:ascii="宋体" w:eastAsia="宋体" w:hAnsi="宋体" w:cs="宋体"/>
      <w:kern w:val="0"/>
      <w:sz w:val="20"/>
      <w:szCs w:val="20"/>
    </w:rPr>
  </w:style>
  <w:style w:type="paragraph" w:customStyle="1" w:styleId="xl70">
    <w:name w:val="xl70"/>
    <w:basedOn w:val="a"/>
    <w:rsid w:val="00635BFD"/>
    <w:pPr>
      <w:widowControl/>
      <w:spacing w:before="100" w:beforeAutospacing="1" w:after="100" w:afterAutospacing="1"/>
      <w:jc w:val="left"/>
    </w:pPr>
    <w:rPr>
      <w:rFonts w:ascii="宋体" w:eastAsia="宋体" w:hAnsi="宋体" w:cs="宋体"/>
      <w:kern w:val="0"/>
      <w:sz w:val="20"/>
      <w:szCs w:val="20"/>
    </w:rPr>
  </w:style>
  <w:style w:type="paragraph" w:styleId="a7">
    <w:name w:val="Balloon Text"/>
    <w:basedOn w:val="a"/>
    <w:link w:val="Char1"/>
    <w:uiPriority w:val="99"/>
    <w:semiHidden/>
    <w:unhideWhenUsed/>
    <w:rsid w:val="000E758C"/>
    <w:rPr>
      <w:sz w:val="18"/>
      <w:szCs w:val="18"/>
    </w:rPr>
  </w:style>
  <w:style w:type="character" w:customStyle="1" w:styleId="Char1">
    <w:name w:val="批注框文本 Char"/>
    <w:basedOn w:val="a0"/>
    <w:link w:val="a7"/>
    <w:uiPriority w:val="99"/>
    <w:semiHidden/>
    <w:rsid w:val="000E758C"/>
    <w:rPr>
      <w:rFonts w:asciiTheme="minorHAnsi" w:eastAsiaTheme="minorEastAsia" w:hAnsiTheme="minorHAnsi" w:cstheme="minorBidi"/>
      <w:kern w:val="2"/>
      <w:sz w:val="18"/>
      <w:szCs w:val="18"/>
    </w:rPr>
  </w:style>
  <w:style w:type="paragraph" w:styleId="a8">
    <w:name w:val="List Paragraph"/>
    <w:basedOn w:val="a"/>
    <w:uiPriority w:val="99"/>
    <w:unhideWhenUsed/>
    <w:rsid w:val="007B76E2"/>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Char">
    <w:name w:val="footer"/>
    <w:basedOn w:val="a"/>
    <w:link w:val="a4"/>
    <w:uiPriority w:val="99"/>
    <w:unhideWhenUsed/>
    <w:qFormat/>
    <w:pPr>
      <w:tabs>
        <w:tab w:val="center" w:pos="4153"/>
        <w:tab w:val="right" w:pos="8306"/>
      </w:tabs>
      <w:snapToGrid w:val="0"/>
      <w:jc w:val="left"/>
    </w:pPr>
    <w:rPr>
      <w:sz w:val="18"/>
      <w:szCs w:val="18"/>
    </w:rPr>
  </w:style>
  <w:style w:type="paragraph" w:styleId="a3">
    <w:name w:val="header"/>
    <w:basedOn w:val="a"/>
    <w:link w:val="Char"/>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Pr>
      <w:sz w:val="18"/>
      <w:szCs w:val="18"/>
    </w:rPr>
  </w:style>
  <w:style w:type="character" w:customStyle="1" w:styleId="a4">
    <w:name w:val="页脚 Char"/>
    <w:basedOn w:val="a0"/>
    <w:link w:val="2Cha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1089">
      <w:bodyDiv w:val="1"/>
      <w:marLeft w:val="0"/>
      <w:marRight w:val="0"/>
      <w:marTop w:val="0"/>
      <w:marBottom w:val="0"/>
      <w:divBdr>
        <w:top w:val="none" w:sz="0" w:space="0" w:color="auto"/>
        <w:left w:val="none" w:sz="0" w:space="0" w:color="auto"/>
        <w:bottom w:val="none" w:sz="0" w:space="0" w:color="auto"/>
        <w:right w:val="none" w:sz="0" w:space="0" w:color="auto"/>
      </w:divBdr>
    </w:div>
    <w:div w:id="342904594">
      <w:bodyDiv w:val="1"/>
      <w:marLeft w:val="0"/>
      <w:marRight w:val="0"/>
      <w:marTop w:val="0"/>
      <w:marBottom w:val="0"/>
      <w:divBdr>
        <w:top w:val="none" w:sz="0" w:space="0" w:color="auto"/>
        <w:left w:val="none" w:sz="0" w:space="0" w:color="auto"/>
        <w:bottom w:val="none" w:sz="0" w:space="0" w:color="auto"/>
        <w:right w:val="none" w:sz="0" w:space="0" w:color="auto"/>
      </w:divBdr>
    </w:div>
    <w:div w:id="1671368294">
      <w:bodyDiv w:val="1"/>
      <w:marLeft w:val="0"/>
      <w:marRight w:val="0"/>
      <w:marTop w:val="0"/>
      <w:marBottom w:val="0"/>
      <w:divBdr>
        <w:top w:val="none" w:sz="0" w:space="0" w:color="auto"/>
        <w:left w:val="none" w:sz="0" w:space="0" w:color="auto"/>
        <w:bottom w:val="none" w:sz="0" w:space="0" w:color="auto"/>
        <w:right w:val="none" w:sz="0" w:space="0" w:color="auto"/>
      </w:divBdr>
    </w:div>
    <w:div w:id="1958020542">
      <w:bodyDiv w:val="1"/>
      <w:marLeft w:val="0"/>
      <w:marRight w:val="0"/>
      <w:marTop w:val="0"/>
      <w:marBottom w:val="0"/>
      <w:divBdr>
        <w:top w:val="none" w:sz="0" w:space="0" w:color="auto"/>
        <w:left w:val="none" w:sz="0" w:space="0" w:color="auto"/>
        <w:bottom w:val="none" w:sz="0" w:space="0" w:color="auto"/>
        <w:right w:val="none" w:sz="0" w:space="0" w:color="auto"/>
      </w:divBdr>
    </w:div>
    <w:div w:id="2026587669">
      <w:bodyDiv w:val="1"/>
      <w:marLeft w:val="0"/>
      <w:marRight w:val="0"/>
      <w:marTop w:val="0"/>
      <w:marBottom w:val="0"/>
      <w:divBdr>
        <w:top w:val="none" w:sz="0" w:space="0" w:color="auto"/>
        <w:left w:val="none" w:sz="0" w:space="0" w:color="auto"/>
        <w:bottom w:val="none" w:sz="0" w:space="0" w:color="auto"/>
        <w:right w:val="none" w:sz="0" w:space="0" w:color="auto"/>
      </w:divBdr>
    </w:div>
    <w:div w:id="2131043328">
      <w:bodyDiv w:val="1"/>
      <w:marLeft w:val="0"/>
      <w:marRight w:val="0"/>
      <w:marTop w:val="0"/>
      <w:marBottom w:val="0"/>
      <w:divBdr>
        <w:top w:val="none" w:sz="0" w:space="0" w:color="auto"/>
        <w:left w:val="none" w:sz="0" w:space="0" w:color="auto"/>
        <w:bottom w:val="none" w:sz="0" w:space="0" w:color="auto"/>
        <w:right w:val="none" w:sz="0" w:space="0" w:color="auto"/>
      </w:divBdr>
      <w:divsChild>
        <w:div w:id="1988895526">
          <w:marLeft w:val="0"/>
          <w:marRight w:val="0"/>
          <w:marTop w:val="0"/>
          <w:marBottom w:val="0"/>
          <w:divBdr>
            <w:top w:val="none" w:sz="0" w:space="0" w:color="auto"/>
            <w:left w:val="none" w:sz="0" w:space="0" w:color="auto"/>
            <w:bottom w:val="none" w:sz="0" w:space="0" w:color="auto"/>
            <w:right w:val="none" w:sz="0" w:space="0" w:color="auto"/>
          </w:divBdr>
          <w:divsChild>
            <w:div w:id="1740054433">
              <w:marLeft w:val="0"/>
              <w:marRight w:val="0"/>
              <w:marTop w:val="0"/>
              <w:marBottom w:val="0"/>
              <w:divBdr>
                <w:top w:val="none" w:sz="0" w:space="0" w:color="auto"/>
                <w:left w:val="none" w:sz="0" w:space="0" w:color="auto"/>
                <w:bottom w:val="none" w:sz="0" w:space="0" w:color="auto"/>
                <w:right w:val="none" w:sz="0" w:space="0" w:color="auto"/>
              </w:divBdr>
              <w:divsChild>
                <w:div w:id="532154743">
                  <w:marLeft w:val="0"/>
                  <w:marRight w:val="0"/>
                  <w:marTop w:val="0"/>
                  <w:marBottom w:val="0"/>
                  <w:divBdr>
                    <w:top w:val="none" w:sz="0" w:space="0" w:color="auto"/>
                    <w:left w:val="none" w:sz="0" w:space="0" w:color="auto"/>
                    <w:bottom w:val="none" w:sz="0" w:space="0" w:color="auto"/>
                    <w:right w:val="none" w:sz="0" w:space="0" w:color="auto"/>
                  </w:divBdr>
                  <w:divsChild>
                    <w:div w:id="1647012388">
                      <w:marLeft w:val="0"/>
                      <w:marRight w:val="0"/>
                      <w:marTop w:val="0"/>
                      <w:marBottom w:val="0"/>
                      <w:divBdr>
                        <w:top w:val="none" w:sz="0" w:space="0" w:color="auto"/>
                        <w:left w:val="none" w:sz="0" w:space="0" w:color="auto"/>
                        <w:bottom w:val="none" w:sz="0" w:space="0" w:color="auto"/>
                        <w:right w:val="none" w:sz="0" w:space="0" w:color="auto"/>
                      </w:divBdr>
                      <w:divsChild>
                        <w:div w:id="599027986">
                          <w:marLeft w:val="0"/>
                          <w:marRight w:val="0"/>
                          <w:marTop w:val="0"/>
                          <w:marBottom w:val="0"/>
                          <w:divBdr>
                            <w:top w:val="none" w:sz="0" w:space="0" w:color="auto"/>
                            <w:left w:val="none" w:sz="0" w:space="0" w:color="auto"/>
                            <w:bottom w:val="none" w:sz="0" w:space="0" w:color="auto"/>
                            <w:right w:val="none" w:sz="0" w:space="0" w:color="auto"/>
                          </w:divBdr>
                          <w:divsChild>
                            <w:div w:id="1607695773">
                              <w:marLeft w:val="0"/>
                              <w:marRight w:val="0"/>
                              <w:marTop w:val="0"/>
                              <w:marBottom w:val="0"/>
                              <w:divBdr>
                                <w:top w:val="none" w:sz="0" w:space="0" w:color="auto"/>
                                <w:left w:val="none" w:sz="0" w:space="0" w:color="auto"/>
                                <w:bottom w:val="none" w:sz="0" w:space="0" w:color="auto"/>
                                <w:right w:val="none" w:sz="0" w:space="0" w:color="auto"/>
                              </w:divBdr>
                              <w:divsChild>
                                <w:div w:id="1868979592">
                                  <w:marLeft w:val="0"/>
                                  <w:marRight w:val="0"/>
                                  <w:marTop w:val="0"/>
                                  <w:marBottom w:val="0"/>
                                  <w:divBdr>
                                    <w:top w:val="none" w:sz="0" w:space="0" w:color="auto"/>
                                    <w:left w:val="none" w:sz="0" w:space="0" w:color="auto"/>
                                    <w:bottom w:val="none" w:sz="0" w:space="0" w:color="auto"/>
                                    <w:right w:val="none" w:sz="0" w:space="0" w:color="auto"/>
                                  </w:divBdr>
                                  <w:divsChild>
                                    <w:div w:id="532041453">
                                      <w:marLeft w:val="0"/>
                                      <w:marRight w:val="0"/>
                                      <w:marTop w:val="0"/>
                                      <w:marBottom w:val="0"/>
                                      <w:divBdr>
                                        <w:top w:val="none" w:sz="0" w:space="0" w:color="auto"/>
                                        <w:left w:val="none" w:sz="0" w:space="0" w:color="auto"/>
                                        <w:bottom w:val="none" w:sz="0" w:space="0" w:color="auto"/>
                                        <w:right w:val="none" w:sz="0" w:space="0" w:color="auto"/>
                                      </w:divBdr>
                                      <w:divsChild>
                                        <w:div w:id="19738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18679">
                                  <w:marLeft w:val="0"/>
                                  <w:marRight w:val="0"/>
                                  <w:marTop w:val="0"/>
                                  <w:marBottom w:val="0"/>
                                  <w:divBdr>
                                    <w:top w:val="none" w:sz="0" w:space="0" w:color="auto"/>
                                    <w:left w:val="none" w:sz="0" w:space="0" w:color="auto"/>
                                    <w:bottom w:val="none" w:sz="0" w:space="0" w:color="auto"/>
                                    <w:right w:val="none" w:sz="0" w:space="0" w:color="auto"/>
                                  </w:divBdr>
                                  <w:divsChild>
                                    <w:div w:id="770471835">
                                      <w:marLeft w:val="0"/>
                                      <w:marRight w:val="0"/>
                                      <w:marTop w:val="0"/>
                                      <w:marBottom w:val="0"/>
                                      <w:divBdr>
                                        <w:top w:val="none" w:sz="0" w:space="0" w:color="auto"/>
                                        <w:left w:val="none" w:sz="0" w:space="0" w:color="auto"/>
                                        <w:bottom w:val="none" w:sz="0" w:space="0" w:color="auto"/>
                                        <w:right w:val="none" w:sz="0" w:space="0" w:color="auto"/>
                                      </w:divBdr>
                                      <w:divsChild>
                                        <w:div w:id="1807621263">
                                          <w:marLeft w:val="0"/>
                                          <w:marRight w:val="0"/>
                                          <w:marTop w:val="0"/>
                                          <w:marBottom w:val="0"/>
                                          <w:divBdr>
                                            <w:top w:val="none" w:sz="0" w:space="0" w:color="auto"/>
                                            <w:left w:val="none" w:sz="0" w:space="0" w:color="auto"/>
                                            <w:bottom w:val="none" w:sz="0" w:space="0" w:color="auto"/>
                                            <w:right w:val="none" w:sz="0" w:space="0" w:color="auto"/>
                                          </w:divBdr>
                                          <w:divsChild>
                                            <w:div w:id="15186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434804">
                  <w:marLeft w:val="0"/>
                  <w:marRight w:val="0"/>
                  <w:marTop w:val="0"/>
                  <w:marBottom w:val="0"/>
                  <w:divBdr>
                    <w:top w:val="none" w:sz="0" w:space="0" w:color="auto"/>
                    <w:left w:val="none" w:sz="0" w:space="0" w:color="auto"/>
                    <w:bottom w:val="none" w:sz="0" w:space="0" w:color="auto"/>
                    <w:right w:val="none" w:sz="0" w:space="0" w:color="auto"/>
                  </w:divBdr>
                  <w:divsChild>
                    <w:div w:id="2101678963">
                      <w:marLeft w:val="0"/>
                      <w:marRight w:val="150"/>
                      <w:marTop w:val="255"/>
                      <w:marBottom w:val="0"/>
                      <w:divBdr>
                        <w:top w:val="none" w:sz="0" w:space="0" w:color="auto"/>
                        <w:left w:val="none" w:sz="0" w:space="0" w:color="auto"/>
                        <w:bottom w:val="none" w:sz="0" w:space="0" w:color="auto"/>
                        <w:right w:val="none" w:sz="0" w:space="0" w:color="auto"/>
                      </w:divBdr>
                      <w:divsChild>
                        <w:div w:id="1716004019">
                          <w:marLeft w:val="0"/>
                          <w:marRight w:val="0"/>
                          <w:marTop w:val="0"/>
                          <w:marBottom w:val="0"/>
                          <w:divBdr>
                            <w:top w:val="none" w:sz="0" w:space="0" w:color="auto"/>
                            <w:left w:val="none" w:sz="0" w:space="0" w:color="auto"/>
                            <w:bottom w:val="none" w:sz="0" w:space="0" w:color="auto"/>
                            <w:right w:val="none" w:sz="0" w:space="0" w:color="auto"/>
                          </w:divBdr>
                          <w:divsChild>
                            <w:div w:id="5515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chart" Target="charts/chart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oleObject" Target="file:///H:\&#20449;&#24687;&#35838;&#39064;&#20013;&#26399;&#12289;&#32467;&#39064;&#27719;&#24635;\&#35843;&#26597;&#38382;&#21367;&#25968;&#25454;&#36755;&#20837;&#21644;&#32479;&#35745;\&#35843;&#26597;&#38382;&#21367;&#25968;&#25454;&#36755;&#20837;&#21644;&#32479;&#35745;(%20&#25945;&#2407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20449;&#24687;&#35838;&#39064;&#20013;&#26399;&#12289;&#32467;&#39064;&#27719;&#24635;\&#35843;&#26597;&#38382;&#21367;&#25968;&#25454;&#36755;&#20837;&#21644;&#32479;&#35745;\&#35843;&#26597;&#38382;&#21367;&#25968;&#25454;&#36755;&#20837;&#21644;&#32479;&#35745;(%20&#19968;&#20108;&#24180;&#3242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20449;&#24687;&#35838;&#39064;&#20013;&#26399;&#12289;&#32467;&#39064;&#27719;&#24635;\&#35843;&#26597;&#38382;&#21367;&#25968;&#25454;&#36755;&#20837;&#21644;&#32479;&#35745;\&#35843;&#26597;&#38382;&#21367;&#25968;&#25454;&#36755;&#20837;&#21644;&#32479;&#35745;(%20&#19977;&#24180;&#3242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20449;&#24687;&#35838;&#39064;&#20013;&#26399;&#12289;&#32467;&#39064;&#27719;&#24635;\&#35843;&#26597;&#38382;&#21367;&#25968;&#25454;&#36755;&#20837;&#21644;&#32479;&#35745;\&#35843;&#26597;&#38382;&#21367;&#25968;&#25454;&#36755;&#20837;&#21644;&#32479;&#35745;(%204&#24180;&#32423;).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20449;&#24687;&#35838;&#39064;&#20013;&#26399;&#12289;&#32467;&#39064;&#27719;&#24635;\&#35843;&#26597;&#38382;&#21367;&#25968;&#25454;&#36755;&#20837;&#21644;&#32479;&#35745;\&#35843;&#26597;&#38382;&#21367;&#25968;&#25454;&#36755;&#20837;&#21644;&#32479;&#35745;(%205&#24180;&#3242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宋体"/>
                <a:ea typeface="宋体"/>
                <a:cs typeface="宋体"/>
              </a:defRPr>
            </a:pPr>
            <a:r>
              <a:rPr lang="zh-CN" altLang="en-US"/>
              <a:t>调查问卷数据统计</a:t>
            </a:r>
          </a:p>
        </c:rich>
      </c:tx>
      <c:layout/>
      <c:overlay val="0"/>
      <c:spPr>
        <a:noFill/>
        <a:ln w="25400">
          <a:noFill/>
        </a:ln>
      </c:spPr>
    </c:title>
    <c:autoTitleDeleted val="0"/>
    <c:plotArea>
      <c:layout/>
      <c:barChart>
        <c:barDir val="col"/>
        <c:grouping val="clustered"/>
        <c:varyColors val="0"/>
        <c:ser>
          <c:idx val="0"/>
          <c:order val="0"/>
          <c:tx>
            <c:strRef>
              <c:f>Sheet1!$A$20</c:f>
              <c:strCache>
                <c:ptCount val="1"/>
                <c:pt idx="0">
                  <c:v>A</c:v>
                </c:pt>
              </c:strCache>
            </c:strRef>
          </c:tx>
          <c:spPr>
            <a:solidFill>
              <a:srgbClr val="4F81BD"/>
            </a:solidFill>
            <a:ln w="25400">
              <a:noFill/>
            </a:ln>
          </c:spPr>
          <c:invertIfNegative val="0"/>
          <c:val>
            <c:numRef>
              <c:f>Sheet1!$B$20:$I$20</c:f>
              <c:numCache>
                <c:formatCode>0.0%</c:formatCode>
                <c:ptCount val="8"/>
                <c:pt idx="0">
                  <c:v>0.27272727272727282</c:v>
                </c:pt>
                <c:pt idx="1">
                  <c:v>0.45454545454545453</c:v>
                </c:pt>
                <c:pt idx="2">
                  <c:v>9.0909090909091037E-2</c:v>
                </c:pt>
                <c:pt idx="3">
                  <c:v>0.63636363636363691</c:v>
                </c:pt>
                <c:pt idx="4">
                  <c:v>0.36363636363636381</c:v>
                </c:pt>
                <c:pt idx="5">
                  <c:v>0.72727272727272729</c:v>
                </c:pt>
                <c:pt idx="6">
                  <c:v>0.36363636363636381</c:v>
                </c:pt>
                <c:pt idx="7">
                  <c:v>1</c:v>
                </c:pt>
              </c:numCache>
            </c:numRef>
          </c:val>
        </c:ser>
        <c:ser>
          <c:idx val="1"/>
          <c:order val="1"/>
          <c:tx>
            <c:strRef>
              <c:f>Sheet1!$A$21</c:f>
              <c:strCache>
                <c:ptCount val="1"/>
                <c:pt idx="0">
                  <c:v>B</c:v>
                </c:pt>
              </c:strCache>
            </c:strRef>
          </c:tx>
          <c:spPr>
            <a:solidFill>
              <a:srgbClr val="C0504D"/>
            </a:solidFill>
            <a:ln w="25400">
              <a:noFill/>
            </a:ln>
          </c:spPr>
          <c:invertIfNegative val="0"/>
          <c:val>
            <c:numRef>
              <c:f>Sheet1!$B$21:$I$21</c:f>
              <c:numCache>
                <c:formatCode>0.0%</c:formatCode>
                <c:ptCount val="8"/>
                <c:pt idx="0">
                  <c:v>0.45454545454545453</c:v>
                </c:pt>
                <c:pt idx="1">
                  <c:v>0.54545454545454541</c:v>
                </c:pt>
                <c:pt idx="2">
                  <c:v>0</c:v>
                </c:pt>
                <c:pt idx="3">
                  <c:v>0.36363636363636381</c:v>
                </c:pt>
                <c:pt idx="4">
                  <c:v>0.27272727272727282</c:v>
                </c:pt>
                <c:pt idx="5">
                  <c:v>0</c:v>
                </c:pt>
                <c:pt idx="6">
                  <c:v>0.36363636363636381</c:v>
                </c:pt>
                <c:pt idx="7">
                  <c:v>0</c:v>
                </c:pt>
              </c:numCache>
            </c:numRef>
          </c:val>
        </c:ser>
        <c:ser>
          <c:idx val="2"/>
          <c:order val="2"/>
          <c:tx>
            <c:strRef>
              <c:f>Sheet1!$A$22</c:f>
              <c:strCache>
                <c:ptCount val="1"/>
                <c:pt idx="0">
                  <c:v>C</c:v>
                </c:pt>
              </c:strCache>
            </c:strRef>
          </c:tx>
          <c:spPr>
            <a:solidFill>
              <a:srgbClr val="9BBB59"/>
            </a:solidFill>
            <a:ln w="25400">
              <a:noFill/>
            </a:ln>
          </c:spPr>
          <c:invertIfNegative val="0"/>
          <c:val>
            <c:numRef>
              <c:f>Sheet1!$B$22:$I$22</c:f>
              <c:numCache>
                <c:formatCode>0.0%</c:formatCode>
                <c:ptCount val="8"/>
                <c:pt idx="0">
                  <c:v>0.27272727272727282</c:v>
                </c:pt>
                <c:pt idx="1">
                  <c:v>0</c:v>
                </c:pt>
                <c:pt idx="2">
                  <c:v>0.90909090909090906</c:v>
                </c:pt>
                <c:pt idx="3">
                  <c:v>0</c:v>
                </c:pt>
                <c:pt idx="4">
                  <c:v>0.36363636363636381</c:v>
                </c:pt>
                <c:pt idx="5">
                  <c:v>0.27272727272727282</c:v>
                </c:pt>
                <c:pt idx="6">
                  <c:v>0.27272727272727282</c:v>
                </c:pt>
                <c:pt idx="7">
                  <c:v>0</c:v>
                </c:pt>
              </c:numCache>
            </c:numRef>
          </c:val>
        </c:ser>
        <c:ser>
          <c:idx val="3"/>
          <c:order val="3"/>
          <c:tx>
            <c:strRef>
              <c:f>Sheet1!$A$23</c:f>
              <c:strCache>
                <c:ptCount val="1"/>
                <c:pt idx="0">
                  <c:v>D</c:v>
                </c:pt>
              </c:strCache>
            </c:strRef>
          </c:tx>
          <c:spPr>
            <a:solidFill>
              <a:srgbClr val="8064A2"/>
            </a:solidFill>
            <a:ln w="25400">
              <a:noFill/>
            </a:ln>
          </c:spPr>
          <c:invertIfNegative val="0"/>
          <c:val>
            <c:numRef>
              <c:f>Sheet1!$B$23:$I$23</c:f>
              <c:numCache>
                <c:formatCode>0.0%</c:formatCode>
                <c:ptCount val="8"/>
                <c:pt idx="0">
                  <c:v>0</c:v>
                </c:pt>
                <c:pt idx="1">
                  <c:v>0</c:v>
                </c:pt>
                <c:pt idx="2">
                  <c:v>0</c:v>
                </c:pt>
                <c:pt idx="3">
                  <c:v>0</c:v>
                </c:pt>
                <c:pt idx="4">
                  <c:v>0</c:v>
                </c:pt>
                <c:pt idx="5">
                  <c:v>0</c:v>
                </c:pt>
                <c:pt idx="6">
                  <c:v>0</c:v>
                </c:pt>
                <c:pt idx="7">
                  <c:v>0</c:v>
                </c:pt>
              </c:numCache>
            </c:numRef>
          </c:val>
        </c:ser>
        <c:dLbls>
          <c:showLegendKey val="0"/>
          <c:showVal val="0"/>
          <c:showCatName val="0"/>
          <c:showSerName val="0"/>
          <c:showPercent val="0"/>
          <c:showBubbleSize val="0"/>
        </c:dLbls>
        <c:gapWidth val="219"/>
        <c:overlap val="-27"/>
        <c:axId val="244728832"/>
        <c:axId val="244326400"/>
      </c:barChart>
      <c:catAx>
        <c:axId val="24472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vert="horz"/>
          <a:lstStyle/>
          <a:p>
            <a:pPr>
              <a:defRPr sz="900" b="0" i="0" u="none" strike="noStrike" baseline="0">
                <a:solidFill>
                  <a:srgbClr val="333333"/>
                </a:solidFill>
                <a:latin typeface="宋体"/>
                <a:ea typeface="宋体"/>
                <a:cs typeface="宋体"/>
              </a:defRPr>
            </a:pPr>
            <a:endParaRPr lang="zh-CN"/>
          </a:p>
        </c:txPr>
        <c:crossAx val="244326400"/>
        <c:crosses val="autoZero"/>
        <c:auto val="1"/>
        <c:lblAlgn val="ctr"/>
        <c:lblOffset val="100"/>
        <c:noMultiLvlLbl val="0"/>
      </c:catAx>
      <c:valAx>
        <c:axId val="24432640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ln w="9525">
            <a:noFill/>
          </a:ln>
        </c:spPr>
        <c:txPr>
          <a:bodyPr rot="0" vert="horz"/>
          <a:lstStyle/>
          <a:p>
            <a:pPr>
              <a:defRPr sz="900" b="0" i="0" u="none" strike="noStrike" baseline="0">
                <a:solidFill>
                  <a:srgbClr val="333333"/>
                </a:solidFill>
                <a:latin typeface="宋体"/>
                <a:ea typeface="宋体"/>
                <a:cs typeface="宋体"/>
              </a:defRPr>
            </a:pPr>
            <a:endParaRPr lang="zh-CN"/>
          </a:p>
        </c:txPr>
        <c:crossAx val="244728832"/>
        <c:crosses val="autoZero"/>
        <c:crossBetween val="between"/>
      </c:valAx>
      <c:spPr>
        <a:noFill/>
        <a:ln w="25400">
          <a:noFill/>
        </a:ln>
      </c:spPr>
    </c:plotArea>
    <c:legend>
      <c:legendPos val="b"/>
      <c:layout/>
      <c:overlay val="0"/>
      <c:spPr>
        <a:noFill/>
        <a:ln w="25400">
          <a:noFill/>
        </a:ln>
      </c:spPr>
      <c:txPr>
        <a:bodyPr/>
        <a:lstStyle/>
        <a:p>
          <a:pPr>
            <a:defRPr sz="825" b="0" i="0" u="none" strike="noStrike" baseline="0">
              <a:solidFill>
                <a:srgbClr val="333333"/>
              </a:solidFill>
              <a:latin typeface="宋体"/>
              <a:ea typeface="宋体"/>
              <a:cs typeface="宋体"/>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宋体"/>
          <a:ea typeface="宋体"/>
          <a:cs typeface="宋体"/>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宋体"/>
                <a:ea typeface="宋体"/>
                <a:cs typeface="宋体"/>
              </a:defRPr>
            </a:pPr>
            <a:r>
              <a:rPr lang="zh-CN" altLang="en-US"/>
              <a:t>调查问卷数据统计</a:t>
            </a:r>
          </a:p>
        </c:rich>
      </c:tx>
      <c:layout/>
      <c:overlay val="0"/>
      <c:spPr>
        <a:noFill/>
        <a:ln w="25400">
          <a:noFill/>
        </a:ln>
      </c:spPr>
    </c:title>
    <c:autoTitleDeleted val="0"/>
    <c:plotArea>
      <c:layout/>
      <c:barChart>
        <c:barDir val="col"/>
        <c:grouping val="clustered"/>
        <c:varyColors val="0"/>
        <c:ser>
          <c:idx val="0"/>
          <c:order val="0"/>
          <c:tx>
            <c:strRef>
              <c:f>Sheet1!$A$59</c:f>
              <c:strCache>
                <c:ptCount val="1"/>
                <c:pt idx="0">
                  <c:v>A</c:v>
                </c:pt>
              </c:strCache>
            </c:strRef>
          </c:tx>
          <c:spPr>
            <a:solidFill>
              <a:srgbClr val="4F81BD"/>
            </a:solidFill>
            <a:ln w="25400">
              <a:noFill/>
            </a:ln>
          </c:spPr>
          <c:invertIfNegative val="0"/>
          <c:val>
            <c:numRef>
              <c:f>Sheet1!$B$59:$J$59</c:f>
              <c:numCache>
                <c:formatCode>0.0%</c:formatCode>
                <c:ptCount val="9"/>
                <c:pt idx="0">
                  <c:v>0.9</c:v>
                </c:pt>
                <c:pt idx="1">
                  <c:v>0.76000000000000045</c:v>
                </c:pt>
                <c:pt idx="2">
                  <c:v>0.54</c:v>
                </c:pt>
                <c:pt idx="3">
                  <c:v>0.36000000000000021</c:v>
                </c:pt>
                <c:pt idx="4">
                  <c:v>0.42000000000000021</c:v>
                </c:pt>
                <c:pt idx="5">
                  <c:v>0.12000000000000002</c:v>
                </c:pt>
                <c:pt idx="6">
                  <c:v>0.68</c:v>
                </c:pt>
                <c:pt idx="7">
                  <c:v>0.74000000000000044</c:v>
                </c:pt>
                <c:pt idx="8">
                  <c:v>0.5</c:v>
                </c:pt>
              </c:numCache>
            </c:numRef>
          </c:val>
        </c:ser>
        <c:ser>
          <c:idx val="1"/>
          <c:order val="1"/>
          <c:tx>
            <c:strRef>
              <c:f>Sheet1!$A$60</c:f>
              <c:strCache>
                <c:ptCount val="1"/>
                <c:pt idx="0">
                  <c:v>B</c:v>
                </c:pt>
              </c:strCache>
            </c:strRef>
          </c:tx>
          <c:spPr>
            <a:solidFill>
              <a:srgbClr val="C0504D"/>
            </a:solidFill>
            <a:ln w="25400">
              <a:noFill/>
            </a:ln>
          </c:spPr>
          <c:invertIfNegative val="0"/>
          <c:val>
            <c:numRef>
              <c:f>Sheet1!$B$60:$J$60</c:f>
              <c:numCache>
                <c:formatCode>0.0%</c:formatCode>
                <c:ptCount val="9"/>
                <c:pt idx="0">
                  <c:v>8.0000000000000043E-2</c:v>
                </c:pt>
                <c:pt idx="1">
                  <c:v>0.2400000000000001</c:v>
                </c:pt>
                <c:pt idx="2">
                  <c:v>0.28000000000000008</c:v>
                </c:pt>
                <c:pt idx="3">
                  <c:v>0.44</c:v>
                </c:pt>
                <c:pt idx="4">
                  <c:v>0.38000000000000023</c:v>
                </c:pt>
                <c:pt idx="5">
                  <c:v>0.1</c:v>
                </c:pt>
                <c:pt idx="6">
                  <c:v>0.28000000000000008</c:v>
                </c:pt>
                <c:pt idx="7">
                  <c:v>0.2</c:v>
                </c:pt>
                <c:pt idx="8">
                  <c:v>0.16</c:v>
                </c:pt>
              </c:numCache>
            </c:numRef>
          </c:val>
        </c:ser>
        <c:ser>
          <c:idx val="2"/>
          <c:order val="2"/>
          <c:tx>
            <c:strRef>
              <c:f>Sheet1!$A$61</c:f>
              <c:strCache>
                <c:ptCount val="1"/>
                <c:pt idx="0">
                  <c:v>C</c:v>
                </c:pt>
              </c:strCache>
            </c:strRef>
          </c:tx>
          <c:spPr>
            <a:solidFill>
              <a:srgbClr val="9BBB59"/>
            </a:solidFill>
            <a:ln w="25400">
              <a:noFill/>
            </a:ln>
          </c:spPr>
          <c:invertIfNegative val="0"/>
          <c:val>
            <c:numRef>
              <c:f>Sheet1!$B$61:$J$61</c:f>
              <c:numCache>
                <c:formatCode>0.0%</c:formatCode>
                <c:ptCount val="9"/>
                <c:pt idx="0">
                  <c:v>2.0000000000000011E-2</c:v>
                </c:pt>
                <c:pt idx="1">
                  <c:v>0</c:v>
                </c:pt>
                <c:pt idx="2">
                  <c:v>0.1800000000000001</c:v>
                </c:pt>
                <c:pt idx="3">
                  <c:v>0.2</c:v>
                </c:pt>
                <c:pt idx="4">
                  <c:v>0.14000000000000001</c:v>
                </c:pt>
                <c:pt idx="5">
                  <c:v>0.76000000000000045</c:v>
                </c:pt>
                <c:pt idx="6">
                  <c:v>4.0000000000000022E-2</c:v>
                </c:pt>
                <c:pt idx="7">
                  <c:v>6.0000000000000032E-2</c:v>
                </c:pt>
                <c:pt idx="8">
                  <c:v>0.34</c:v>
                </c:pt>
              </c:numCache>
            </c:numRef>
          </c:val>
        </c:ser>
        <c:ser>
          <c:idx val="3"/>
          <c:order val="3"/>
          <c:tx>
            <c:strRef>
              <c:f>Sheet1!$A$62</c:f>
              <c:strCache>
                <c:ptCount val="1"/>
                <c:pt idx="0">
                  <c:v>D</c:v>
                </c:pt>
              </c:strCache>
            </c:strRef>
          </c:tx>
          <c:spPr>
            <a:solidFill>
              <a:srgbClr val="8064A2"/>
            </a:solidFill>
            <a:ln w="25400">
              <a:noFill/>
            </a:ln>
          </c:spPr>
          <c:invertIfNegative val="0"/>
          <c:val>
            <c:numRef>
              <c:f>Sheet1!$B$62:$J$62</c:f>
              <c:numCache>
                <c:formatCode>0.0%</c:formatCode>
                <c:ptCount val="9"/>
                <c:pt idx="0">
                  <c:v>0</c:v>
                </c:pt>
                <c:pt idx="1">
                  <c:v>0</c:v>
                </c:pt>
                <c:pt idx="2">
                  <c:v>0</c:v>
                </c:pt>
                <c:pt idx="3">
                  <c:v>0</c:v>
                </c:pt>
                <c:pt idx="4">
                  <c:v>6.0000000000000032E-2</c:v>
                </c:pt>
                <c:pt idx="5">
                  <c:v>2.0000000000000011E-2</c:v>
                </c:pt>
                <c:pt idx="6">
                  <c:v>0</c:v>
                </c:pt>
                <c:pt idx="7">
                  <c:v>0</c:v>
                </c:pt>
                <c:pt idx="8">
                  <c:v>0</c:v>
                </c:pt>
              </c:numCache>
            </c:numRef>
          </c:val>
        </c:ser>
        <c:dLbls>
          <c:showLegendKey val="0"/>
          <c:showVal val="0"/>
          <c:showCatName val="0"/>
          <c:showSerName val="0"/>
          <c:showPercent val="0"/>
          <c:showBubbleSize val="0"/>
        </c:dLbls>
        <c:gapWidth val="219"/>
        <c:overlap val="-27"/>
        <c:axId val="244729344"/>
        <c:axId val="244328128"/>
      </c:barChart>
      <c:catAx>
        <c:axId val="24472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vert="horz"/>
          <a:lstStyle/>
          <a:p>
            <a:pPr>
              <a:defRPr sz="900" b="0" i="0" u="none" strike="noStrike" baseline="0">
                <a:solidFill>
                  <a:srgbClr val="333333"/>
                </a:solidFill>
                <a:latin typeface="宋体"/>
                <a:ea typeface="宋体"/>
                <a:cs typeface="宋体"/>
              </a:defRPr>
            </a:pPr>
            <a:endParaRPr lang="zh-CN"/>
          </a:p>
        </c:txPr>
        <c:crossAx val="244328128"/>
        <c:crosses val="autoZero"/>
        <c:auto val="1"/>
        <c:lblAlgn val="ctr"/>
        <c:lblOffset val="100"/>
        <c:noMultiLvlLbl val="0"/>
      </c:catAx>
      <c:valAx>
        <c:axId val="24432812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ln w="9525">
            <a:noFill/>
          </a:ln>
        </c:spPr>
        <c:txPr>
          <a:bodyPr rot="0" vert="horz"/>
          <a:lstStyle/>
          <a:p>
            <a:pPr>
              <a:defRPr sz="900" b="0" i="0" u="none" strike="noStrike" baseline="0">
                <a:solidFill>
                  <a:srgbClr val="333333"/>
                </a:solidFill>
                <a:latin typeface="宋体"/>
                <a:ea typeface="宋体"/>
                <a:cs typeface="宋体"/>
              </a:defRPr>
            </a:pPr>
            <a:endParaRPr lang="zh-CN"/>
          </a:p>
        </c:txPr>
        <c:crossAx val="244729344"/>
        <c:crosses val="autoZero"/>
        <c:crossBetween val="between"/>
      </c:valAx>
      <c:spPr>
        <a:noFill/>
        <a:ln w="25400">
          <a:noFill/>
        </a:ln>
      </c:spPr>
    </c:plotArea>
    <c:legend>
      <c:legendPos val="b"/>
      <c:layout/>
      <c:overlay val="0"/>
      <c:spPr>
        <a:noFill/>
        <a:ln w="25400">
          <a:noFill/>
        </a:ln>
      </c:spPr>
      <c:txPr>
        <a:bodyPr/>
        <a:lstStyle/>
        <a:p>
          <a:pPr>
            <a:defRPr sz="825" b="0" i="0" u="none" strike="noStrike" baseline="0">
              <a:solidFill>
                <a:srgbClr val="333333"/>
              </a:solidFill>
              <a:latin typeface="宋体"/>
              <a:ea typeface="宋体"/>
              <a:cs typeface="宋体"/>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宋体"/>
          <a:ea typeface="宋体"/>
          <a:cs typeface="宋体"/>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宋体"/>
                <a:ea typeface="宋体"/>
                <a:cs typeface="宋体"/>
              </a:defRPr>
            </a:pPr>
            <a:r>
              <a:rPr lang="zh-CN" altLang="en-US"/>
              <a:t>调查问卷数据统计</a:t>
            </a:r>
          </a:p>
        </c:rich>
      </c:tx>
      <c:layout/>
      <c:overlay val="0"/>
      <c:spPr>
        <a:noFill/>
        <a:ln w="25400">
          <a:noFill/>
        </a:ln>
      </c:spPr>
    </c:title>
    <c:autoTitleDeleted val="0"/>
    <c:plotArea>
      <c:layout/>
      <c:barChart>
        <c:barDir val="col"/>
        <c:grouping val="clustered"/>
        <c:varyColors val="0"/>
        <c:ser>
          <c:idx val="0"/>
          <c:order val="0"/>
          <c:tx>
            <c:strRef>
              <c:f>Sheet1!$A$59</c:f>
              <c:strCache>
                <c:ptCount val="1"/>
                <c:pt idx="0">
                  <c:v>A</c:v>
                </c:pt>
              </c:strCache>
            </c:strRef>
          </c:tx>
          <c:spPr>
            <a:solidFill>
              <a:srgbClr val="4F81BD"/>
            </a:solidFill>
            <a:ln w="25400">
              <a:noFill/>
            </a:ln>
          </c:spPr>
          <c:invertIfNegative val="0"/>
          <c:val>
            <c:numRef>
              <c:f>Sheet1!$B$59:$J$59</c:f>
              <c:numCache>
                <c:formatCode>0.0%</c:formatCode>
                <c:ptCount val="9"/>
                <c:pt idx="0">
                  <c:v>0.9285714285714286</c:v>
                </c:pt>
                <c:pt idx="1">
                  <c:v>9.5238095238095247E-2</c:v>
                </c:pt>
                <c:pt idx="2">
                  <c:v>2.3809523809523812E-2</c:v>
                </c:pt>
                <c:pt idx="3">
                  <c:v>0.59523809523809523</c:v>
                </c:pt>
                <c:pt idx="4">
                  <c:v>0.16666666666666666</c:v>
                </c:pt>
                <c:pt idx="5">
                  <c:v>0.5</c:v>
                </c:pt>
                <c:pt idx="6">
                  <c:v>0.54761904761904812</c:v>
                </c:pt>
                <c:pt idx="7">
                  <c:v>0.45238095238095277</c:v>
                </c:pt>
                <c:pt idx="8">
                  <c:v>0.21428571428571427</c:v>
                </c:pt>
              </c:numCache>
            </c:numRef>
          </c:val>
        </c:ser>
        <c:ser>
          <c:idx val="1"/>
          <c:order val="1"/>
          <c:tx>
            <c:strRef>
              <c:f>Sheet1!$A$60</c:f>
              <c:strCache>
                <c:ptCount val="1"/>
                <c:pt idx="0">
                  <c:v>B</c:v>
                </c:pt>
              </c:strCache>
            </c:strRef>
          </c:tx>
          <c:spPr>
            <a:solidFill>
              <a:srgbClr val="C0504D"/>
            </a:solidFill>
            <a:ln w="25400">
              <a:noFill/>
            </a:ln>
          </c:spPr>
          <c:invertIfNegative val="0"/>
          <c:val>
            <c:numRef>
              <c:f>Sheet1!$B$60:$J$60</c:f>
              <c:numCache>
                <c:formatCode>0.0%</c:formatCode>
                <c:ptCount val="9"/>
                <c:pt idx="0">
                  <c:v>7.1428571428571425E-2</c:v>
                </c:pt>
                <c:pt idx="1">
                  <c:v>0.54761904761904812</c:v>
                </c:pt>
                <c:pt idx="2">
                  <c:v>0.40476190476190477</c:v>
                </c:pt>
                <c:pt idx="3">
                  <c:v>2.3809523809523812E-2</c:v>
                </c:pt>
                <c:pt idx="4">
                  <c:v>0.7380952380952388</c:v>
                </c:pt>
                <c:pt idx="5">
                  <c:v>0.40476190476190477</c:v>
                </c:pt>
                <c:pt idx="6">
                  <c:v>0.38095238095238138</c:v>
                </c:pt>
                <c:pt idx="7">
                  <c:v>0.52380952380952384</c:v>
                </c:pt>
                <c:pt idx="8">
                  <c:v>0.33333333333333331</c:v>
                </c:pt>
              </c:numCache>
            </c:numRef>
          </c:val>
        </c:ser>
        <c:ser>
          <c:idx val="2"/>
          <c:order val="2"/>
          <c:tx>
            <c:strRef>
              <c:f>Sheet1!$A$61</c:f>
              <c:strCache>
                <c:ptCount val="1"/>
                <c:pt idx="0">
                  <c:v>C</c:v>
                </c:pt>
              </c:strCache>
            </c:strRef>
          </c:tx>
          <c:spPr>
            <a:solidFill>
              <a:srgbClr val="9BBB59"/>
            </a:solidFill>
            <a:ln w="25400">
              <a:noFill/>
            </a:ln>
          </c:spPr>
          <c:invertIfNegative val="0"/>
          <c:val>
            <c:numRef>
              <c:f>Sheet1!$B$61:$J$61</c:f>
              <c:numCache>
                <c:formatCode>0.0%</c:formatCode>
                <c:ptCount val="9"/>
                <c:pt idx="0">
                  <c:v>0</c:v>
                </c:pt>
                <c:pt idx="1">
                  <c:v>0.35714285714285754</c:v>
                </c:pt>
                <c:pt idx="2">
                  <c:v>0.57142857142857195</c:v>
                </c:pt>
                <c:pt idx="3">
                  <c:v>0.38095238095238138</c:v>
                </c:pt>
                <c:pt idx="4">
                  <c:v>9.5238095238095247E-2</c:v>
                </c:pt>
                <c:pt idx="5">
                  <c:v>9.5238095238095247E-2</c:v>
                </c:pt>
                <c:pt idx="6">
                  <c:v>7.1428571428571425E-2</c:v>
                </c:pt>
                <c:pt idx="7">
                  <c:v>2.3809523809523812E-2</c:v>
                </c:pt>
                <c:pt idx="8">
                  <c:v>0.45238095238095277</c:v>
                </c:pt>
              </c:numCache>
            </c:numRef>
          </c:val>
        </c:ser>
        <c:ser>
          <c:idx val="3"/>
          <c:order val="3"/>
          <c:tx>
            <c:strRef>
              <c:f>Sheet1!$A$62</c:f>
              <c:strCache>
                <c:ptCount val="1"/>
                <c:pt idx="0">
                  <c:v>D</c:v>
                </c:pt>
              </c:strCache>
            </c:strRef>
          </c:tx>
          <c:spPr>
            <a:solidFill>
              <a:srgbClr val="8064A2"/>
            </a:solidFill>
            <a:ln w="25400">
              <a:noFill/>
            </a:ln>
          </c:spPr>
          <c:invertIfNegative val="0"/>
          <c:val>
            <c:numRef>
              <c:f>Sheet1!$B$62:$J$62</c:f>
              <c:numCache>
                <c:formatCode>0.0%</c:formatCode>
                <c:ptCount val="9"/>
                <c:pt idx="0">
                  <c:v>0</c:v>
                </c:pt>
                <c:pt idx="1">
                  <c:v>0</c:v>
                </c:pt>
                <c:pt idx="2">
                  <c:v>0</c:v>
                </c:pt>
                <c:pt idx="3">
                  <c:v>0</c:v>
                </c:pt>
                <c:pt idx="4">
                  <c:v>0</c:v>
                </c:pt>
                <c:pt idx="5">
                  <c:v>0</c:v>
                </c:pt>
                <c:pt idx="6">
                  <c:v>0</c:v>
                </c:pt>
                <c:pt idx="7">
                  <c:v>0</c:v>
                </c:pt>
                <c:pt idx="8">
                  <c:v>0</c:v>
                </c:pt>
              </c:numCache>
            </c:numRef>
          </c:val>
        </c:ser>
        <c:dLbls>
          <c:showLegendKey val="0"/>
          <c:showVal val="0"/>
          <c:showCatName val="0"/>
          <c:showSerName val="0"/>
          <c:showPercent val="0"/>
          <c:showBubbleSize val="0"/>
        </c:dLbls>
        <c:gapWidth val="219"/>
        <c:overlap val="-27"/>
        <c:axId val="244729856"/>
        <c:axId val="244329856"/>
      </c:barChart>
      <c:catAx>
        <c:axId val="24472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vert="horz"/>
          <a:lstStyle/>
          <a:p>
            <a:pPr>
              <a:defRPr sz="900" b="0" i="0" u="none" strike="noStrike" baseline="0">
                <a:solidFill>
                  <a:srgbClr val="333333"/>
                </a:solidFill>
                <a:latin typeface="宋体"/>
                <a:ea typeface="宋体"/>
                <a:cs typeface="宋体"/>
              </a:defRPr>
            </a:pPr>
            <a:endParaRPr lang="zh-CN"/>
          </a:p>
        </c:txPr>
        <c:crossAx val="244329856"/>
        <c:crosses val="autoZero"/>
        <c:auto val="1"/>
        <c:lblAlgn val="ctr"/>
        <c:lblOffset val="100"/>
        <c:noMultiLvlLbl val="0"/>
      </c:catAx>
      <c:valAx>
        <c:axId val="24432985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ln w="9525">
            <a:noFill/>
          </a:ln>
        </c:spPr>
        <c:txPr>
          <a:bodyPr rot="0" vert="horz"/>
          <a:lstStyle/>
          <a:p>
            <a:pPr>
              <a:defRPr sz="900" b="0" i="0" u="none" strike="noStrike" baseline="0">
                <a:solidFill>
                  <a:srgbClr val="333333"/>
                </a:solidFill>
                <a:latin typeface="宋体"/>
                <a:ea typeface="宋体"/>
                <a:cs typeface="宋体"/>
              </a:defRPr>
            </a:pPr>
            <a:endParaRPr lang="zh-CN"/>
          </a:p>
        </c:txPr>
        <c:crossAx val="244729856"/>
        <c:crosses val="autoZero"/>
        <c:crossBetween val="between"/>
      </c:valAx>
      <c:spPr>
        <a:noFill/>
        <a:ln w="25400">
          <a:noFill/>
        </a:ln>
      </c:spPr>
    </c:plotArea>
    <c:legend>
      <c:legendPos val="b"/>
      <c:layout/>
      <c:overlay val="0"/>
      <c:spPr>
        <a:noFill/>
        <a:ln w="25400">
          <a:noFill/>
        </a:ln>
      </c:spPr>
      <c:txPr>
        <a:bodyPr/>
        <a:lstStyle/>
        <a:p>
          <a:pPr>
            <a:defRPr sz="825" b="0" i="0" u="none" strike="noStrike" baseline="0">
              <a:solidFill>
                <a:srgbClr val="333333"/>
              </a:solidFill>
              <a:latin typeface="宋体"/>
              <a:ea typeface="宋体"/>
              <a:cs typeface="宋体"/>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宋体"/>
          <a:ea typeface="宋体"/>
          <a:cs typeface="宋体"/>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宋体"/>
                <a:ea typeface="宋体"/>
                <a:cs typeface="宋体"/>
              </a:defRPr>
            </a:pPr>
            <a:r>
              <a:rPr lang="zh-CN" altLang="en-US"/>
              <a:t>调查问卷数据统计</a:t>
            </a:r>
          </a:p>
        </c:rich>
      </c:tx>
      <c:layout/>
      <c:overlay val="0"/>
      <c:spPr>
        <a:noFill/>
        <a:ln w="25400">
          <a:noFill/>
        </a:ln>
      </c:spPr>
    </c:title>
    <c:autoTitleDeleted val="0"/>
    <c:plotArea>
      <c:layout/>
      <c:barChart>
        <c:barDir val="col"/>
        <c:grouping val="clustered"/>
        <c:varyColors val="0"/>
        <c:ser>
          <c:idx val="0"/>
          <c:order val="0"/>
          <c:tx>
            <c:strRef>
              <c:f>Sheet1!$A$59</c:f>
              <c:strCache>
                <c:ptCount val="1"/>
                <c:pt idx="0">
                  <c:v>A</c:v>
                </c:pt>
              </c:strCache>
            </c:strRef>
          </c:tx>
          <c:spPr>
            <a:solidFill>
              <a:srgbClr val="4F81BD"/>
            </a:solidFill>
            <a:ln w="25400">
              <a:noFill/>
            </a:ln>
          </c:spPr>
          <c:invertIfNegative val="0"/>
          <c:val>
            <c:numRef>
              <c:f>Sheet1!$B$59:$J$59</c:f>
              <c:numCache>
                <c:formatCode>0.0%</c:formatCode>
                <c:ptCount val="9"/>
                <c:pt idx="0">
                  <c:v>0.97619047619047727</c:v>
                </c:pt>
                <c:pt idx="1">
                  <c:v>7.1428571428571425E-2</c:v>
                </c:pt>
                <c:pt idx="2">
                  <c:v>2.3809523809523812E-2</c:v>
                </c:pt>
                <c:pt idx="3">
                  <c:v>0.7380952380952388</c:v>
                </c:pt>
                <c:pt idx="4">
                  <c:v>2.3809523809523812E-2</c:v>
                </c:pt>
                <c:pt idx="5">
                  <c:v>0.33333333333333331</c:v>
                </c:pt>
                <c:pt idx="6">
                  <c:v>0.69047619047619069</c:v>
                </c:pt>
                <c:pt idx="7">
                  <c:v>0.5</c:v>
                </c:pt>
                <c:pt idx="8">
                  <c:v>0.21428571428571427</c:v>
                </c:pt>
              </c:numCache>
            </c:numRef>
          </c:val>
        </c:ser>
        <c:ser>
          <c:idx val="1"/>
          <c:order val="1"/>
          <c:tx>
            <c:strRef>
              <c:f>Sheet1!$A$60</c:f>
              <c:strCache>
                <c:ptCount val="1"/>
                <c:pt idx="0">
                  <c:v>B</c:v>
                </c:pt>
              </c:strCache>
            </c:strRef>
          </c:tx>
          <c:spPr>
            <a:solidFill>
              <a:srgbClr val="C0504D"/>
            </a:solidFill>
            <a:ln w="25400">
              <a:noFill/>
            </a:ln>
          </c:spPr>
          <c:invertIfNegative val="0"/>
          <c:val>
            <c:numRef>
              <c:f>Sheet1!$B$60:$J$60</c:f>
              <c:numCache>
                <c:formatCode>0.0%</c:formatCode>
                <c:ptCount val="9"/>
                <c:pt idx="0">
                  <c:v>2.3809523809523812E-2</c:v>
                </c:pt>
                <c:pt idx="1">
                  <c:v>0.38095238095238138</c:v>
                </c:pt>
                <c:pt idx="2">
                  <c:v>0.42857142857142855</c:v>
                </c:pt>
                <c:pt idx="3">
                  <c:v>0</c:v>
                </c:pt>
                <c:pt idx="4">
                  <c:v>0.85714285714285754</c:v>
                </c:pt>
                <c:pt idx="5">
                  <c:v>0.47619047619047639</c:v>
                </c:pt>
                <c:pt idx="6">
                  <c:v>0.2380952380952383</c:v>
                </c:pt>
                <c:pt idx="7">
                  <c:v>0.5</c:v>
                </c:pt>
                <c:pt idx="8">
                  <c:v>0.28571428571428598</c:v>
                </c:pt>
              </c:numCache>
            </c:numRef>
          </c:val>
        </c:ser>
        <c:ser>
          <c:idx val="2"/>
          <c:order val="2"/>
          <c:tx>
            <c:strRef>
              <c:f>Sheet1!$A$61</c:f>
              <c:strCache>
                <c:ptCount val="1"/>
                <c:pt idx="0">
                  <c:v>C</c:v>
                </c:pt>
              </c:strCache>
            </c:strRef>
          </c:tx>
          <c:spPr>
            <a:solidFill>
              <a:srgbClr val="9BBB59"/>
            </a:solidFill>
            <a:ln w="25400">
              <a:noFill/>
            </a:ln>
          </c:spPr>
          <c:invertIfNegative val="0"/>
          <c:val>
            <c:numRef>
              <c:f>Sheet1!$B$61:$J$61</c:f>
              <c:numCache>
                <c:formatCode>0.0%</c:formatCode>
                <c:ptCount val="9"/>
                <c:pt idx="0">
                  <c:v>0</c:v>
                </c:pt>
                <c:pt idx="1">
                  <c:v>0.54761904761904812</c:v>
                </c:pt>
                <c:pt idx="2">
                  <c:v>0.54761904761904812</c:v>
                </c:pt>
                <c:pt idx="3">
                  <c:v>0.26190476190476247</c:v>
                </c:pt>
                <c:pt idx="4">
                  <c:v>0.1190476190476191</c:v>
                </c:pt>
                <c:pt idx="5">
                  <c:v>0.19047619047619069</c:v>
                </c:pt>
                <c:pt idx="6">
                  <c:v>7.1428571428571425E-2</c:v>
                </c:pt>
                <c:pt idx="7">
                  <c:v>0</c:v>
                </c:pt>
                <c:pt idx="8">
                  <c:v>0.5</c:v>
                </c:pt>
              </c:numCache>
            </c:numRef>
          </c:val>
        </c:ser>
        <c:ser>
          <c:idx val="3"/>
          <c:order val="3"/>
          <c:tx>
            <c:strRef>
              <c:f>Sheet1!$A$62</c:f>
              <c:strCache>
                <c:ptCount val="1"/>
                <c:pt idx="0">
                  <c:v>D</c:v>
                </c:pt>
              </c:strCache>
            </c:strRef>
          </c:tx>
          <c:spPr>
            <a:solidFill>
              <a:srgbClr val="8064A2"/>
            </a:solidFill>
            <a:ln w="25400">
              <a:noFill/>
            </a:ln>
          </c:spPr>
          <c:invertIfNegative val="0"/>
          <c:val>
            <c:numRef>
              <c:f>Sheet1!$B$62:$J$62</c:f>
              <c:numCache>
                <c:formatCode>0.0%</c:formatCode>
                <c:ptCount val="9"/>
                <c:pt idx="0">
                  <c:v>0</c:v>
                </c:pt>
                <c:pt idx="1">
                  <c:v>0</c:v>
                </c:pt>
                <c:pt idx="2">
                  <c:v>0</c:v>
                </c:pt>
                <c:pt idx="3">
                  <c:v>0</c:v>
                </c:pt>
                <c:pt idx="4">
                  <c:v>0</c:v>
                </c:pt>
                <c:pt idx="5">
                  <c:v>0</c:v>
                </c:pt>
                <c:pt idx="6">
                  <c:v>0</c:v>
                </c:pt>
                <c:pt idx="7">
                  <c:v>0</c:v>
                </c:pt>
                <c:pt idx="8">
                  <c:v>0</c:v>
                </c:pt>
              </c:numCache>
            </c:numRef>
          </c:val>
        </c:ser>
        <c:dLbls>
          <c:showLegendKey val="0"/>
          <c:showVal val="0"/>
          <c:showCatName val="0"/>
          <c:showSerName val="0"/>
          <c:showPercent val="0"/>
          <c:showBubbleSize val="0"/>
        </c:dLbls>
        <c:gapWidth val="219"/>
        <c:overlap val="-27"/>
        <c:axId val="244731392"/>
        <c:axId val="244331584"/>
      </c:barChart>
      <c:catAx>
        <c:axId val="24473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vert="horz"/>
          <a:lstStyle/>
          <a:p>
            <a:pPr>
              <a:defRPr sz="900" b="0" i="0" u="none" strike="noStrike" baseline="0">
                <a:solidFill>
                  <a:srgbClr val="333333"/>
                </a:solidFill>
                <a:latin typeface="宋体"/>
                <a:ea typeface="宋体"/>
                <a:cs typeface="宋体"/>
              </a:defRPr>
            </a:pPr>
            <a:endParaRPr lang="zh-CN"/>
          </a:p>
        </c:txPr>
        <c:crossAx val="244331584"/>
        <c:crosses val="autoZero"/>
        <c:auto val="1"/>
        <c:lblAlgn val="ctr"/>
        <c:lblOffset val="100"/>
        <c:noMultiLvlLbl val="0"/>
      </c:catAx>
      <c:valAx>
        <c:axId val="24433158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ln w="9525">
            <a:noFill/>
          </a:ln>
        </c:spPr>
        <c:txPr>
          <a:bodyPr rot="0" vert="horz"/>
          <a:lstStyle/>
          <a:p>
            <a:pPr>
              <a:defRPr sz="900" b="0" i="0" u="none" strike="noStrike" baseline="0">
                <a:solidFill>
                  <a:srgbClr val="333333"/>
                </a:solidFill>
                <a:latin typeface="宋体"/>
                <a:ea typeface="宋体"/>
                <a:cs typeface="宋体"/>
              </a:defRPr>
            </a:pPr>
            <a:endParaRPr lang="zh-CN"/>
          </a:p>
        </c:txPr>
        <c:crossAx val="244731392"/>
        <c:crosses val="autoZero"/>
        <c:crossBetween val="between"/>
      </c:valAx>
      <c:spPr>
        <a:noFill/>
        <a:ln w="25400">
          <a:noFill/>
        </a:ln>
      </c:spPr>
    </c:plotArea>
    <c:legend>
      <c:legendPos val="b"/>
      <c:layout/>
      <c:overlay val="0"/>
      <c:spPr>
        <a:noFill/>
        <a:ln w="25400">
          <a:noFill/>
        </a:ln>
      </c:spPr>
      <c:txPr>
        <a:bodyPr/>
        <a:lstStyle/>
        <a:p>
          <a:pPr>
            <a:defRPr sz="825" b="0" i="0" u="none" strike="noStrike" baseline="0">
              <a:solidFill>
                <a:srgbClr val="333333"/>
              </a:solidFill>
              <a:latin typeface="宋体"/>
              <a:ea typeface="宋体"/>
              <a:cs typeface="宋体"/>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宋体"/>
          <a:ea typeface="宋体"/>
          <a:cs typeface="宋体"/>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宋体"/>
                <a:ea typeface="宋体"/>
                <a:cs typeface="宋体"/>
              </a:defRPr>
            </a:pPr>
            <a:r>
              <a:rPr lang="zh-CN" altLang="en-US"/>
              <a:t>调查问卷数据统计</a:t>
            </a:r>
          </a:p>
        </c:rich>
      </c:tx>
      <c:layout/>
      <c:overlay val="0"/>
      <c:spPr>
        <a:noFill/>
        <a:ln w="25400">
          <a:noFill/>
        </a:ln>
      </c:spPr>
    </c:title>
    <c:autoTitleDeleted val="0"/>
    <c:plotArea>
      <c:layout/>
      <c:barChart>
        <c:barDir val="col"/>
        <c:grouping val="clustered"/>
        <c:varyColors val="0"/>
        <c:ser>
          <c:idx val="0"/>
          <c:order val="0"/>
          <c:tx>
            <c:strRef>
              <c:f>Sheet1!$A$59</c:f>
              <c:strCache>
                <c:ptCount val="1"/>
                <c:pt idx="0">
                  <c:v>A</c:v>
                </c:pt>
              </c:strCache>
            </c:strRef>
          </c:tx>
          <c:spPr>
            <a:solidFill>
              <a:srgbClr val="4F81BD"/>
            </a:solidFill>
            <a:ln w="25400">
              <a:noFill/>
            </a:ln>
          </c:spPr>
          <c:invertIfNegative val="0"/>
          <c:val>
            <c:numRef>
              <c:f>Sheet1!$B$59:$J$59</c:f>
              <c:numCache>
                <c:formatCode>0.0%</c:formatCode>
                <c:ptCount val="9"/>
                <c:pt idx="0">
                  <c:v>0.9285714285714286</c:v>
                </c:pt>
                <c:pt idx="1">
                  <c:v>0.26190476190476247</c:v>
                </c:pt>
                <c:pt idx="2">
                  <c:v>9.5238095238095247E-2</c:v>
                </c:pt>
                <c:pt idx="3">
                  <c:v>0.78571428571428559</c:v>
                </c:pt>
                <c:pt idx="4">
                  <c:v>0.21428571428571427</c:v>
                </c:pt>
                <c:pt idx="5">
                  <c:v>0.66666666666666663</c:v>
                </c:pt>
                <c:pt idx="6">
                  <c:v>0.59523809523809523</c:v>
                </c:pt>
                <c:pt idx="7">
                  <c:v>0.57142857142857195</c:v>
                </c:pt>
                <c:pt idx="8">
                  <c:v>0.26190476190476247</c:v>
                </c:pt>
              </c:numCache>
            </c:numRef>
          </c:val>
        </c:ser>
        <c:ser>
          <c:idx val="1"/>
          <c:order val="1"/>
          <c:tx>
            <c:strRef>
              <c:f>Sheet1!$A$60</c:f>
              <c:strCache>
                <c:ptCount val="1"/>
                <c:pt idx="0">
                  <c:v>B</c:v>
                </c:pt>
              </c:strCache>
            </c:strRef>
          </c:tx>
          <c:spPr>
            <a:solidFill>
              <a:srgbClr val="C0504D"/>
            </a:solidFill>
            <a:ln w="25400">
              <a:noFill/>
            </a:ln>
          </c:spPr>
          <c:invertIfNegative val="0"/>
          <c:val>
            <c:numRef>
              <c:f>Sheet1!$B$60:$J$60</c:f>
              <c:numCache>
                <c:formatCode>0.0%</c:formatCode>
                <c:ptCount val="9"/>
                <c:pt idx="0">
                  <c:v>7.1428571428571425E-2</c:v>
                </c:pt>
                <c:pt idx="1">
                  <c:v>0.40476190476190477</c:v>
                </c:pt>
                <c:pt idx="2">
                  <c:v>0.35714285714285754</c:v>
                </c:pt>
                <c:pt idx="3">
                  <c:v>0</c:v>
                </c:pt>
                <c:pt idx="4">
                  <c:v>0.71428571428571463</c:v>
                </c:pt>
                <c:pt idx="5">
                  <c:v>0.21428571428571427</c:v>
                </c:pt>
                <c:pt idx="6">
                  <c:v>0.38095238095238138</c:v>
                </c:pt>
                <c:pt idx="7">
                  <c:v>0.42857142857142855</c:v>
                </c:pt>
                <c:pt idx="8">
                  <c:v>0.26190476190476247</c:v>
                </c:pt>
              </c:numCache>
            </c:numRef>
          </c:val>
        </c:ser>
        <c:ser>
          <c:idx val="2"/>
          <c:order val="2"/>
          <c:tx>
            <c:strRef>
              <c:f>Sheet1!$A$61</c:f>
              <c:strCache>
                <c:ptCount val="1"/>
                <c:pt idx="0">
                  <c:v>C</c:v>
                </c:pt>
              </c:strCache>
            </c:strRef>
          </c:tx>
          <c:spPr>
            <a:solidFill>
              <a:srgbClr val="9BBB59"/>
            </a:solidFill>
            <a:ln w="25400">
              <a:noFill/>
            </a:ln>
          </c:spPr>
          <c:invertIfNegative val="0"/>
          <c:val>
            <c:numRef>
              <c:f>Sheet1!$B$61:$J$61</c:f>
              <c:numCache>
                <c:formatCode>0.0%</c:formatCode>
                <c:ptCount val="9"/>
                <c:pt idx="0">
                  <c:v>0</c:v>
                </c:pt>
                <c:pt idx="1">
                  <c:v>0.33333333333333331</c:v>
                </c:pt>
                <c:pt idx="2">
                  <c:v>0.54761904761904812</c:v>
                </c:pt>
                <c:pt idx="3">
                  <c:v>0.21428571428571427</c:v>
                </c:pt>
                <c:pt idx="4">
                  <c:v>7.1428571428571425E-2</c:v>
                </c:pt>
                <c:pt idx="5">
                  <c:v>0.1190476190476191</c:v>
                </c:pt>
                <c:pt idx="6">
                  <c:v>2.3809523809523812E-2</c:v>
                </c:pt>
                <c:pt idx="7">
                  <c:v>0</c:v>
                </c:pt>
                <c:pt idx="8">
                  <c:v>0.47619047619047639</c:v>
                </c:pt>
              </c:numCache>
            </c:numRef>
          </c:val>
        </c:ser>
        <c:ser>
          <c:idx val="3"/>
          <c:order val="3"/>
          <c:tx>
            <c:strRef>
              <c:f>Sheet1!$A$62</c:f>
              <c:strCache>
                <c:ptCount val="1"/>
                <c:pt idx="0">
                  <c:v>D</c:v>
                </c:pt>
              </c:strCache>
            </c:strRef>
          </c:tx>
          <c:spPr>
            <a:solidFill>
              <a:srgbClr val="8064A2"/>
            </a:solidFill>
            <a:ln w="25400">
              <a:noFill/>
            </a:ln>
          </c:spPr>
          <c:invertIfNegative val="0"/>
          <c:val>
            <c:numRef>
              <c:f>Sheet1!$B$62:$J$62</c:f>
              <c:numCache>
                <c:formatCode>0.0%</c:formatCode>
                <c:ptCount val="9"/>
                <c:pt idx="0">
                  <c:v>0</c:v>
                </c:pt>
                <c:pt idx="1">
                  <c:v>0</c:v>
                </c:pt>
                <c:pt idx="2">
                  <c:v>0</c:v>
                </c:pt>
                <c:pt idx="3">
                  <c:v>0</c:v>
                </c:pt>
                <c:pt idx="4">
                  <c:v>0</c:v>
                </c:pt>
                <c:pt idx="5">
                  <c:v>0</c:v>
                </c:pt>
                <c:pt idx="6">
                  <c:v>0</c:v>
                </c:pt>
                <c:pt idx="7">
                  <c:v>0</c:v>
                </c:pt>
                <c:pt idx="8">
                  <c:v>0</c:v>
                </c:pt>
              </c:numCache>
            </c:numRef>
          </c:val>
        </c:ser>
        <c:dLbls>
          <c:showLegendKey val="0"/>
          <c:showVal val="0"/>
          <c:showCatName val="0"/>
          <c:showSerName val="0"/>
          <c:showPercent val="0"/>
          <c:showBubbleSize val="0"/>
        </c:dLbls>
        <c:gapWidth val="219"/>
        <c:overlap val="-27"/>
        <c:axId val="267169792"/>
        <c:axId val="244333312"/>
      </c:barChart>
      <c:catAx>
        <c:axId val="26716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vert="horz"/>
          <a:lstStyle/>
          <a:p>
            <a:pPr>
              <a:defRPr sz="900" b="0" i="0" u="none" strike="noStrike" baseline="0">
                <a:solidFill>
                  <a:srgbClr val="333333"/>
                </a:solidFill>
                <a:latin typeface="宋体"/>
                <a:ea typeface="宋体"/>
                <a:cs typeface="宋体"/>
              </a:defRPr>
            </a:pPr>
            <a:endParaRPr lang="zh-CN"/>
          </a:p>
        </c:txPr>
        <c:crossAx val="244333312"/>
        <c:crosses val="autoZero"/>
        <c:auto val="1"/>
        <c:lblAlgn val="ctr"/>
        <c:lblOffset val="100"/>
        <c:noMultiLvlLbl val="0"/>
      </c:catAx>
      <c:valAx>
        <c:axId val="24433331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ln w="9525">
            <a:noFill/>
          </a:ln>
        </c:spPr>
        <c:txPr>
          <a:bodyPr rot="0" vert="horz"/>
          <a:lstStyle/>
          <a:p>
            <a:pPr>
              <a:defRPr sz="900" b="0" i="0" u="none" strike="noStrike" baseline="0">
                <a:solidFill>
                  <a:srgbClr val="333333"/>
                </a:solidFill>
                <a:latin typeface="宋体"/>
                <a:ea typeface="宋体"/>
                <a:cs typeface="宋体"/>
              </a:defRPr>
            </a:pPr>
            <a:endParaRPr lang="zh-CN"/>
          </a:p>
        </c:txPr>
        <c:crossAx val="267169792"/>
        <c:crosses val="autoZero"/>
        <c:crossBetween val="between"/>
      </c:valAx>
      <c:spPr>
        <a:noFill/>
        <a:ln w="25400">
          <a:noFill/>
        </a:ln>
      </c:spPr>
    </c:plotArea>
    <c:legend>
      <c:legendPos val="b"/>
      <c:layout/>
      <c:overlay val="0"/>
      <c:spPr>
        <a:noFill/>
        <a:ln w="25400">
          <a:noFill/>
        </a:ln>
      </c:spPr>
      <c:txPr>
        <a:bodyPr/>
        <a:lstStyle/>
        <a:p>
          <a:pPr>
            <a:defRPr sz="825" b="0" i="0" u="none" strike="noStrike" baseline="0">
              <a:solidFill>
                <a:srgbClr val="333333"/>
              </a:solidFill>
              <a:latin typeface="宋体"/>
              <a:ea typeface="宋体"/>
              <a:cs typeface="宋体"/>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宋体"/>
          <a:ea typeface="宋体"/>
          <a:cs typeface="宋体"/>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D9809E-D70C-4C4A-A339-9D18AC2FD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43</Pages>
  <Words>3217</Words>
  <Characters>18343</Characters>
  <Application>Microsoft Office Word</Application>
  <DocSecurity>0</DocSecurity>
  <Lines>152</Lines>
  <Paragraphs>43</Paragraphs>
  <ScaleCrop>false</ScaleCrop>
  <Company>微软中国</Company>
  <LinksUpToDate>false</LinksUpToDate>
  <CharactersWithSpaces>21517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L</cp:lastModifiedBy>
  <cp:revision>24</cp:revision>
  <dcterms:created xsi:type="dcterms:W3CDTF">2018-11-27T01:33:00Z</dcterms:created>
  <dcterms:modified xsi:type="dcterms:W3CDTF">2019-02-26T04:47:00Z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2052-11.1.0.7989</vt:lpwstr>
  </property>
</Properties>
</file>