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A1" w:rsidRDefault="00210FA1" w:rsidP="00210FA1">
      <w:pPr>
        <w:jc w:val="center"/>
        <w:rPr>
          <w:rFonts w:hint="eastAsia"/>
          <w:sz w:val="28"/>
          <w:szCs w:val="28"/>
        </w:rPr>
      </w:pPr>
      <w:r w:rsidRPr="005803C7">
        <w:rPr>
          <w:rFonts w:hint="eastAsia"/>
          <w:sz w:val="28"/>
          <w:szCs w:val="28"/>
        </w:rPr>
        <w:t>《</w:t>
      </w:r>
      <w:r w:rsidRPr="005803C7">
        <w:rPr>
          <w:rFonts w:hint="eastAsia"/>
          <w:sz w:val="28"/>
          <w:szCs w:val="28"/>
        </w:rPr>
        <w:t>Scratch</w:t>
      </w:r>
      <w:r w:rsidRPr="005803C7">
        <w:rPr>
          <w:rFonts w:hint="eastAsia"/>
          <w:sz w:val="28"/>
          <w:szCs w:val="28"/>
        </w:rPr>
        <w:t>编程游戏化教学对培养初中学生计算思维的研究》</w:t>
      </w:r>
    </w:p>
    <w:p w:rsidR="00756B5C" w:rsidRDefault="00210FA1" w:rsidP="00210FA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课题开题情况</w:t>
      </w:r>
    </w:p>
    <w:p w:rsidR="00210FA1" w:rsidRDefault="00210FA1" w:rsidP="00210FA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天津市红光中学</w:t>
      </w:r>
    </w:p>
    <w:p w:rsidR="00210FA1" w:rsidRPr="005803C7" w:rsidRDefault="00210FA1" w:rsidP="00210F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2017.9</w:t>
      </w:r>
    </w:p>
    <w:p w:rsidR="004B492C" w:rsidRPr="00210FA1" w:rsidRDefault="00756B5C" w:rsidP="00210FA1">
      <w:pPr>
        <w:ind w:firstLineChars="200" w:firstLine="480"/>
        <w:rPr>
          <w:sz w:val="24"/>
          <w:szCs w:val="24"/>
        </w:rPr>
      </w:pPr>
      <w:r w:rsidRPr="00210FA1">
        <w:rPr>
          <w:rFonts w:hint="eastAsia"/>
          <w:sz w:val="24"/>
          <w:szCs w:val="24"/>
        </w:rPr>
        <w:t>《</w:t>
      </w:r>
      <w:r w:rsidRPr="00210FA1">
        <w:rPr>
          <w:rFonts w:hint="eastAsia"/>
          <w:sz w:val="24"/>
          <w:szCs w:val="24"/>
        </w:rPr>
        <w:t>Scratch</w:t>
      </w:r>
      <w:r w:rsidRPr="00210FA1">
        <w:rPr>
          <w:rFonts w:hint="eastAsia"/>
          <w:sz w:val="24"/>
          <w:szCs w:val="24"/>
        </w:rPr>
        <w:t>编程游戏化教学对培养初中学生计算思维的研究》课题系天津市电化教育馆“十三五”专项课题。本课题于</w:t>
      </w:r>
      <w:r w:rsidRPr="00210FA1">
        <w:rPr>
          <w:rFonts w:hint="eastAsia"/>
          <w:sz w:val="24"/>
          <w:szCs w:val="24"/>
        </w:rPr>
        <w:t>2017</w:t>
      </w:r>
      <w:r w:rsidRPr="00210FA1">
        <w:rPr>
          <w:rFonts w:hint="eastAsia"/>
          <w:sz w:val="24"/>
          <w:szCs w:val="24"/>
        </w:rPr>
        <w:t>年</w:t>
      </w:r>
      <w:r w:rsidRPr="00210FA1">
        <w:rPr>
          <w:rFonts w:hint="eastAsia"/>
          <w:sz w:val="24"/>
          <w:szCs w:val="24"/>
        </w:rPr>
        <w:t>3</w:t>
      </w:r>
      <w:r w:rsidRPr="00210FA1">
        <w:rPr>
          <w:rFonts w:hint="eastAsia"/>
          <w:sz w:val="24"/>
          <w:szCs w:val="24"/>
        </w:rPr>
        <w:t>月开始申报，</w:t>
      </w:r>
      <w:r w:rsidRPr="00210FA1">
        <w:rPr>
          <w:rFonts w:hint="eastAsia"/>
          <w:sz w:val="24"/>
          <w:szCs w:val="24"/>
        </w:rPr>
        <w:t>2017</w:t>
      </w:r>
      <w:r w:rsidRPr="00210FA1">
        <w:rPr>
          <w:rFonts w:hint="eastAsia"/>
          <w:sz w:val="24"/>
          <w:szCs w:val="24"/>
        </w:rPr>
        <w:t>年</w:t>
      </w:r>
      <w:r w:rsidRPr="00210FA1">
        <w:rPr>
          <w:rFonts w:hint="eastAsia"/>
          <w:sz w:val="24"/>
          <w:szCs w:val="24"/>
        </w:rPr>
        <w:t>9</w:t>
      </w:r>
      <w:r w:rsidRPr="00210FA1">
        <w:rPr>
          <w:rFonts w:hint="eastAsia"/>
          <w:sz w:val="24"/>
          <w:szCs w:val="24"/>
        </w:rPr>
        <w:t>月正式下发立项通知书。本课题组人员经过认真的筹备，于</w:t>
      </w:r>
      <w:r w:rsidRPr="00210FA1">
        <w:rPr>
          <w:rFonts w:hint="eastAsia"/>
          <w:sz w:val="24"/>
          <w:szCs w:val="24"/>
        </w:rPr>
        <w:t>2017</w:t>
      </w:r>
      <w:r w:rsidRPr="00210FA1">
        <w:rPr>
          <w:rFonts w:hint="eastAsia"/>
          <w:sz w:val="24"/>
          <w:szCs w:val="24"/>
        </w:rPr>
        <w:t>年</w:t>
      </w:r>
      <w:r w:rsidRPr="00210FA1">
        <w:rPr>
          <w:rFonts w:hint="eastAsia"/>
          <w:sz w:val="24"/>
          <w:szCs w:val="24"/>
        </w:rPr>
        <w:t>9</w:t>
      </w:r>
      <w:r w:rsidRPr="00210FA1">
        <w:rPr>
          <w:rFonts w:hint="eastAsia"/>
          <w:sz w:val="24"/>
          <w:szCs w:val="24"/>
        </w:rPr>
        <w:t>月</w:t>
      </w:r>
      <w:r w:rsidRPr="00210FA1">
        <w:rPr>
          <w:rFonts w:hint="eastAsia"/>
          <w:sz w:val="24"/>
          <w:szCs w:val="24"/>
        </w:rPr>
        <w:t>29</w:t>
      </w:r>
      <w:r w:rsidRPr="00210FA1">
        <w:rPr>
          <w:rFonts w:hint="eastAsia"/>
          <w:sz w:val="24"/>
          <w:szCs w:val="24"/>
        </w:rPr>
        <w:t>日在天津市红光中学正式开题。红光中学校长刘鹤，天津市党总支书记孙玉龙，天津市特级教师、天津市未来教育家成员、红光中学教学副校长王莉，红光中学教科室主任武春燕</w:t>
      </w:r>
      <w:r w:rsidR="00D9406A" w:rsidRPr="00210FA1">
        <w:rPr>
          <w:rFonts w:hint="eastAsia"/>
          <w:sz w:val="24"/>
          <w:szCs w:val="24"/>
        </w:rPr>
        <w:t>，</w:t>
      </w:r>
      <w:r w:rsidRPr="00210FA1">
        <w:rPr>
          <w:rFonts w:hint="eastAsia"/>
          <w:sz w:val="24"/>
          <w:szCs w:val="24"/>
        </w:rPr>
        <w:t>课题负责人马超及课题组成员参加了开题会议。</w:t>
      </w:r>
      <w:r w:rsidR="00144B6C" w:rsidRPr="00210FA1">
        <w:rPr>
          <w:rFonts w:hint="eastAsia"/>
          <w:sz w:val="24"/>
          <w:szCs w:val="24"/>
        </w:rPr>
        <w:t>各位</w:t>
      </w:r>
      <w:r w:rsidRPr="00210FA1">
        <w:rPr>
          <w:rFonts w:hint="eastAsia"/>
          <w:sz w:val="24"/>
          <w:szCs w:val="24"/>
        </w:rPr>
        <w:t>领导对课题方案和研究内容、方向提出了指导性的意见</w:t>
      </w:r>
      <w:r w:rsidR="00144B6C" w:rsidRPr="00210FA1">
        <w:rPr>
          <w:rFonts w:hint="eastAsia"/>
          <w:sz w:val="24"/>
          <w:szCs w:val="24"/>
        </w:rPr>
        <w:t>，</w:t>
      </w:r>
      <w:r w:rsidRPr="00210FA1">
        <w:rPr>
          <w:rFonts w:hint="eastAsia"/>
          <w:sz w:val="24"/>
          <w:szCs w:val="24"/>
        </w:rPr>
        <w:t xml:space="preserve"> </w:t>
      </w:r>
      <w:r w:rsidRPr="00210FA1">
        <w:rPr>
          <w:rFonts w:hint="eastAsia"/>
          <w:sz w:val="24"/>
          <w:szCs w:val="24"/>
        </w:rPr>
        <w:t>同时认为课题理论依据充实，目标、方法明确，分工、进度具体，课题立项可行性强，具有研究意义。</w:t>
      </w:r>
      <w:r w:rsidR="00144B6C" w:rsidRPr="00210FA1">
        <w:rPr>
          <w:rFonts w:hint="eastAsia"/>
          <w:sz w:val="24"/>
          <w:szCs w:val="24"/>
        </w:rPr>
        <w:t>课题组成员在课题负责人的组织下，重点对专家提出的评审意见进行了</w:t>
      </w:r>
      <w:r w:rsidR="00A52AC6" w:rsidRPr="00210FA1">
        <w:rPr>
          <w:rFonts w:hint="eastAsia"/>
          <w:sz w:val="24"/>
          <w:szCs w:val="24"/>
        </w:rPr>
        <w:t>深入</w:t>
      </w:r>
      <w:r w:rsidR="00144B6C" w:rsidRPr="00210FA1">
        <w:rPr>
          <w:rFonts w:hint="eastAsia"/>
          <w:sz w:val="24"/>
          <w:szCs w:val="24"/>
        </w:rPr>
        <w:t>研讨，对课题的研究目标和内容进行了</w:t>
      </w:r>
      <w:r w:rsidR="00A52AC6" w:rsidRPr="00210FA1">
        <w:rPr>
          <w:rFonts w:hint="eastAsia"/>
          <w:sz w:val="24"/>
          <w:szCs w:val="24"/>
        </w:rPr>
        <w:t>认真梳理和</w:t>
      </w:r>
      <w:r w:rsidR="00144B6C" w:rsidRPr="00210FA1">
        <w:rPr>
          <w:rFonts w:hint="eastAsia"/>
          <w:sz w:val="24"/>
          <w:szCs w:val="24"/>
        </w:rPr>
        <w:t>扩充，</w:t>
      </w:r>
      <w:r w:rsidR="00842987" w:rsidRPr="00210FA1">
        <w:rPr>
          <w:rFonts w:hint="eastAsia"/>
          <w:sz w:val="24"/>
          <w:szCs w:val="24"/>
        </w:rPr>
        <w:t>对后续研究进行了充分的讨论。</w:t>
      </w:r>
    </w:p>
    <w:p w:rsidR="00BC7CE4" w:rsidRDefault="005803C7" w:rsidP="005803C7">
      <w:pPr>
        <w:jc w:val="center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3912469" cy="29345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开题研讨会照片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199" cy="293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03C7" w:rsidRDefault="005803C7" w:rsidP="005803C7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12467" cy="29345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开题研讨会照片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197" cy="293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FA1" w:rsidRDefault="00210FA1" w:rsidP="005803C7">
      <w:pPr>
        <w:jc w:val="center"/>
        <w:rPr>
          <w:rFonts w:hint="eastAsia"/>
        </w:rPr>
      </w:pPr>
    </w:p>
    <w:p w:rsidR="005803C7" w:rsidRDefault="005803C7" w:rsidP="005803C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884116" cy="2913321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开题研讨会照片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41" cy="29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3C7" w:rsidRDefault="005803C7"/>
    <w:sectPr w:rsidR="0058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5B" w:rsidRDefault="00583B5B" w:rsidP="00144B6C">
      <w:r>
        <w:separator/>
      </w:r>
    </w:p>
  </w:endnote>
  <w:endnote w:type="continuationSeparator" w:id="0">
    <w:p w:rsidR="00583B5B" w:rsidRDefault="00583B5B" w:rsidP="001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5B" w:rsidRDefault="00583B5B" w:rsidP="00144B6C">
      <w:r>
        <w:separator/>
      </w:r>
    </w:p>
  </w:footnote>
  <w:footnote w:type="continuationSeparator" w:id="0">
    <w:p w:rsidR="00583B5B" w:rsidRDefault="00583B5B" w:rsidP="0014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C"/>
    <w:rsid w:val="00144B6C"/>
    <w:rsid w:val="00210FA1"/>
    <w:rsid w:val="004B492C"/>
    <w:rsid w:val="005803C7"/>
    <w:rsid w:val="00583B5B"/>
    <w:rsid w:val="00756B5C"/>
    <w:rsid w:val="00842987"/>
    <w:rsid w:val="009951DC"/>
    <w:rsid w:val="00A52AC6"/>
    <w:rsid w:val="00BC7CE4"/>
    <w:rsid w:val="00CA552F"/>
    <w:rsid w:val="00D9406A"/>
    <w:rsid w:val="00E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3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3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2017-10-21T01:04:00Z</dcterms:created>
  <dcterms:modified xsi:type="dcterms:W3CDTF">2017-10-31T03:00:00Z</dcterms:modified>
</cp:coreProperties>
</file>