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4F" w:rsidRPr="005F6466" w:rsidRDefault="008F3A54" w:rsidP="00F2354F">
      <w:pPr>
        <w:pStyle w:val="a3"/>
        <w:shd w:val="clear" w:color="auto" w:fill="FFFFFF"/>
        <w:spacing w:before="240" w:beforeAutospacing="0" w:after="240" w:afterAutospacing="0"/>
        <w:rPr>
          <w:color w:val="1A1A1A"/>
          <w:sz w:val="28"/>
          <w:szCs w:val="28"/>
        </w:rPr>
      </w:pPr>
      <w:r w:rsidRPr="005F6466">
        <w:rPr>
          <w:rFonts w:hint="eastAsia"/>
          <w:color w:val="1A1A1A"/>
          <w:sz w:val="28"/>
          <w:szCs w:val="28"/>
        </w:rPr>
        <w:t>一</w:t>
      </w:r>
      <w:r w:rsidR="00F2354F" w:rsidRPr="005F6466">
        <w:rPr>
          <w:rFonts w:hint="eastAsia"/>
          <w:color w:val="1A1A1A"/>
          <w:sz w:val="28"/>
          <w:szCs w:val="28"/>
        </w:rPr>
        <w:t>、课题研究情况</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1、 在理论学习中更新教育观念</w:t>
      </w:r>
    </w:p>
    <w:p w:rsidR="009632BE" w:rsidRPr="005F6466" w:rsidRDefault="00A155C3" w:rsidP="009E13F8">
      <w:pPr>
        <w:pStyle w:val="a3"/>
        <w:spacing w:before="240" w:after="240"/>
        <w:ind w:firstLineChars="200" w:firstLine="560"/>
        <w:rPr>
          <w:color w:val="1A1A1A"/>
          <w:sz w:val="28"/>
          <w:szCs w:val="28"/>
        </w:rPr>
      </w:pPr>
      <w:r w:rsidRPr="005F6466">
        <w:rPr>
          <w:rFonts w:hint="eastAsia"/>
          <w:color w:val="1A1A1A"/>
          <w:sz w:val="28"/>
          <w:szCs w:val="28"/>
        </w:rPr>
        <w:t>课题组</w:t>
      </w:r>
      <w:r w:rsidR="00F2354F" w:rsidRPr="005F6466">
        <w:rPr>
          <w:rFonts w:hint="eastAsia"/>
          <w:color w:val="1A1A1A"/>
          <w:sz w:val="28"/>
          <w:szCs w:val="28"/>
        </w:rPr>
        <w:t>采用了集体学习和分散学习相结合的方法，通过上网、学习专著、阅读教育教学类</w:t>
      </w:r>
      <w:r w:rsidR="009E13F8" w:rsidRPr="005F6466">
        <w:rPr>
          <w:rFonts w:hint="eastAsia"/>
          <w:color w:val="1A1A1A"/>
          <w:sz w:val="28"/>
          <w:szCs w:val="28"/>
        </w:rPr>
        <w:t>文献</w:t>
      </w:r>
      <w:r w:rsidR="00F2354F" w:rsidRPr="005F6466">
        <w:rPr>
          <w:rFonts w:hint="eastAsia"/>
          <w:color w:val="1A1A1A"/>
          <w:sz w:val="28"/>
          <w:szCs w:val="28"/>
        </w:rPr>
        <w:t>，学习有关</w:t>
      </w:r>
      <w:r w:rsidR="009E13F8" w:rsidRPr="005F6466">
        <w:rPr>
          <w:rFonts w:hint="eastAsia"/>
          <w:color w:val="1A1A1A"/>
          <w:sz w:val="28"/>
          <w:szCs w:val="28"/>
        </w:rPr>
        <w:t>以学习者为中心</w:t>
      </w:r>
      <w:r w:rsidR="00F2354F" w:rsidRPr="005F6466">
        <w:rPr>
          <w:rFonts w:hint="eastAsia"/>
          <w:color w:val="1A1A1A"/>
          <w:sz w:val="28"/>
          <w:szCs w:val="28"/>
        </w:rPr>
        <w:t>的教育教学理论，写好教育随笔，积累教育智慧，用以指导自己的教学行为。我们课题组</w:t>
      </w:r>
      <w:r w:rsidR="005C2E80" w:rsidRPr="005F6466">
        <w:rPr>
          <w:rFonts w:hint="eastAsia"/>
          <w:color w:val="1A1A1A"/>
          <w:sz w:val="28"/>
          <w:szCs w:val="28"/>
        </w:rPr>
        <w:t>学习</w:t>
      </w:r>
      <w:r w:rsidR="005C2E80" w:rsidRPr="005F6466">
        <w:rPr>
          <w:color w:val="1A1A1A"/>
          <w:sz w:val="28"/>
          <w:szCs w:val="28"/>
        </w:rPr>
        <w:t>过的</w:t>
      </w:r>
      <w:r w:rsidR="00F2354F" w:rsidRPr="005F6466">
        <w:rPr>
          <w:rFonts w:hint="eastAsia"/>
          <w:color w:val="1A1A1A"/>
          <w:sz w:val="28"/>
          <w:szCs w:val="28"/>
        </w:rPr>
        <w:t>理论</w:t>
      </w:r>
      <w:r w:rsidR="00E93F4E" w:rsidRPr="005F6466">
        <w:rPr>
          <w:rFonts w:hint="eastAsia"/>
          <w:color w:val="1A1A1A"/>
          <w:sz w:val="28"/>
          <w:szCs w:val="28"/>
        </w:rPr>
        <w:t>专著</w:t>
      </w:r>
      <w:r w:rsidR="00E93F4E" w:rsidRPr="005F6466">
        <w:rPr>
          <w:color w:val="1A1A1A"/>
          <w:sz w:val="28"/>
          <w:szCs w:val="28"/>
        </w:rPr>
        <w:t>和</w:t>
      </w:r>
      <w:r w:rsidR="005C2E80" w:rsidRPr="005F6466">
        <w:rPr>
          <w:rFonts w:hint="eastAsia"/>
          <w:color w:val="1A1A1A"/>
          <w:sz w:val="28"/>
          <w:szCs w:val="28"/>
        </w:rPr>
        <w:t>文章</w:t>
      </w:r>
      <w:r w:rsidR="00F2354F" w:rsidRPr="005F6466">
        <w:rPr>
          <w:rFonts w:hint="eastAsia"/>
          <w:color w:val="1A1A1A"/>
          <w:sz w:val="28"/>
          <w:szCs w:val="28"/>
        </w:rPr>
        <w:t>有：</w:t>
      </w:r>
      <w:r w:rsidR="00FF3A77" w:rsidRPr="005F6466">
        <w:rPr>
          <w:rFonts w:hint="eastAsia"/>
          <w:color w:val="1A1A1A"/>
          <w:sz w:val="28"/>
          <w:szCs w:val="28"/>
        </w:rPr>
        <w:t>罗德尼·</w:t>
      </w:r>
      <w:r w:rsidR="00FF3A77" w:rsidRPr="005F6466">
        <w:rPr>
          <w:color w:val="1A1A1A"/>
          <w:sz w:val="28"/>
          <w:szCs w:val="28"/>
        </w:rPr>
        <w:t>R.科金，安·L.布朗，约翰·D .布兰思福特等编</w:t>
      </w:r>
      <w:r w:rsidR="00FF3A77" w:rsidRPr="005F6466">
        <w:rPr>
          <w:rFonts w:hint="eastAsia"/>
          <w:color w:val="1A1A1A"/>
          <w:sz w:val="28"/>
          <w:szCs w:val="28"/>
        </w:rPr>
        <w:t>著</w:t>
      </w:r>
      <w:r w:rsidR="00FF3A77" w:rsidRPr="005F6466">
        <w:rPr>
          <w:rFonts w:hint="eastAsia"/>
          <w:color w:val="1A1A1A"/>
          <w:sz w:val="28"/>
          <w:szCs w:val="28"/>
        </w:rPr>
        <w:t>的</w:t>
      </w:r>
      <w:r w:rsidR="00FF3A77" w:rsidRPr="005F6466">
        <w:rPr>
          <w:rFonts w:hint="eastAsia"/>
          <w:color w:val="1A1A1A"/>
          <w:sz w:val="28"/>
          <w:szCs w:val="28"/>
        </w:rPr>
        <w:t>《</w:t>
      </w:r>
      <w:r w:rsidR="00FF3A77" w:rsidRPr="005F6466">
        <w:rPr>
          <w:color w:val="1A1A1A"/>
          <w:sz w:val="28"/>
          <w:szCs w:val="28"/>
        </w:rPr>
        <w:t>人是如何学习的 — —大脑、心理、经验及学</w:t>
      </w:r>
      <w:r w:rsidR="00FF3A77" w:rsidRPr="005F6466">
        <w:rPr>
          <w:rFonts w:hint="eastAsia"/>
          <w:color w:val="1A1A1A"/>
          <w:sz w:val="28"/>
          <w:szCs w:val="28"/>
        </w:rPr>
        <w:t>校</w:t>
      </w:r>
      <w:r w:rsidR="00FF3A77" w:rsidRPr="005F6466">
        <w:rPr>
          <w:rFonts w:hint="eastAsia"/>
          <w:color w:val="1A1A1A"/>
          <w:sz w:val="28"/>
          <w:szCs w:val="28"/>
        </w:rPr>
        <w:t>》华东师范大学出版社、</w:t>
      </w:r>
      <w:r w:rsidR="00E93F4E" w:rsidRPr="005F6466">
        <w:rPr>
          <w:rFonts w:hint="eastAsia"/>
          <w:color w:val="1A1A1A"/>
          <w:sz w:val="28"/>
          <w:szCs w:val="28"/>
        </w:rPr>
        <w:t>张勍</w:t>
      </w:r>
      <w:r w:rsidR="00FF3A77" w:rsidRPr="005F6466">
        <w:rPr>
          <w:rFonts w:hint="eastAsia"/>
          <w:color w:val="1A1A1A"/>
          <w:sz w:val="28"/>
          <w:szCs w:val="28"/>
        </w:rPr>
        <w:t>的</w:t>
      </w:r>
      <w:r w:rsidR="00FF3A77" w:rsidRPr="005F6466">
        <w:rPr>
          <w:rFonts w:hint="eastAsia"/>
          <w:color w:val="1A1A1A"/>
          <w:sz w:val="28"/>
          <w:szCs w:val="28"/>
        </w:rPr>
        <w:t>《</w:t>
      </w:r>
      <w:r w:rsidR="00E93F4E" w:rsidRPr="005F6466">
        <w:rPr>
          <w:color w:val="1A1A1A"/>
          <w:sz w:val="28"/>
          <w:szCs w:val="28"/>
        </w:rPr>
        <w:t>以学生为中心教学法</w:t>
      </w:r>
      <w:r w:rsidR="00E93F4E" w:rsidRPr="005F6466">
        <w:rPr>
          <w:rFonts w:hint="eastAsia"/>
          <w:color w:val="1A1A1A"/>
          <w:sz w:val="28"/>
          <w:szCs w:val="28"/>
        </w:rPr>
        <w:t>》</w:t>
      </w:r>
      <w:r w:rsidR="00FF3A77" w:rsidRPr="005F6466">
        <w:rPr>
          <w:rFonts w:hint="eastAsia"/>
          <w:color w:val="1A1A1A"/>
          <w:sz w:val="28"/>
          <w:szCs w:val="28"/>
        </w:rPr>
        <w:t>北京出版社、</w:t>
      </w:r>
      <w:r w:rsidR="00E93F4E" w:rsidRPr="005F6466">
        <w:rPr>
          <w:rFonts w:hint="eastAsia"/>
          <w:color w:val="1A1A1A"/>
          <w:sz w:val="28"/>
          <w:szCs w:val="28"/>
        </w:rPr>
        <w:t>王晓萍，刘玉玲，梁宜勇</w:t>
      </w:r>
      <w:r w:rsidR="005C2E80" w:rsidRPr="005F6466">
        <w:rPr>
          <w:rFonts w:hint="eastAsia"/>
          <w:color w:val="1A1A1A"/>
          <w:sz w:val="28"/>
          <w:szCs w:val="28"/>
        </w:rPr>
        <w:t>等</w:t>
      </w:r>
      <w:r w:rsidR="00FF3A77" w:rsidRPr="005F6466">
        <w:rPr>
          <w:rFonts w:hint="eastAsia"/>
          <w:color w:val="1A1A1A"/>
          <w:sz w:val="28"/>
          <w:szCs w:val="28"/>
        </w:rPr>
        <w:t>《</w:t>
      </w:r>
      <w:r w:rsidR="005C2E80" w:rsidRPr="005F6466">
        <w:rPr>
          <w:color w:val="1A1A1A"/>
          <w:sz w:val="28"/>
          <w:szCs w:val="28"/>
        </w:rPr>
        <w:t>“以学生为中心”的教法、学法、考法</w:t>
      </w:r>
      <w:r w:rsidR="005C2E80" w:rsidRPr="005F6466">
        <w:rPr>
          <w:rFonts w:hint="eastAsia"/>
          <w:color w:val="1A1A1A"/>
          <w:sz w:val="28"/>
          <w:szCs w:val="28"/>
        </w:rPr>
        <w:t>改革与实践》、郑秀英，崔艳娇，韩春英</w:t>
      </w:r>
      <w:r w:rsidR="005C2E80" w:rsidRPr="005F6466">
        <w:rPr>
          <w:color w:val="1A1A1A"/>
          <w:sz w:val="28"/>
          <w:szCs w:val="28"/>
        </w:rPr>
        <w:t>.</w:t>
      </w:r>
      <w:r w:rsidR="006B1ABA" w:rsidRPr="005F6466">
        <w:rPr>
          <w:rFonts w:hint="eastAsia"/>
          <w:color w:val="1A1A1A"/>
          <w:sz w:val="28"/>
          <w:szCs w:val="28"/>
        </w:rPr>
        <w:t>《</w:t>
      </w:r>
      <w:r w:rsidR="005C2E80" w:rsidRPr="005F6466">
        <w:rPr>
          <w:color w:val="1A1A1A"/>
          <w:sz w:val="28"/>
          <w:szCs w:val="28"/>
        </w:rPr>
        <w:t>加拿大“以学生发展为中心”的教学模</w:t>
      </w:r>
      <w:r w:rsidR="005C2E80" w:rsidRPr="005F6466">
        <w:rPr>
          <w:rFonts w:hint="eastAsia"/>
          <w:color w:val="1A1A1A"/>
          <w:sz w:val="28"/>
          <w:szCs w:val="28"/>
        </w:rPr>
        <w:t>式</w:t>
      </w:r>
      <w:r w:rsidR="005C2E80" w:rsidRPr="005F6466">
        <w:rPr>
          <w:color w:val="1A1A1A"/>
          <w:sz w:val="28"/>
          <w:szCs w:val="28"/>
        </w:rPr>
        <w:t>》</w:t>
      </w:r>
      <w:r w:rsidR="005C2E80" w:rsidRPr="005F6466">
        <w:rPr>
          <w:rFonts w:hint="eastAsia"/>
          <w:color w:val="1A1A1A"/>
          <w:sz w:val="28"/>
          <w:szCs w:val="28"/>
        </w:rPr>
        <w:t>、吴维仲，李国庆，关晓辉</w:t>
      </w:r>
      <w:r w:rsidR="005C2E80" w:rsidRPr="005F6466">
        <w:rPr>
          <w:color w:val="1A1A1A"/>
          <w:sz w:val="28"/>
          <w:szCs w:val="28"/>
        </w:rPr>
        <w:t xml:space="preserve">. </w:t>
      </w:r>
      <w:r w:rsidR="006B1ABA" w:rsidRPr="005F6466">
        <w:rPr>
          <w:rFonts w:hint="eastAsia"/>
          <w:color w:val="1A1A1A"/>
          <w:sz w:val="28"/>
          <w:szCs w:val="28"/>
        </w:rPr>
        <w:t>《</w:t>
      </w:r>
      <w:r w:rsidR="005C2E80" w:rsidRPr="005F6466">
        <w:rPr>
          <w:color w:val="1A1A1A"/>
          <w:sz w:val="28"/>
          <w:szCs w:val="28"/>
        </w:rPr>
        <w:t>“以学生为中心”的教学改革思考</w:t>
      </w:r>
      <w:r w:rsidR="005C2E80" w:rsidRPr="005F6466">
        <w:rPr>
          <w:rFonts w:hint="eastAsia"/>
          <w:color w:val="1A1A1A"/>
          <w:sz w:val="28"/>
          <w:szCs w:val="28"/>
        </w:rPr>
        <w:t>》、</w:t>
      </w:r>
      <w:r w:rsidR="00257B3B" w:rsidRPr="005F6466">
        <w:rPr>
          <w:rFonts w:hint="eastAsia"/>
          <w:color w:val="1A1A1A"/>
          <w:sz w:val="28"/>
          <w:szCs w:val="28"/>
        </w:rPr>
        <w:t>李培根</w:t>
      </w:r>
      <w:r w:rsidR="00257B3B" w:rsidRPr="005F6466">
        <w:rPr>
          <w:color w:val="1A1A1A"/>
          <w:sz w:val="28"/>
          <w:szCs w:val="28"/>
        </w:rPr>
        <w:t>.</w:t>
      </w:r>
      <w:r w:rsidR="006B1ABA" w:rsidRPr="005F6466">
        <w:rPr>
          <w:rFonts w:hint="eastAsia"/>
          <w:color w:val="1A1A1A"/>
          <w:sz w:val="28"/>
          <w:szCs w:val="28"/>
        </w:rPr>
        <w:t xml:space="preserve"> </w:t>
      </w:r>
      <w:r w:rsidR="006B1ABA" w:rsidRPr="005F6466">
        <w:rPr>
          <w:rFonts w:hint="eastAsia"/>
          <w:color w:val="1A1A1A"/>
          <w:sz w:val="28"/>
          <w:szCs w:val="28"/>
        </w:rPr>
        <w:t>《</w:t>
      </w:r>
      <w:r w:rsidR="00257B3B" w:rsidRPr="005F6466">
        <w:rPr>
          <w:color w:val="1A1A1A"/>
          <w:sz w:val="28"/>
          <w:szCs w:val="28"/>
        </w:rPr>
        <w:t>教育应该真正以学生为中心</w:t>
      </w:r>
      <w:r w:rsidR="00257B3B" w:rsidRPr="005F6466">
        <w:rPr>
          <w:rFonts w:hint="eastAsia"/>
          <w:color w:val="1A1A1A"/>
          <w:sz w:val="28"/>
          <w:szCs w:val="28"/>
        </w:rPr>
        <w:t>》</w:t>
      </w:r>
      <w:r w:rsidR="00F2354F" w:rsidRPr="005F6466">
        <w:rPr>
          <w:rFonts w:hint="eastAsia"/>
          <w:color w:val="1A1A1A"/>
          <w:sz w:val="28"/>
          <w:szCs w:val="28"/>
        </w:rPr>
        <w:t>，</w:t>
      </w:r>
      <w:r w:rsidR="00C45497" w:rsidRPr="005F6466">
        <w:rPr>
          <w:rFonts w:hint="eastAsia"/>
          <w:color w:val="1A1A1A"/>
          <w:sz w:val="28"/>
          <w:szCs w:val="28"/>
        </w:rPr>
        <w:t>课题组</w:t>
      </w:r>
      <w:r w:rsidR="00C45497" w:rsidRPr="005F6466">
        <w:rPr>
          <w:color w:val="1A1A1A"/>
          <w:sz w:val="28"/>
          <w:szCs w:val="28"/>
        </w:rPr>
        <w:t>以宝坻教育资源公共服务平台教师</w:t>
      </w:r>
      <w:r w:rsidR="00C45497" w:rsidRPr="005F6466">
        <w:rPr>
          <w:color w:val="1A1A1A"/>
          <w:sz w:val="28"/>
          <w:szCs w:val="28"/>
        </w:rPr>
        <w:t>空间</w:t>
      </w:r>
      <w:r w:rsidR="00634934" w:rsidRPr="005F6466">
        <w:rPr>
          <w:rFonts w:hint="eastAsia"/>
          <w:color w:val="1A1A1A"/>
          <w:sz w:val="28"/>
          <w:szCs w:val="28"/>
        </w:rPr>
        <w:t>为</w:t>
      </w:r>
      <w:r w:rsidR="00634934" w:rsidRPr="005F6466">
        <w:rPr>
          <w:color w:val="1A1A1A"/>
          <w:sz w:val="28"/>
          <w:szCs w:val="28"/>
        </w:rPr>
        <w:t>平台，</w:t>
      </w:r>
      <w:r w:rsidR="00F2354F" w:rsidRPr="005F6466">
        <w:rPr>
          <w:rFonts w:hint="eastAsia"/>
          <w:color w:val="1A1A1A"/>
          <w:sz w:val="28"/>
          <w:szCs w:val="28"/>
        </w:rPr>
        <w:t>撰写</w:t>
      </w:r>
      <w:r w:rsidR="00634934" w:rsidRPr="005F6466">
        <w:rPr>
          <w:rFonts w:hint="eastAsia"/>
          <w:color w:val="1A1A1A"/>
          <w:sz w:val="28"/>
          <w:szCs w:val="28"/>
        </w:rPr>
        <w:t>了</w:t>
      </w:r>
      <w:r w:rsidR="00F2354F" w:rsidRPr="005F6466">
        <w:rPr>
          <w:rFonts w:hint="eastAsia"/>
          <w:color w:val="1A1A1A"/>
          <w:sz w:val="28"/>
          <w:szCs w:val="28"/>
        </w:rPr>
        <w:t>教育随笔共</w:t>
      </w:r>
      <w:r w:rsidR="009E13F8" w:rsidRPr="005F6466">
        <w:rPr>
          <w:rFonts w:hint="eastAsia"/>
          <w:color w:val="1A1A1A"/>
          <w:sz w:val="28"/>
          <w:szCs w:val="28"/>
        </w:rPr>
        <w:t>12</w:t>
      </w:r>
      <w:r w:rsidR="00F2354F" w:rsidRPr="005F6466">
        <w:rPr>
          <w:rFonts w:hint="eastAsia"/>
          <w:color w:val="1A1A1A"/>
          <w:sz w:val="28"/>
          <w:szCs w:val="28"/>
        </w:rPr>
        <w:t>篇</w:t>
      </w:r>
      <w:r w:rsidR="009632BE" w:rsidRPr="005F6466">
        <w:rPr>
          <w:color w:val="1A1A1A"/>
          <w:sz w:val="28"/>
          <w:szCs w:val="28"/>
        </w:rPr>
        <w:t>。</w:t>
      </w:r>
      <w:r w:rsidR="00F2354F" w:rsidRPr="005F6466">
        <w:rPr>
          <w:rFonts w:hint="eastAsia"/>
          <w:color w:val="1A1A1A"/>
          <w:sz w:val="28"/>
          <w:szCs w:val="28"/>
        </w:rPr>
        <w:t>分别是：</w:t>
      </w:r>
    </w:p>
    <w:p w:rsidR="009632BE" w:rsidRPr="005F6466" w:rsidRDefault="009E13F8" w:rsidP="009632BE">
      <w:pPr>
        <w:pStyle w:val="a3"/>
        <w:numPr>
          <w:ilvl w:val="0"/>
          <w:numId w:val="2"/>
        </w:numPr>
        <w:spacing w:before="240" w:after="240"/>
        <w:rPr>
          <w:color w:val="1A1A1A"/>
          <w:sz w:val="28"/>
          <w:szCs w:val="28"/>
        </w:rPr>
      </w:pPr>
      <w:r w:rsidRPr="005F6466">
        <w:rPr>
          <w:rFonts w:hint="eastAsia"/>
          <w:color w:val="1A1A1A"/>
          <w:sz w:val="28"/>
          <w:szCs w:val="28"/>
        </w:rPr>
        <w:t>李连海</w:t>
      </w:r>
      <w:r w:rsidRPr="005F6466">
        <w:rPr>
          <w:color w:val="1A1A1A"/>
          <w:sz w:val="28"/>
          <w:szCs w:val="28"/>
        </w:rPr>
        <w:t>《</w:t>
      </w:r>
      <w:r w:rsidRPr="005F6466">
        <w:rPr>
          <w:bCs/>
          <w:color w:val="1A1A1A"/>
          <w:sz w:val="28"/>
          <w:szCs w:val="28"/>
        </w:rPr>
        <w:t>信息技术与课堂教学有效途径与策略</w:t>
      </w:r>
      <w:r w:rsidRPr="005F6466">
        <w:rPr>
          <w:color w:val="1A1A1A"/>
          <w:sz w:val="28"/>
          <w:szCs w:val="28"/>
        </w:rPr>
        <w:t>》</w:t>
      </w:r>
      <w:r w:rsidR="009632BE" w:rsidRPr="005F6466">
        <w:rPr>
          <w:rFonts w:hint="eastAsia"/>
          <w:color w:val="1A1A1A"/>
          <w:sz w:val="28"/>
          <w:szCs w:val="28"/>
        </w:rPr>
        <w:t>；</w:t>
      </w:r>
    </w:p>
    <w:p w:rsidR="009632BE" w:rsidRPr="005F6466" w:rsidRDefault="006B1ABA" w:rsidP="009632BE">
      <w:pPr>
        <w:pStyle w:val="a3"/>
        <w:numPr>
          <w:ilvl w:val="0"/>
          <w:numId w:val="2"/>
        </w:numPr>
        <w:spacing w:before="240" w:after="240"/>
        <w:rPr>
          <w:color w:val="1A1A1A"/>
          <w:sz w:val="28"/>
          <w:szCs w:val="28"/>
        </w:rPr>
      </w:pPr>
      <w:r w:rsidRPr="005F6466">
        <w:rPr>
          <w:rFonts w:hint="eastAsia"/>
          <w:color w:val="1A1A1A"/>
          <w:sz w:val="28"/>
          <w:szCs w:val="28"/>
        </w:rPr>
        <w:t>刘媛</w:t>
      </w:r>
      <w:r w:rsidRPr="005F6466">
        <w:rPr>
          <w:bCs/>
          <w:color w:val="1A1A1A"/>
          <w:sz w:val="28"/>
          <w:szCs w:val="28"/>
        </w:rPr>
        <w:t>《</w:t>
      </w:r>
      <w:r w:rsidR="00316167" w:rsidRPr="005F6466">
        <w:rPr>
          <w:rFonts w:hint="eastAsia"/>
          <w:bCs/>
          <w:color w:val="1A1A1A"/>
          <w:sz w:val="28"/>
          <w:szCs w:val="28"/>
        </w:rPr>
        <w:t>〈</w:t>
      </w:r>
      <w:r w:rsidRPr="005F6466">
        <w:rPr>
          <w:bCs/>
          <w:color w:val="1A1A1A"/>
          <w:sz w:val="28"/>
          <w:szCs w:val="28"/>
        </w:rPr>
        <w:t>信息技术与课堂教学深度融合</w:t>
      </w:r>
      <w:r w:rsidR="00316167" w:rsidRPr="005F6466">
        <w:rPr>
          <w:rFonts w:hint="eastAsia"/>
          <w:bCs/>
          <w:color w:val="1A1A1A"/>
          <w:sz w:val="28"/>
          <w:szCs w:val="28"/>
        </w:rPr>
        <w:t>〉</w:t>
      </w:r>
      <w:r w:rsidRPr="005F6466">
        <w:rPr>
          <w:bCs/>
          <w:color w:val="1A1A1A"/>
          <w:sz w:val="28"/>
          <w:szCs w:val="28"/>
        </w:rPr>
        <w:t>学习感悟</w:t>
      </w:r>
      <w:r w:rsidR="00316167" w:rsidRPr="005F6466">
        <w:rPr>
          <w:bCs/>
          <w:color w:val="1A1A1A"/>
          <w:sz w:val="28"/>
          <w:szCs w:val="28"/>
        </w:rPr>
        <w:t>》</w:t>
      </w:r>
      <w:r w:rsidR="009632BE"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刘媛</w:t>
      </w:r>
      <w:r w:rsidR="006B1ABA" w:rsidRPr="005F6466">
        <w:rPr>
          <w:rFonts w:hint="eastAsia"/>
          <w:bCs/>
          <w:color w:val="1A1A1A"/>
          <w:sz w:val="28"/>
          <w:szCs w:val="28"/>
        </w:rPr>
        <w:t>《</w:t>
      </w:r>
      <w:r w:rsidR="006B1ABA" w:rsidRPr="005F6466">
        <w:rPr>
          <w:bCs/>
          <w:color w:val="1A1A1A"/>
          <w:sz w:val="28"/>
          <w:szCs w:val="28"/>
        </w:rPr>
        <w:t>小学英语学习兴趣的培养</w:t>
      </w:r>
      <w:r w:rsidR="006B1ABA" w:rsidRPr="005F6466">
        <w:rPr>
          <w:rFonts w:hint="eastAsia"/>
          <w:bCs/>
          <w:color w:val="1A1A1A"/>
          <w:sz w:val="28"/>
          <w:szCs w:val="28"/>
        </w:rPr>
        <w:t>》</w:t>
      </w:r>
      <w:r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刘媛</w:t>
      </w:r>
      <w:r w:rsidR="006B1ABA" w:rsidRPr="005F6466">
        <w:rPr>
          <w:bCs/>
          <w:color w:val="1A1A1A"/>
          <w:sz w:val="28"/>
          <w:szCs w:val="28"/>
        </w:rPr>
        <w:t>《</w:t>
      </w:r>
      <w:r w:rsidR="00316167" w:rsidRPr="005F6466">
        <w:rPr>
          <w:rFonts w:hint="eastAsia"/>
          <w:bCs/>
          <w:color w:val="1A1A1A"/>
          <w:sz w:val="28"/>
          <w:szCs w:val="28"/>
        </w:rPr>
        <w:t>〈</w:t>
      </w:r>
      <w:r w:rsidR="006B1ABA" w:rsidRPr="005F6466">
        <w:rPr>
          <w:bCs/>
          <w:color w:val="1A1A1A"/>
          <w:sz w:val="28"/>
          <w:szCs w:val="28"/>
        </w:rPr>
        <w:t>你能成为优秀教师</w:t>
      </w:r>
      <w:r w:rsidR="00316167" w:rsidRPr="005F6466">
        <w:rPr>
          <w:rFonts w:hint="eastAsia"/>
          <w:bCs/>
          <w:color w:val="1A1A1A"/>
          <w:sz w:val="28"/>
          <w:szCs w:val="28"/>
        </w:rPr>
        <w:t>〉</w:t>
      </w:r>
      <w:r w:rsidR="006B1ABA" w:rsidRPr="005F6466">
        <w:rPr>
          <w:bCs/>
          <w:color w:val="1A1A1A"/>
          <w:sz w:val="28"/>
          <w:szCs w:val="28"/>
        </w:rPr>
        <w:t>读书笔记</w:t>
      </w:r>
      <w:r w:rsidR="00316167" w:rsidRPr="005F6466">
        <w:rPr>
          <w:bCs/>
          <w:color w:val="1A1A1A"/>
          <w:sz w:val="28"/>
          <w:szCs w:val="28"/>
        </w:rPr>
        <w:t>》</w:t>
      </w:r>
      <w:r w:rsidRPr="005F6466">
        <w:rPr>
          <w:rFonts w:hint="eastAsia"/>
          <w:bCs/>
          <w:color w:val="1A1A1A"/>
          <w:sz w:val="28"/>
          <w:szCs w:val="28"/>
        </w:rPr>
        <w:t>；</w:t>
      </w:r>
    </w:p>
    <w:p w:rsidR="009632BE" w:rsidRPr="005F6466" w:rsidRDefault="00316167" w:rsidP="009632BE">
      <w:pPr>
        <w:pStyle w:val="a3"/>
        <w:numPr>
          <w:ilvl w:val="0"/>
          <w:numId w:val="2"/>
        </w:numPr>
        <w:spacing w:before="240" w:after="240"/>
        <w:rPr>
          <w:color w:val="1A1A1A"/>
          <w:sz w:val="28"/>
          <w:szCs w:val="28"/>
        </w:rPr>
      </w:pPr>
      <w:r w:rsidRPr="005F6466">
        <w:rPr>
          <w:rFonts w:hint="eastAsia"/>
          <w:bCs/>
          <w:color w:val="1A1A1A"/>
          <w:sz w:val="28"/>
          <w:szCs w:val="28"/>
        </w:rPr>
        <w:t>许红棉</w:t>
      </w:r>
      <w:r w:rsidRPr="005F6466">
        <w:rPr>
          <w:bCs/>
          <w:color w:val="1A1A1A"/>
          <w:sz w:val="28"/>
          <w:szCs w:val="28"/>
        </w:rPr>
        <w:t>《信息技术与教学过程深度融合培训心得体会》</w:t>
      </w:r>
      <w:r w:rsidR="009632BE"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许红棉</w:t>
      </w:r>
      <w:r w:rsidR="00316167" w:rsidRPr="005F6466">
        <w:rPr>
          <w:rFonts w:hint="eastAsia"/>
          <w:bCs/>
          <w:color w:val="1A1A1A"/>
          <w:sz w:val="28"/>
          <w:szCs w:val="28"/>
        </w:rPr>
        <w:t>《</w:t>
      </w:r>
      <w:r w:rsidR="00316167" w:rsidRPr="005F6466">
        <w:rPr>
          <w:bCs/>
          <w:color w:val="1A1A1A"/>
          <w:sz w:val="28"/>
          <w:szCs w:val="28"/>
        </w:rPr>
        <w:t>教师要帮助学生选择课外读物</w:t>
      </w:r>
      <w:r w:rsidR="00316167" w:rsidRPr="005F6466">
        <w:rPr>
          <w:rFonts w:hint="eastAsia"/>
          <w:bCs/>
          <w:color w:val="1A1A1A"/>
          <w:sz w:val="28"/>
          <w:szCs w:val="28"/>
        </w:rPr>
        <w:t>》</w:t>
      </w:r>
      <w:r w:rsidRPr="005F6466">
        <w:rPr>
          <w:rFonts w:hint="eastAsia"/>
          <w:bCs/>
          <w:color w:val="1A1A1A"/>
          <w:sz w:val="28"/>
          <w:szCs w:val="28"/>
        </w:rPr>
        <w:t>；</w:t>
      </w:r>
    </w:p>
    <w:p w:rsidR="009632BE" w:rsidRPr="005F6466" w:rsidRDefault="00316167" w:rsidP="009632BE">
      <w:pPr>
        <w:pStyle w:val="a3"/>
        <w:numPr>
          <w:ilvl w:val="0"/>
          <w:numId w:val="2"/>
        </w:numPr>
        <w:spacing w:before="240" w:after="240"/>
        <w:rPr>
          <w:color w:val="1A1A1A"/>
          <w:sz w:val="28"/>
          <w:szCs w:val="28"/>
        </w:rPr>
      </w:pPr>
      <w:r w:rsidRPr="005F6466">
        <w:rPr>
          <w:rFonts w:hint="eastAsia"/>
          <w:bCs/>
          <w:color w:val="1A1A1A"/>
          <w:sz w:val="28"/>
          <w:szCs w:val="28"/>
        </w:rPr>
        <w:lastRenderedPageBreak/>
        <w:t>杨玉洁</w:t>
      </w:r>
      <w:r w:rsidRPr="005F6466">
        <w:rPr>
          <w:bCs/>
          <w:color w:val="1A1A1A"/>
          <w:sz w:val="28"/>
          <w:szCs w:val="28"/>
        </w:rPr>
        <w:t>《家访心得》</w:t>
      </w:r>
      <w:r w:rsidR="009632BE"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杨玉洁</w:t>
      </w:r>
      <w:r w:rsidR="00316167" w:rsidRPr="005F6466">
        <w:rPr>
          <w:rFonts w:hint="eastAsia"/>
          <w:bCs/>
          <w:color w:val="1A1A1A"/>
          <w:sz w:val="28"/>
          <w:szCs w:val="28"/>
        </w:rPr>
        <w:t>《</w:t>
      </w:r>
      <w:r w:rsidR="00316167" w:rsidRPr="005F6466">
        <w:rPr>
          <w:bCs/>
          <w:color w:val="1A1A1A"/>
          <w:sz w:val="28"/>
          <w:szCs w:val="28"/>
        </w:rPr>
        <w:t>给自己的教育生涯增添一份“信仰“</w:t>
      </w:r>
      <w:r w:rsidR="00316167" w:rsidRPr="005F6466">
        <w:rPr>
          <w:rFonts w:hint="eastAsia"/>
          <w:bCs/>
          <w:color w:val="1A1A1A"/>
          <w:sz w:val="28"/>
          <w:szCs w:val="28"/>
        </w:rPr>
        <w:t>》</w:t>
      </w:r>
      <w:r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杨玉洁</w:t>
      </w:r>
      <w:r w:rsidR="00316167" w:rsidRPr="005F6466">
        <w:rPr>
          <w:bCs/>
          <w:color w:val="1A1A1A"/>
          <w:sz w:val="28"/>
          <w:szCs w:val="28"/>
        </w:rPr>
        <w:t>《比赛中的“团建”》</w:t>
      </w:r>
      <w:r w:rsidRPr="005F6466">
        <w:rPr>
          <w:rFonts w:hint="eastAsia"/>
          <w:bCs/>
          <w:color w:val="1A1A1A"/>
          <w:sz w:val="28"/>
          <w:szCs w:val="28"/>
        </w:rPr>
        <w:t>；</w:t>
      </w:r>
    </w:p>
    <w:p w:rsidR="009632BE" w:rsidRPr="005F6466" w:rsidRDefault="00316167" w:rsidP="009632BE">
      <w:pPr>
        <w:pStyle w:val="a3"/>
        <w:numPr>
          <w:ilvl w:val="0"/>
          <w:numId w:val="2"/>
        </w:numPr>
        <w:spacing w:before="240" w:after="240"/>
        <w:rPr>
          <w:color w:val="1A1A1A"/>
          <w:sz w:val="28"/>
          <w:szCs w:val="28"/>
        </w:rPr>
      </w:pPr>
      <w:r w:rsidRPr="005F6466">
        <w:rPr>
          <w:rFonts w:hint="eastAsia"/>
          <w:bCs/>
          <w:color w:val="1A1A1A"/>
          <w:sz w:val="28"/>
          <w:szCs w:val="28"/>
        </w:rPr>
        <w:t>张志辉</w:t>
      </w:r>
      <w:r w:rsidRPr="005F6466">
        <w:rPr>
          <w:bCs/>
          <w:color w:val="1A1A1A"/>
          <w:sz w:val="28"/>
          <w:szCs w:val="28"/>
        </w:rPr>
        <w:t>《信息技术在教学中的作用浅谈》</w:t>
      </w:r>
      <w:r w:rsidR="009632BE"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张志辉</w:t>
      </w:r>
      <w:r w:rsidR="00316167" w:rsidRPr="005F6466">
        <w:rPr>
          <w:rFonts w:hint="eastAsia"/>
          <w:bCs/>
          <w:color w:val="1A1A1A"/>
          <w:sz w:val="28"/>
          <w:szCs w:val="28"/>
        </w:rPr>
        <w:t>《</w:t>
      </w:r>
      <w:r w:rsidR="00316167" w:rsidRPr="005F6466">
        <w:rPr>
          <w:bCs/>
          <w:color w:val="1A1A1A"/>
          <w:sz w:val="28"/>
          <w:szCs w:val="28"/>
        </w:rPr>
        <w:t>六年级数学教学趣事</w:t>
      </w:r>
      <w:r w:rsidR="00316167" w:rsidRPr="005F6466">
        <w:rPr>
          <w:rFonts w:hint="eastAsia"/>
          <w:bCs/>
          <w:color w:val="1A1A1A"/>
          <w:sz w:val="28"/>
          <w:szCs w:val="28"/>
        </w:rPr>
        <w:t>》</w:t>
      </w:r>
      <w:r w:rsidRPr="005F6466">
        <w:rPr>
          <w:rFonts w:hint="eastAsia"/>
          <w:bCs/>
          <w:color w:val="1A1A1A"/>
          <w:sz w:val="28"/>
          <w:szCs w:val="28"/>
        </w:rPr>
        <w:t>；</w:t>
      </w:r>
    </w:p>
    <w:p w:rsidR="009632BE" w:rsidRPr="005F6466" w:rsidRDefault="009632BE" w:rsidP="009632BE">
      <w:pPr>
        <w:pStyle w:val="a3"/>
        <w:numPr>
          <w:ilvl w:val="0"/>
          <w:numId w:val="2"/>
        </w:numPr>
        <w:spacing w:before="240" w:after="240"/>
        <w:rPr>
          <w:color w:val="1A1A1A"/>
          <w:sz w:val="28"/>
          <w:szCs w:val="28"/>
        </w:rPr>
      </w:pPr>
      <w:r w:rsidRPr="005F6466">
        <w:rPr>
          <w:rFonts w:hint="eastAsia"/>
          <w:bCs/>
          <w:color w:val="1A1A1A"/>
          <w:sz w:val="28"/>
          <w:szCs w:val="28"/>
        </w:rPr>
        <w:t>张志辉</w:t>
      </w:r>
      <w:r w:rsidR="009E13F8" w:rsidRPr="005F6466">
        <w:rPr>
          <w:bCs/>
          <w:color w:val="1A1A1A"/>
          <w:sz w:val="28"/>
          <w:szCs w:val="28"/>
        </w:rPr>
        <w:t>《教育中的创新》</w:t>
      </w:r>
      <w:r w:rsidR="009E13F8" w:rsidRPr="005F6466">
        <w:rPr>
          <w:rFonts w:hint="eastAsia"/>
          <w:bCs/>
          <w:color w:val="1A1A1A"/>
          <w:sz w:val="28"/>
          <w:szCs w:val="28"/>
        </w:rPr>
        <w:t>。</w:t>
      </w:r>
    </w:p>
    <w:p w:rsidR="00F2354F" w:rsidRPr="005F6466" w:rsidRDefault="00F2354F" w:rsidP="009632BE">
      <w:pPr>
        <w:pStyle w:val="a3"/>
        <w:spacing w:before="240" w:after="240"/>
        <w:ind w:firstLineChars="200" w:firstLine="560"/>
        <w:rPr>
          <w:color w:val="1A1A1A"/>
          <w:sz w:val="28"/>
          <w:szCs w:val="28"/>
        </w:rPr>
      </w:pPr>
      <w:r w:rsidRPr="005F6466">
        <w:rPr>
          <w:rFonts w:hint="eastAsia"/>
          <w:color w:val="1A1A1A"/>
          <w:sz w:val="28"/>
          <w:szCs w:val="28"/>
        </w:rPr>
        <w:t>通过学习，努力从理论层面上引导教师对</w:t>
      </w:r>
      <w:r w:rsidR="009E13F8" w:rsidRPr="005F6466">
        <w:rPr>
          <w:rFonts w:hint="eastAsia"/>
          <w:color w:val="1A1A1A"/>
          <w:sz w:val="28"/>
          <w:szCs w:val="28"/>
        </w:rPr>
        <w:t>本</w:t>
      </w:r>
      <w:r w:rsidRPr="005F6466">
        <w:rPr>
          <w:rFonts w:hint="eastAsia"/>
          <w:color w:val="1A1A1A"/>
          <w:sz w:val="28"/>
          <w:szCs w:val="28"/>
        </w:rPr>
        <w:t>课题产生背景、科学依据、教育思想、实践价值全面把握，实现教育思想、教育观念的转变。</w:t>
      </w:r>
    </w:p>
    <w:p w:rsidR="00C45497" w:rsidRPr="005F6466" w:rsidRDefault="00C45497" w:rsidP="00C45497">
      <w:pPr>
        <w:pStyle w:val="a3"/>
        <w:spacing w:before="240" w:after="240"/>
        <w:ind w:firstLineChars="200" w:firstLine="560"/>
        <w:rPr>
          <w:color w:val="1A1A1A"/>
          <w:sz w:val="28"/>
          <w:szCs w:val="28"/>
        </w:rPr>
      </w:pPr>
      <w:r w:rsidRPr="005F6466">
        <w:rPr>
          <w:rFonts w:hint="eastAsia"/>
          <w:color w:val="1A1A1A"/>
          <w:sz w:val="28"/>
          <w:szCs w:val="28"/>
        </w:rPr>
        <w:t>信息技术的运用不仅为学生创设了新颖的易于接受的学习和活动环境，又为学生提供了充分的观察和创新实践的机会，体现了信息技术支持下以学习者为中心的理念。就根本来说信息化教学是一种充分利用信息技术手段进行基于资源、基于合作、基于问题、基于研究的教学与学习，因而信息化教学设计的根本目的是使学习者在意义丰富的情境中主动建构知识。通过多种信息化教学实践模式的研究，可以总结为明确以学生为中心；强调“情境”对意义构建的关键作用；强调“协作学习”对意义构建的关键作用；强调对学习环境（而非教学环境）的设计；强调利用各种信息资源来支持“学”（而非完成教学目标）；强调学习过程的最终目标是完成意义建构（而非完成教学目标）。</w:t>
      </w:r>
    </w:p>
    <w:p w:rsidR="00C45497" w:rsidRPr="005F6466" w:rsidRDefault="00C45497" w:rsidP="00C45497">
      <w:pPr>
        <w:pStyle w:val="a3"/>
        <w:spacing w:before="240" w:after="240"/>
        <w:ind w:firstLineChars="200" w:firstLine="560"/>
        <w:rPr>
          <w:color w:val="1A1A1A"/>
          <w:sz w:val="28"/>
          <w:szCs w:val="28"/>
        </w:rPr>
      </w:pPr>
      <w:r w:rsidRPr="005F6466">
        <w:rPr>
          <w:rFonts w:hint="eastAsia"/>
          <w:color w:val="1A1A1A"/>
          <w:sz w:val="28"/>
          <w:szCs w:val="28"/>
        </w:rPr>
        <w:lastRenderedPageBreak/>
        <w:t>我们都坚持学科性的原则，以改变观念为先，在学习中改进，在学习中实践，在实践中创新，在创新中再学习。</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2、 编制调查问卷，进行调查研究</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编制调查问卷，并选择300个样本进行调查，了解学生当前</w:t>
      </w:r>
      <w:r w:rsidR="006D0C8D" w:rsidRPr="005F6466">
        <w:rPr>
          <w:rFonts w:hint="eastAsia"/>
          <w:color w:val="1A1A1A"/>
          <w:sz w:val="28"/>
          <w:szCs w:val="28"/>
        </w:rPr>
        <w:t>各学科的</w:t>
      </w:r>
      <w:r w:rsidRPr="005F6466">
        <w:rPr>
          <w:rFonts w:hint="eastAsia"/>
          <w:color w:val="1A1A1A"/>
          <w:sz w:val="28"/>
          <w:szCs w:val="28"/>
        </w:rPr>
        <w:t>真实</w:t>
      </w:r>
      <w:r w:rsidR="006D0C8D" w:rsidRPr="005F6466">
        <w:rPr>
          <w:rFonts w:hint="eastAsia"/>
          <w:color w:val="1A1A1A"/>
          <w:sz w:val="28"/>
          <w:szCs w:val="28"/>
        </w:rPr>
        <w:t>学习</w:t>
      </w:r>
      <w:r w:rsidRPr="005F6466">
        <w:rPr>
          <w:rFonts w:hint="eastAsia"/>
          <w:color w:val="1A1A1A"/>
          <w:sz w:val="28"/>
          <w:szCs w:val="28"/>
        </w:rPr>
        <w:t>水平及存在的问题，并根据调查结果分析制约学生</w:t>
      </w:r>
      <w:r w:rsidR="006D0C8D" w:rsidRPr="005F6466">
        <w:rPr>
          <w:rFonts w:cs="MS Mincho" w:hint="eastAsia"/>
          <w:color w:val="1A1A1A"/>
          <w:sz w:val="28"/>
          <w:szCs w:val="28"/>
        </w:rPr>
        <w:t>学习水平</w:t>
      </w:r>
      <w:r w:rsidRPr="005F6466">
        <w:rPr>
          <w:rFonts w:hint="eastAsia"/>
          <w:color w:val="1A1A1A"/>
          <w:sz w:val="28"/>
          <w:szCs w:val="28"/>
        </w:rPr>
        <w:t>的主要因素。</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3、 采用“走出去，请进来”的方法，构建课题交流平台</w:t>
      </w:r>
    </w:p>
    <w:p w:rsidR="00F2354F" w:rsidRPr="005F6466" w:rsidRDefault="00F2354F" w:rsidP="009E13F8">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进一步完善共</w:t>
      </w:r>
      <w:r w:rsidR="006D0C8D" w:rsidRPr="005F6466">
        <w:rPr>
          <w:rFonts w:hint="eastAsia"/>
          <w:color w:val="1A1A1A"/>
          <w:sz w:val="28"/>
          <w:szCs w:val="28"/>
        </w:rPr>
        <w:t>赢</w:t>
      </w:r>
      <w:r w:rsidRPr="005F6466">
        <w:rPr>
          <w:rFonts w:hint="eastAsia"/>
          <w:color w:val="1A1A1A"/>
          <w:sz w:val="28"/>
          <w:szCs w:val="28"/>
        </w:rPr>
        <w:t>互惠的教学研究制度，拓展互惠的内涵，积极主动、坦诚无私地公开自己的教学与思想，在</w:t>
      </w:r>
      <w:r w:rsidR="006D0C8D" w:rsidRPr="005F6466">
        <w:rPr>
          <w:rFonts w:hint="eastAsia"/>
          <w:color w:val="1A1A1A"/>
          <w:sz w:val="28"/>
          <w:szCs w:val="28"/>
        </w:rPr>
        <w:t>学校</w:t>
      </w:r>
      <w:r w:rsidRPr="005F6466">
        <w:rPr>
          <w:rFonts w:hint="eastAsia"/>
          <w:color w:val="1A1A1A"/>
          <w:sz w:val="28"/>
          <w:szCs w:val="28"/>
        </w:rPr>
        <w:t>的支持下，积极组织课题组老师参加各种教学观摩、学习、参观活动，也邀请其他学校教师参加我们课题组的观摩活动和研讨活动。迄今为止，课题组老师参加或组织的活动有：</w:t>
      </w:r>
    </w:p>
    <w:p w:rsidR="00150876" w:rsidRPr="005F6466" w:rsidRDefault="00150876" w:rsidP="009632BE">
      <w:pPr>
        <w:pStyle w:val="a3"/>
        <w:numPr>
          <w:ilvl w:val="0"/>
          <w:numId w:val="1"/>
        </w:numPr>
        <w:shd w:val="clear" w:color="auto" w:fill="FFFFFF"/>
        <w:spacing w:before="240" w:after="240"/>
        <w:ind w:hanging="153"/>
        <w:rPr>
          <w:color w:val="1A1A1A"/>
          <w:sz w:val="28"/>
          <w:szCs w:val="28"/>
        </w:rPr>
      </w:pPr>
      <w:r w:rsidRPr="005F6466">
        <w:rPr>
          <w:rFonts w:hint="eastAsia"/>
          <w:color w:val="1A1A1A"/>
          <w:sz w:val="28"/>
          <w:szCs w:val="28"/>
        </w:rPr>
        <w:t>天津市2018“一师一优课，一课一名师”活动；</w:t>
      </w:r>
    </w:p>
    <w:p w:rsidR="00150876" w:rsidRPr="005F6466" w:rsidRDefault="00150876" w:rsidP="009632BE">
      <w:pPr>
        <w:pStyle w:val="a3"/>
        <w:numPr>
          <w:ilvl w:val="0"/>
          <w:numId w:val="1"/>
        </w:numPr>
        <w:shd w:val="clear" w:color="auto" w:fill="FFFFFF"/>
        <w:spacing w:before="240" w:after="240"/>
        <w:ind w:hanging="153"/>
        <w:rPr>
          <w:color w:val="1A1A1A"/>
          <w:sz w:val="28"/>
          <w:szCs w:val="28"/>
        </w:rPr>
      </w:pPr>
      <w:r w:rsidRPr="005F6466">
        <w:rPr>
          <w:rFonts w:hint="eastAsia"/>
          <w:color w:val="1A1A1A"/>
          <w:sz w:val="28"/>
          <w:szCs w:val="28"/>
        </w:rPr>
        <w:t>天津市“基于数学核心素养背景下深化小学数学自主学习课堂实践研究”暨“对话文本，自主发展”校本教研成果汇报会；</w:t>
      </w:r>
    </w:p>
    <w:p w:rsidR="00150876" w:rsidRPr="005F6466" w:rsidRDefault="00C918A5" w:rsidP="009632BE">
      <w:pPr>
        <w:pStyle w:val="a3"/>
        <w:numPr>
          <w:ilvl w:val="0"/>
          <w:numId w:val="1"/>
        </w:numPr>
        <w:shd w:val="clear" w:color="auto" w:fill="FFFFFF"/>
        <w:spacing w:before="240" w:after="240"/>
        <w:ind w:hanging="153"/>
        <w:rPr>
          <w:color w:val="1A1A1A"/>
          <w:sz w:val="28"/>
          <w:szCs w:val="28"/>
        </w:rPr>
      </w:pPr>
      <w:r w:rsidRPr="005F6466">
        <w:rPr>
          <w:rFonts w:hint="eastAsia"/>
          <w:color w:val="1A1A1A"/>
          <w:sz w:val="28"/>
          <w:szCs w:val="28"/>
        </w:rPr>
        <w:t>宝坻区信息技术</w:t>
      </w:r>
      <w:r w:rsidRPr="005F6466">
        <w:rPr>
          <w:color w:val="1A1A1A"/>
          <w:sz w:val="28"/>
          <w:szCs w:val="28"/>
        </w:rPr>
        <w:t>与课堂教学深度融合教学大赛</w:t>
      </w:r>
      <w:r w:rsidRPr="005F6466">
        <w:rPr>
          <w:rFonts w:hint="eastAsia"/>
          <w:color w:val="1A1A1A"/>
          <w:sz w:val="28"/>
          <w:szCs w:val="28"/>
        </w:rPr>
        <w:t>；</w:t>
      </w:r>
    </w:p>
    <w:p w:rsidR="00C918A5" w:rsidRPr="005F6466" w:rsidRDefault="00C918A5" w:rsidP="009632BE">
      <w:pPr>
        <w:pStyle w:val="a3"/>
        <w:numPr>
          <w:ilvl w:val="0"/>
          <w:numId w:val="1"/>
        </w:numPr>
        <w:shd w:val="clear" w:color="auto" w:fill="FFFFFF"/>
        <w:spacing w:before="240" w:after="240"/>
        <w:ind w:hanging="153"/>
        <w:rPr>
          <w:color w:val="1A1A1A"/>
          <w:sz w:val="28"/>
          <w:szCs w:val="28"/>
        </w:rPr>
      </w:pPr>
      <w:r w:rsidRPr="005F6466">
        <w:rPr>
          <w:rFonts w:hint="eastAsia"/>
          <w:color w:val="1A1A1A"/>
          <w:sz w:val="28"/>
          <w:szCs w:val="28"/>
        </w:rPr>
        <w:t>林海路小学小组捆绑式课堂评价机制的研究</w:t>
      </w:r>
      <w:r w:rsidR="003A5210" w:rsidRPr="005F6466">
        <w:rPr>
          <w:rFonts w:hint="eastAsia"/>
          <w:color w:val="1A1A1A"/>
          <w:sz w:val="28"/>
          <w:szCs w:val="28"/>
        </w:rPr>
        <w:t>；</w:t>
      </w:r>
    </w:p>
    <w:p w:rsidR="003A5210" w:rsidRPr="005F6466" w:rsidRDefault="003A5210" w:rsidP="009632BE">
      <w:pPr>
        <w:pStyle w:val="a3"/>
        <w:numPr>
          <w:ilvl w:val="0"/>
          <w:numId w:val="1"/>
        </w:numPr>
        <w:shd w:val="clear" w:color="auto" w:fill="FFFFFF"/>
        <w:spacing w:before="240" w:after="240"/>
        <w:ind w:hanging="153"/>
        <w:rPr>
          <w:color w:val="1A1A1A"/>
          <w:sz w:val="28"/>
          <w:szCs w:val="28"/>
        </w:rPr>
      </w:pPr>
      <w:r w:rsidRPr="005F6466">
        <w:rPr>
          <w:rFonts w:hint="eastAsia"/>
          <w:color w:val="1A1A1A"/>
          <w:sz w:val="28"/>
          <w:szCs w:val="28"/>
        </w:rPr>
        <w:t>宝坻区电教中心组织的关于信息化教学的网络直播学习；</w:t>
      </w:r>
    </w:p>
    <w:p w:rsidR="003A5210" w:rsidRPr="005F6466" w:rsidRDefault="003A5210" w:rsidP="009632BE">
      <w:pPr>
        <w:pStyle w:val="a3"/>
        <w:numPr>
          <w:ilvl w:val="0"/>
          <w:numId w:val="1"/>
        </w:numPr>
        <w:shd w:val="clear" w:color="auto" w:fill="FFFFFF"/>
        <w:spacing w:before="240" w:after="240"/>
        <w:ind w:hanging="153"/>
        <w:rPr>
          <w:color w:val="1A1A1A"/>
          <w:sz w:val="28"/>
          <w:szCs w:val="28"/>
        </w:rPr>
      </w:pPr>
      <w:r w:rsidRPr="005F6466">
        <w:rPr>
          <w:rFonts w:hint="eastAsia"/>
          <w:color w:val="1A1A1A"/>
          <w:sz w:val="28"/>
          <w:szCs w:val="28"/>
        </w:rPr>
        <w:lastRenderedPageBreak/>
        <w:t>邀请希沃公司培训师来我校对课题组成员进行希沃白板教学培训。</w:t>
      </w:r>
    </w:p>
    <w:p w:rsidR="00F2354F" w:rsidRPr="005F6466" w:rsidRDefault="008F3A54" w:rsidP="00F2354F">
      <w:pPr>
        <w:pStyle w:val="a3"/>
        <w:shd w:val="clear" w:color="auto" w:fill="FFFFFF"/>
        <w:spacing w:before="240" w:beforeAutospacing="0" w:after="240" w:afterAutospacing="0"/>
        <w:rPr>
          <w:color w:val="1A1A1A"/>
          <w:sz w:val="28"/>
          <w:szCs w:val="28"/>
        </w:rPr>
      </w:pPr>
      <w:r w:rsidRPr="005F6466">
        <w:rPr>
          <w:rFonts w:hint="eastAsia"/>
          <w:color w:val="1A1A1A"/>
          <w:sz w:val="28"/>
          <w:szCs w:val="28"/>
        </w:rPr>
        <w:t>二</w:t>
      </w:r>
      <w:r w:rsidR="00F2354F" w:rsidRPr="005F6466">
        <w:rPr>
          <w:rFonts w:hint="eastAsia"/>
          <w:color w:val="1A1A1A"/>
          <w:sz w:val="28"/>
          <w:szCs w:val="28"/>
        </w:rPr>
        <w:t>、课题研究成果</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 xml:space="preserve">1、 </w:t>
      </w:r>
      <w:r w:rsidR="00634934" w:rsidRPr="005F6466">
        <w:rPr>
          <w:rFonts w:hint="eastAsia"/>
          <w:color w:val="1A1A1A"/>
          <w:sz w:val="28"/>
          <w:szCs w:val="28"/>
        </w:rPr>
        <w:t>以</w:t>
      </w:r>
      <w:r w:rsidR="00634934" w:rsidRPr="005F6466">
        <w:rPr>
          <w:color w:val="1A1A1A"/>
          <w:sz w:val="28"/>
          <w:szCs w:val="28"/>
        </w:rPr>
        <w:t>天津市教育学会</w:t>
      </w:r>
      <w:r w:rsidR="00634934" w:rsidRPr="005F6466">
        <w:rPr>
          <w:rFonts w:hint="eastAsia"/>
          <w:color w:val="1A1A1A"/>
          <w:sz w:val="28"/>
          <w:szCs w:val="28"/>
        </w:rPr>
        <w:t>论文</w:t>
      </w:r>
      <w:r w:rsidR="00634934" w:rsidRPr="005F6466">
        <w:rPr>
          <w:color w:val="1A1A1A"/>
          <w:sz w:val="28"/>
          <w:szCs w:val="28"/>
        </w:rPr>
        <w:t>评选</w:t>
      </w:r>
      <w:r w:rsidR="00634934" w:rsidRPr="005F6466">
        <w:rPr>
          <w:rFonts w:hint="eastAsia"/>
          <w:color w:val="1A1A1A"/>
          <w:sz w:val="28"/>
          <w:szCs w:val="28"/>
        </w:rPr>
        <w:t>为</w:t>
      </w:r>
      <w:r w:rsidR="00634934" w:rsidRPr="005F6466">
        <w:rPr>
          <w:color w:val="1A1A1A"/>
          <w:sz w:val="28"/>
          <w:szCs w:val="28"/>
        </w:rPr>
        <w:t>平台，课题组取得了下列</w:t>
      </w:r>
      <w:r w:rsidRPr="005F6466">
        <w:rPr>
          <w:rFonts w:hint="eastAsia"/>
          <w:color w:val="1A1A1A"/>
          <w:sz w:val="28"/>
          <w:szCs w:val="28"/>
        </w:rPr>
        <w:t>理论成果</w:t>
      </w:r>
      <w:r w:rsidR="00634934" w:rsidRPr="005F6466">
        <w:rPr>
          <w:rFonts w:hint="eastAsia"/>
          <w:color w:val="1A1A1A"/>
          <w:sz w:val="28"/>
          <w:szCs w:val="28"/>
        </w:rPr>
        <w:t>：</w:t>
      </w:r>
    </w:p>
    <w:p w:rsidR="009669D7" w:rsidRPr="005F6466" w:rsidRDefault="009669D7" w:rsidP="009632BE">
      <w:pPr>
        <w:pStyle w:val="a3"/>
        <w:shd w:val="clear" w:color="auto" w:fill="FFFFFF"/>
        <w:spacing w:before="240" w:beforeAutospacing="0" w:after="240" w:afterAutospacing="0"/>
        <w:ind w:firstLineChars="210" w:firstLine="588"/>
        <w:rPr>
          <w:color w:val="1A1A1A"/>
          <w:sz w:val="28"/>
          <w:szCs w:val="28"/>
        </w:rPr>
      </w:pPr>
      <w:r w:rsidRPr="005F6466">
        <w:rPr>
          <w:rFonts w:hint="eastAsia"/>
          <w:color w:val="1A1A1A"/>
          <w:sz w:val="28"/>
          <w:szCs w:val="28"/>
        </w:rPr>
        <w:t>（</w:t>
      </w:r>
      <w:r w:rsidR="00BA4157" w:rsidRPr="005F6466">
        <w:rPr>
          <w:rFonts w:hint="eastAsia"/>
          <w:color w:val="1A1A1A"/>
          <w:sz w:val="28"/>
          <w:szCs w:val="28"/>
        </w:rPr>
        <w:t>1</w:t>
      </w:r>
      <w:r w:rsidRPr="005F6466">
        <w:rPr>
          <w:rFonts w:hint="eastAsia"/>
          <w:color w:val="1A1A1A"/>
          <w:sz w:val="28"/>
          <w:szCs w:val="28"/>
        </w:rPr>
        <w:t>）</w:t>
      </w:r>
      <w:r w:rsidR="00BA4157" w:rsidRPr="005F6466">
        <w:rPr>
          <w:rFonts w:hint="eastAsia"/>
          <w:color w:val="1A1A1A"/>
          <w:sz w:val="28"/>
          <w:szCs w:val="28"/>
        </w:rPr>
        <w:t>《</w:t>
      </w:r>
      <w:r w:rsidR="00BA4157" w:rsidRPr="005F6466">
        <w:rPr>
          <w:color w:val="1A1A1A"/>
          <w:sz w:val="28"/>
          <w:szCs w:val="28"/>
        </w:rPr>
        <w:t>丰富载体形式，优化活动设计</w:t>
      </w:r>
      <w:r w:rsidR="00BA4157" w:rsidRPr="005F6466">
        <w:rPr>
          <w:rFonts w:hint="eastAsia"/>
          <w:color w:val="1A1A1A"/>
          <w:sz w:val="28"/>
          <w:szCs w:val="28"/>
        </w:rPr>
        <w:t>》</w:t>
      </w:r>
      <w:r w:rsidRPr="005F6466">
        <w:rPr>
          <w:rFonts w:hint="eastAsia"/>
          <w:color w:val="1A1A1A"/>
          <w:sz w:val="28"/>
          <w:szCs w:val="28"/>
        </w:rPr>
        <w:t xml:space="preserve"> 李连海</w:t>
      </w:r>
      <w:r w:rsidR="00BA4157" w:rsidRPr="005F6466">
        <w:rPr>
          <w:rFonts w:hint="eastAsia"/>
          <w:color w:val="1A1A1A"/>
          <w:sz w:val="28"/>
          <w:szCs w:val="28"/>
        </w:rPr>
        <w:t>，区级</w:t>
      </w:r>
      <w:r w:rsidR="00BA4157" w:rsidRPr="005F6466">
        <w:rPr>
          <w:color w:val="1A1A1A"/>
          <w:sz w:val="28"/>
          <w:szCs w:val="28"/>
        </w:rPr>
        <w:t>二等奖</w:t>
      </w:r>
      <w:r w:rsidR="00BA4157" w:rsidRPr="005F6466">
        <w:rPr>
          <w:rFonts w:hint="eastAsia"/>
          <w:color w:val="1A1A1A"/>
          <w:sz w:val="28"/>
          <w:szCs w:val="28"/>
        </w:rPr>
        <w:t>（见附件）</w:t>
      </w:r>
      <w:r w:rsidR="00BA4157" w:rsidRPr="005F6466">
        <w:rPr>
          <w:rFonts w:hint="eastAsia"/>
          <w:color w:val="1A1A1A"/>
          <w:sz w:val="28"/>
          <w:szCs w:val="28"/>
        </w:rPr>
        <w:t>；</w:t>
      </w:r>
    </w:p>
    <w:p w:rsidR="00BA4157" w:rsidRPr="005F6466" w:rsidRDefault="00BA4157" w:rsidP="009632BE">
      <w:pPr>
        <w:pStyle w:val="a3"/>
        <w:shd w:val="clear" w:color="auto" w:fill="FFFFFF"/>
        <w:spacing w:before="240" w:beforeAutospacing="0" w:after="240" w:afterAutospacing="0"/>
        <w:ind w:firstLineChars="210" w:firstLine="588"/>
        <w:rPr>
          <w:rFonts w:hint="eastAsia"/>
          <w:color w:val="1A1A1A"/>
          <w:sz w:val="28"/>
          <w:szCs w:val="28"/>
        </w:rPr>
      </w:pPr>
      <w:r w:rsidRPr="005F6466">
        <w:rPr>
          <w:rFonts w:hint="eastAsia"/>
          <w:color w:val="1A1A1A"/>
          <w:sz w:val="28"/>
          <w:szCs w:val="28"/>
        </w:rPr>
        <w:t>（</w:t>
      </w:r>
      <w:r w:rsidRPr="005F6466">
        <w:rPr>
          <w:rFonts w:hint="eastAsia"/>
          <w:color w:val="1A1A1A"/>
          <w:sz w:val="28"/>
          <w:szCs w:val="28"/>
        </w:rPr>
        <w:t>2</w:t>
      </w:r>
      <w:r w:rsidRPr="005F6466">
        <w:rPr>
          <w:rFonts w:hint="eastAsia"/>
          <w:color w:val="1A1A1A"/>
          <w:sz w:val="28"/>
          <w:szCs w:val="28"/>
        </w:rPr>
        <w:t>）</w:t>
      </w:r>
      <w:r w:rsidRPr="005F6466">
        <w:rPr>
          <w:rFonts w:hint="eastAsia"/>
          <w:color w:val="1A1A1A"/>
          <w:sz w:val="28"/>
          <w:szCs w:val="28"/>
        </w:rPr>
        <w:t>《</w:t>
      </w:r>
      <w:r w:rsidRPr="005F6466">
        <w:rPr>
          <w:color w:val="1A1A1A"/>
          <w:sz w:val="28"/>
          <w:szCs w:val="28"/>
        </w:rPr>
        <w:t>语文教学点滴谈 ——让课外阅读服务于课堂教学</w:t>
      </w:r>
      <w:r w:rsidRPr="005F6466">
        <w:rPr>
          <w:rFonts w:hint="eastAsia"/>
          <w:color w:val="1A1A1A"/>
          <w:sz w:val="28"/>
          <w:szCs w:val="28"/>
        </w:rPr>
        <w:t>》</w:t>
      </w:r>
      <w:r w:rsidRPr="005F6466">
        <w:rPr>
          <w:rFonts w:hint="eastAsia"/>
          <w:color w:val="1A1A1A"/>
          <w:sz w:val="28"/>
          <w:szCs w:val="28"/>
        </w:rPr>
        <w:t xml:space="preserve"> 许红棉</w:t>
      </w:r>
      <w:r w:rsidRPr="005F6466">
        <w:rPr>
          <w:rFonts w:hint="eastAsia"/>
          <w:color w:val="1A1A1A"/>
          <w:sz w:val="28"/>
          <w:szCs w:val="28"/>
        </w:rPr>
        <w:t>，</w:t>
      </w:r>
      <w:r w:rsidRPr="005F6466">
        <w:rPr>
          <w:rFonts w:hint="eastAsia"/>
          <w:color w:val="1A1A1A"/>
          <w:sz w:val="28"/>
          <w:szCs w:val="28"/>
        </w:rPr>
        <w:t>区级</w:t>
      </w:r>
      <w:r w:rsidRPr="005F6466">
        <w:rPr>
          <w:color w:val="1A1A1A"/>
          <w:sz w:val="28"/>
          <w:szCs w:val="28"/>
        </w:rPr>
        <w:t>三等奖</w:t>
      </w:r>
      <w:r w:rsidRPr="005F6466">
        <w:rPr>
          <w:rFonts w:hint="eastAsia"/>
          <w:color w:val="1A1A1A"/>
          <w:sz w:val="28"/>
          <w:szCs w:val="28"/>
        </w:rPr>
        <w:t>（见附件）</w:t>
      </w:r>
      <w:r w:rsidRPr="005F6466">
        <w:rPr>
          <w:rFonts w:hint="eastAsia"/>
          <w:color w:val="1A1A1A"/>
          <w:sz w:val="28"/>
          <w:szCs w:val="28"/>
        </w:rPr>
        <w:t>；</w:t>
      </w:r>
    </w:p>
    <w:p w:rsidR="009669D7" w:rsidRPr="005F6466" w:rsidRDefault="009669D7" w:rsidP="009632BE">
      <w:pPr>
        <w:pStyle w:val="a3"/>
        <w:shd w:val="clear" w:color="auto" w:fill="FFFFFF"/>
        <w:spacing w:before="240" w:beforeAutospacing="0" w:after="240" w:afterAutospacing="0"/>
        <w:ind w:firstLineChars="210" w:firstLine="588"/>
        <w:rPr>
          <w:color w:val="1A1A1A"/>
          <w:sz w:val="28"/>
          <w:szCs w:val="28"/>
        </w:rPr>
      </w:pPr>
      <w:r w:rsidRPr="005F6466">
        <w:rPr>
          <w:rFonts w:hint="eastAsia"/>
          <w:color w:val="1A1A1A"/>
          <w:sz w:val="28"/>
          <w:szCs w:val="28"/>
        </w:rPr>
        <w:t>（</w:t>
      </w:r>
      <w:r w:rsidR="009632BE" w:rsidRPr="005F6466">
        <w:rPr>
          <w:rFonts w:hint="eastAsia"/>
          <w:color w:val="1A1A1A"/>
          <w:sz w:val="28"/>
          <w:szCs w:val="28"/>
        </w:rPr>
        <w:t>3</w:t>
      </w:r>
      <w:r w:rsidRPr="005F6466">
        <w:rPr>
          <w:rFonts w:hint="eastAsia"/>
          <w:color w:val="1A1A1A"/>
          <w:sz w:val="28"/>
          <w:szCs w:val="28"/>
        </w:rPr>
        <w:t>）</w:t>
      </w:r>
      <w:r w:rsidR="00BA4157" w:rsidRPr="005F6466">
        <w:rPr>
          <w:rFonts w:hint="eastAsia"/>
          <w:color w:val="1A1A1A"/>
          <w:sz w:val="28"/>
          <w:szCs w:val="28"/>
        </w:rPr>
        <w:t>《</w:t>
      </w:r>
      <w:r w:rsidR="00BA4157" w:rsidRPr="005F6466">
        <w:rPr>
          <w:color w:val="1A1A1A"/>
          <w:sz w:val="28"/>
          <w:szCs w:val="28"/>
        </w:rPr>
        <w:t>浅谈如何培养学生的数学创新思维</w:t>
      </w:r>
      <w:r w:rsidR="00BA4157" w:rsidRPr="005F6466">
        <w:rPr>
          <w:rFonts w:hint="eastAsia"/>
          <w:color w:val="1A1A1A"/>
          <w:sz w:val="28"/>
          <w:szCs w:val="28"/>
        </w:rPr>
        <w:t>》</w:t>
      </w:r>
      <w:r w:rsidRPr="005F6466">
        <w:rPr>
          <w:rFonts w:hint="eastAsia"/>
          <w:color w:val="1A1A1A"/>
          <w:sz w:val="28"/>
          <w:szCs w:val="28"/>
        </w:rPr>
        <w:t xml:space="preserve"> 张志辉</w:t>
      </w:r>
      <w:r w:rsidR="00BA4157" w:rsidRPr="005F6466">
        <w:rPr>
          <w:rFonts w:hint="eastAsia"/>
          <w:color w:val="1A1A1A"/>
          <w:sz w:val="28"/>
          <w:szCs w:val="28"/>
        </w:rPr>
        <w:t>，</w:t>
      </w:r>
      <w:r w:rsidR="00BA4157" w:rsidRPr="005F6466">
        <w:rPr>
          <w:color w:val="1A1A1A"/>
          <w:sz w:val="28"/>
          <w:szCs w:val="28"/>
        </w:rPr>
        <w:t>区级三等奖</w:t>
      </w:r>
      <w:r w:rsidRPr="005F6466">
        <w:rPr>
          <w:rFonts w:hint="eastAsia"/>
          <w:color w:val="1A1A1A"/>
          <w:sz w:val="28"/>
          <w:szCs w:val="28"/>
        </w:rPr>
        <w:t>（见附件）</w:t>
      </w:r>
      <w:r w:rsidR="00BA4157" w:rsidRPr="005F6466">
        <w:rPr>
          <w:rFonts w:hint="eastAsia"/>
          <w:color w:val="1A1A1A"/>
          <w:sz w:val="28"/>
          <w:szCs w:val="28"/>
        </w:rPr>
        <w:t>；</w:t>
      </w:r>
    </w:p>
    <w:p w:rsidR="009669D7" w:rsidRPr="005F6466" w:rsidRDefault="009669D7" w:rsidP="009632BE">
      <w:pPr>
        <w:pStyle w:val="a3"/>
        <w:shd w:val="clear" w:color="auto" w:fill="FFFFFF"/>
        <w:spacing w:before="240" w:beforeAutospacing="0" w:after="240" w:afterAutospacing="0"/>
        <w:ind w:firstLineChars="210" w:firstLine="588"/>
        <w:rPr>
          <w:color w:val="1A1A1A"/>
          <w:sz w:val="28"/>
          <w:szCs w:val="28"/>
        </w:rPr>
      </w:pPr>
      <w:r w:rsidRPr="005F6466">
        <w:rPr>
          <w:rFonts w:hint="eastAsia"/>
          <w:color w:val="1A1A1A"/>
          <w:sz w:val="28"/>
          <w:szCs w:val="28"/>
        </w:rPr>
        <w:t>（</w:t>
      </w:r>
      <w:r w:rsidR="009632BE" w:rsidRPr="005F6466">
        <w:rPr>
          <w:rFonts w:hint="eastAsia"/>
          <w:color w:val="1A1A1A"/>
          <w:sz w:val="28"/>
          <w:szCs w:val="28"/>
        </w:rPr>
        <w:t>4</w:t>
      </w:r>
      <w:r w:rsidRPr="005F6466">
        <w:rPr>
          <w:rFonts w:hint="eastAsia"/>
          <w:color w:val="1A1A1A"/>
          <w:sz w:val="28"/>
          <w:szCs w:val="28"/>
        </w:rPr>
        <w:t>）</w:t>
      </w:r>
      <w:r w:rsidR="00BA4157" w:rsidRPr="005F6466">
        <w:rPr>
          <w:rFonts w:hint="eastAsia"/>
          <w:color w:val="1A1A1A"/>
          <w:sz w:val="28"/>
          <w:szCs w:val="28"/>
        </w:rPr>
        <w:t>《</w:t>
      </w:r>
      <w:r w:rsidR="00BA4157" w:rsidRPr="005F6466">
        <w:rPr>
          <w:color w:val="1A1A1A"/>
          <w:sz w:val="28"/>
          <w:szCs w:val="28"/>
        </w:rPr>
        <w:t>浅谈如何改善小学生不完成语文作业的状况</w:t>
      </w:r>
      <w:r w:rsidR="00BA4157" w:rsidRPr="005F6466">
        <w:rPr>
          <w:rFonts w:hint="eastAsia"/>
          <w:color w:val="1A1A1A"/>
          <w:sz w:val="28"/>
          <w:szCs w:val="28"/>
        </w:rPr>
        <w:t>》</w:t>
      </w:r>
      <w:r w:rsidRPr="005F6466">
        <w:rPr>
          <w:rFonts w:hint="eastAsia"/>
          <w:color w:val="1A1A1A"/>
          <w:sz w:val="28"/>
          <w:szCs w:val="28"/>
        </w:rPr>
        <w:t xml:space="preserve"> 杨玉洁</w:t>
      </w:r>
      <w:r w:rsidR="00BA4157" w:rsidRPr="005F6466">
        <w:rPr>
          <w:rFonts w:hint="eastAsia"/>
          <w:color w:val="1A1A1A"/>
          <w:sz w:val="28"/>
          <w:szCs w:val="28"/>
        </w:rPr>
        <w:t xml:space="preserve"> 区级</w:t>
      </w:r>
      <w:r w:rsidR="00BA4157" w:rsidRPr="005F6466">
        <w:rPr>
          <w:color w:val="1A1A1A"/>
          <w:sz w:val="28"/>
          <w:szCs w:val="28"/>
        </w:rPr>
        <w:t>三等奖</w:t>
      </w:r>
      <w:r w:rsidRPr="005F6466">
        <w:rPr>
          <w:rFonts w:hint="eastAsia"/>
          <w:color w:val="1A1A1A"/>
          <w:sz w:val="28"/>
          <w:szCs w:val="28"/>
        </w:rPr>
        <w:t>（见附件）</w:t>
      </w:r>
      <w:r w:rsidR="00BA4157" w:rsidRPr="005F6466">
        <w:rPr>
          <w:rFonts w:hint="eastAsia"/>
          <w:color w:val="1A1A1A"/>
          <w:sz w:val="28"/>
          <w:szCs w:val="28"/>
        </w:rPr>
        <w:t>。</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2、实践成果</w:t>
      </w:r>
    </w:p>
    <w:p w:rsidR="00F2354F" w:rsidRPr="005F6466" w:rsidRDefault="00F2354F" w:rsidP="009632BE">
      <w:pPr>
        <w:pStyle w:val="a3"/>
        <w:shd w:val="clear" w:color="auto" w:fill="FFFFFF"/>
        <w:spacing w:before="240" w:beforeAutospacing="0" w:after="240" w:afterAutospacing="0"/>
        <w:ind w:firstLineChars="210" w:firstLine="588"/>
        <w:rPr>
          <w:color w:val="1A1A1A"/>
          <w:sz w:val="28"/>
          <w:szCs w:val="28"/>
        </w:rPr>
      </w:pPr>
      <w:r w:rsidRPr="005F6466">
        <w:rPr>
          <w:rFonts w:hint="eastAsia"/>
          <w:color w:val="1A1A1A"/>
          <w:sz w:val="28"/>
          <w:szCs w:val="28"/>
        </w:rPr>
        <w:t>（1）促进了学生学习能力的提高。在课堂内外，学生的学习方式得到了较大的转变，学生有了较强的</w:t>
      </w:r>
      <w:r w:rsidR="009669D7" w:rsidRPr="005F6466">
        <w:rPr>
          <w:rFonts w:hint="eastAsia"/>
          <w:color w:val="1A1A1A"/>
          <w:sz w:val="28"/>
          <w:szCs w:val="28"/>
        </w:rPr>
        <w:t>自主学习</w:t>
      </w:r>
      <w:r w:rsidRPr="005F6466">
        <w:rPr>
          <w:rFonts w:hint="eastAsia"/>
          <w:color w:val="1A1A1A"/>
          <w:sz w:val="28"/>
          <w:szCs w:val="28"/>
        </w:rPr>
        <w:t>意识和实践能力，逐渐地学会</w:t>
      </w:r>
      <w:r w:rsidR="009669D7" w:rsidRPr="005F6466">
        <w:rPr>
          <w:rFonts w:hint="eastAsia"/>
          <w:color w:val="1A1A1A"/>
          <w:sz w:val="28"/>
          <w:szCs w:val="28"/>
        </w:rPr>
        <w:t>利用网络</w:t>
      </w:r>
      <w:r w:rsidR="009669D7" w:rsidRPr="005F6466">
        <w:rPr>
          <w:color w:val="1A1A1A"/>
          <w:sz w:val="28"/>
          <w:szCs w:val="28"/>
        </w:rPr>
        <w:t>资源和信息技术自主学习。</w:t>
      </w:r>
    </w:p>
    <w:p w:rsidR="00F2354F" w:rsidRPr="005F6466" w:rsidRDefault="00F2354F" w:rsidP="009632BE">
      <w:pPr>
        <w:pStyle w:val="a3"/>
        <w:shd w:val="clear" w:color="auto" w:fill="FFFFFF"/>
        <w:spacing w:before="240" w:beforeAutospacing="0" w:after="240" w:afterAutospacing="0"/>
        <w:ind w:firstLineChars="210" w:firstLine="588"/>
        <w:rPr>
          <w:color w:val="1A1A1A"/>
          <w:sz w:val="28"/>
          <w:szCs w:val="28"/>
        </w:rPr>
      </w:pPr>
      <w:r w:rsidRPr="005F6466">
        <w:rPr>
          <w:rFonts w:hint="eastAsia"/>
          <w:color w:val="1A1A1A"/>
          <w:sz w:val="28"/>
          <w:szCs w:val="28"/>
        </w:rPr>
        <w:t>（2）提升了教师的专业素养，带动了课堂教学的优化。 在研究实践中，教师努力将先进的教育思想内化为自己的教育教学理</w:t>
      </w:r>
      <w:r w:rsidRPr="005F6466">
        <w:rPr>
          <w:rFonts w:hint="eastAsia"/>
          <w:color w:val="1A1A1A"/>
          <w:sz w:val="28"/>
          <w:szCs w:val="28"/>
        </w:rPr>
        <w:lastRenderedPageBreak/>
        <w:t>念，转变为自己的教育行为，升华为自己的教育教学特色。学生在课堂作业时，充分</w:t>
      </w:r>
      <w:r w:rsidR="009669D7" w:rsidRPr="005F6466">
        <w:rPr>
          <w:rFonts w:hint="eastAsia"/>
          <w:color w:val="1A1A1A"/>
          <w:sz w:val="28"/>
          <w:szCs w:val="28"/>
        </w:rPr>
        <w:t>利用网络</w:t>
      </w:r>
      <w:r w:rsidR="009669D7" w:rsidRPr="005F6466">
        <w:rPr>
          <w:color w:val="1A1A1A"/>
          <w:sz w:val="28"/>
          <w:szCs w:val="28"/>
        </w:rPr>
        <w:t>资源和信息技术</w:t>
      </w:r>
      <w:r w:rsidRPr="005F6466">
        <w:rPr>
          <w:rFonts w:hint="eastAsia"/>
          <w:color w:val="1A1A1A"/>
          <w:sz w:val="28"/>
          <w:szCs w:val="28"/>
        </w:rPr>
        <w:t>，最大限度地开发、挖掘学生的潜在创造力。在促进学生发展的同时，教师自身的素养也同样得到了发展。其中</w:t>
      </w:r>
      <w:r w:rsidR="00FF320C" w:rsidRPr="005F6466">
        <w:rPr>
          <w:rFonts w:hint="eastAsia"/>
          <w:color w:val="1A1A1A"/>
          <w:sz w:val="28"/>
          <w:szCs w:val="28"/>
        </w:rPr>
        <w:t>李连海</w:t>
      </w:r>
      <w:r w:rsidR="00FF320C" w:rsidRPr="005F6466">
        <w:rPr>
          <w:color w:val="1A1A1A"/>
          <w:sz w:val="28"/>
          <w:szCs w:val="28"/>
        </w:rPr>
        <w:t>老师执教的《</w:t>
      </w:r>
      <w:r w:rsidR="00FF320C" w:rsidRPr="005F6466">
        <w:rPr>
          <w:rFonts w:hint="eastAsia"/>
          <w:color w:val="1A1A1A"/>
          <w:sz w:val="28"/>
          <w:szCs w:val="28"/>
        </w:rPr>
        <w:t>捕鱼达人</w:t>
      </w:r>
      <w:r w:rsidR="00FF320C" w:rsidRPr="005F6466">
        <w:rPr>
          <w:color w:val="1A1A1A"/>
          <w:sz w:val="28"/>
          <w:szCs w:val="28"/>
        </w:rPr>
        <w:t>》</w:t>
      </w:r>
      <w:r w:rsidR="00FF320C" w:rsidRPr="005F6466">
        <w:rPr>
          <w:rFonts w:hint="eastAsia"/>
          <w:color w:val="1A1A1A"/>
          <w:sz w:val="28"/>
          <w:szCs w:val="28"/>
        </w:rPr>
        <w:t>、</w:t>
      </w:r>
      <w:r w:rsidR="009669D7" w:rsidRPr="005F6466">
        <w:rPr>
          <w:rFonts w:hint="eastAsia"/>
          <w:color w:val="1A1A1A"/>
          <w:sz w:val="28"/>
          <w:szCs w:val="28"/>
        </w:rPr>
        <w:t>杨玉洁</w:t>
      </w:r>
      <w:r w:rsidRPr="005F6466">
        <w:rPr>
          <w:rFonts w:hint="eastAsia"/>
          <w:color w:val="1A1A1A"/>
          <w:sz w:val="28"/>
          <w:szCs w:val="28"/>
        </w:rPr>
        <w:t>老师</w:t>
      </w:r>
      <w:r w:rsidR="00FF320C" w:rsidRPr="005F6466">
        <w:rPr>
          <w:rFonts w:hint="eastAsia"/>
          <w:color w:val="1A1A1A"/>
          <w:sz w:val="28"/>
          <w:szCs w:val="28"/>
        </w:rPr>
        <w:t>执教</w:t>
      </w:r>
      <w:r w:rsidR="00FF320C" w:rsidRPr="005F6466">
        <w:rPr>
          <w:color w:val="1A1A1A"/>
          <w:sz w:val="28"/>
          <w:szCs w:val="28"/>
        </w:rPr>
        <w:t>的《</w:t>
      </w:r>
      <w:r w:rsidR="00FF320C" w:rsidRPr="005F6466">
        <w:rPr>
          <w:rFonts w:hint="eastAsia"/>
          <w:color w:val="1A1A1A"/>
          <w:sz w:val="28"/>
          <w:szCs w:val="28"/>
        </w:rPr>
        <w:t>最后</w:t>
      </w:r>
      <w:r w:rsidR="00FF320C" w:rsidRPr="005F6466">
        <w:rPr>
          <w:color w:val="1A1A1A"/>
          <w:sz w:val="28"/>
          <w:szCs w:val="28"/>
        </w:rPr>
        <w:t>一分钟》</w:t>
      </w:r>
      <w:r w:rsidRPr="005F6466">
        <w:rPr>
          <w:rFonts w:hint="eastAsia"/>
          <w:color w:val="1A1A1A"/>
          <w:sz w:val="28"/>
          <w:szCs w:val="28"/>
        </w:rPr>
        <w:t>和</w:t>
      </w:r>
      <w:r w:rsidR="009669D7" w:rsidRPr="005F6466">
        <w:rPr>
          <w:rFonts w:hint="eastAsia"/>
          <w:color w:val="1A1A1A"/>
          <w:sz w:val="28"/>
          <w:szCs w:val="28"/>
        </w:rPr>
        <w:t>刘媛</w:t>
      </w:r>
      <w:r w:rsidRPr="005F6466">
        <w:rPr>
          <w:rFonts w:hint="eastAsia"/>
          <w:color w:val="1A1A1A"/>
          <w:sz w:val="28"/>
          <w:szCs w:val="28"/>
        </w:rPr>
        <w:t>老师</w:t>
      </w:r>
      <w:r w:rsidR="00FF320C" w:rsidRPr="005F6466">
        <w:rPr>
          <w:rFonts w:hint="eastAsia"/>
          <w:color w:val="1A1A1A"/>
          <w:sz w:val="28"/>
          <w:szCs w:val="28"/>
        </w:rPr>
        <w:t>执教</w:t>
      </w:r>
      <w:r w:rsidR="00FF320C" w:rsidRPr="005F6466">
        <w:rPr>
          <w:color w:val="1A1A1A"/>
          <w:sz w:val="28"/>
          <w:szCs w:val="28"/>
        </w:rPr>
        <w:t>的《</w:t>
      </w:r>
      <w:r w:rsidR="00FF320C" w:rsidRPr="005F6466">
        <w:rPr>
          <w:rFonts w:hint="eastAsia"/>
          <w:color w:val="1A1A1A"/>
          <w:sz w:val="28"/>
          <w:szCs w:val="28"/>
        </w:rPr>
        <w:t>Lesson 35</w:t>
      </w:r>
      <w:r w:rsidR="00FF320C" w:rsidRPr="005F6466">
        <w:rPr>
          <w:color w:val="1A1A1A"/>
          <w:sz w:val="28"/>
          <w:szCs w:val="28"/>
        </w:rPr>
        <w:t>》</w:t>
      </w:r>
      <w:r w:rsidR="00FF320C" w:rsidRPr="005F6466">
        <w:rPr>
          <w:rFonts w:hint="eastAsia"/>
          <w:color w:val="1A1A1A"/>
          <w:sz w:val="28"/>
          <w:szCs w:val="28"/>
        </w:rPr>
        <w:t>等</w:t>
      </w:r>
      <w:r w:rsidR="00FF320C" w:rsidRPr="005F6466">
        <w:rPr>
          <w:color w:val="1A1A1A"/>
          <w:sz w:val="28"/>
          <w:szCs w:val="28"/>
        </w:rPr>
        <w:t>课题研究课</w:t>
      </w:r>
      <w:r w:rsidR="009669D7" w:rsidRPr="005F6466">
        <w:rPr>
          <w:color w:val="1A1A1A"/>
          <w:sz w:val="28"/>
          <w:szCs w:val="28"/>
        </w:rPr>
        <w:t>被评为校级优秀课</w:t>
      </w:r>
      <w:r w:rsidR="00FF320C" w:rsidRPr="005F6466">
        <w:rPr>
          <w:rFonts w:hint="eastAsia"/>
          <w:color w:val="1A1A1A"/>
          <w:sz w:val="28"/>
          <w:szCs w:val="28"/>
        </w:rPr>
        <w:t>, 并</w:t>
      </w:r>
      <w:r w:rsidR="00FF320C" w:rsidRPr="005F6466">
        <w:rPr>
          <w:color w:val="1A1A1A"/>
          <w:sz w:val="28"/>
          <w:szCs w:val="28"/>
        </w:rPr>
        <w:t>在</w:t>
      </w:r>
      <w:r w:rsidR="00FF320C" w:rsidRPr="005F6466">
        <w:rPr>
          <w:rFonts w:hint="eastAsia"/>
          <w:color w:val="1A1A1A"/>
          <w:sz w:val="28"/>
          <w:szCs w:val="28"/>
        </w:rPr>
        <w:t>全</w:t>
      </w:r>
      <w:r w:rsidR="00FF320C" w:rsidRPr="005F6466">
        <w:rPr>
          <w:color w:val="1A1A1A"/>
          <w:sz w:val="28"/>
          <w:szCs w:val="28"/>
        </w:rPr>
        <w:t>校公开展示.</w:t>
      </w:r>
      <w:r w:rsidR="00FF320C" w:rsidRPr="005F6466">
        <w:rPr>
          <w:rFonts w:hint="eastAsia"/>
          <w:color w:val="1A1A1A"/>
          <w:sz w:val="28"/>
          <w:szCs w:val="28"/>
        </w:rPr>
        <w:t>。</w:t>
      </w:r>
    </w:p>
    <w:p w:rsidR="00A155C3" w:rsidRPr="005F6466" w:rsidRDefault="00A155C3" w:rsidP="00A155C3">
      <w:pPr>
        <w:pStyle w:val="a3"/>
        <w:spacing w:before="240" w:after="240"/>
        <w:rPr>
          <w:color w:val="1A1A1A"/>
          <w:sz w:val="28"/>
          <w:szCs w:val="28"/>
        </w:rPr>
      </w:pPr>
      <w:r w:rsidRPr="005F6466">
        <w:rPr>
          <w:rFonts w:hint="eastAsia"/>
          <w:color w:val="1A1A1A"/>
          <w:sz w:val="28"/>
          <w:szCs w:val="28"/>
        </w:rPr>
        <w:t>三、重要变更：无。</w:t>
      </w:r>
    </w:p>
    <w:p w:rsidR="00F2354F" w:rsidRPr="005F6466" w:rsidRDefault="00A155C3" w:rsidP="00F2354F">
      <w:pPr>
        <w:pStyle w:val="a3"/>
        <w:shd w:val="clear" w:color="auto" w:fill="FFFFFF"/>
        <w:spacing w:before="240" w:beforeAutospacing="0" w:after="240" w:afterAutospacing="0"/>
        <w:rPr>
          <w:color w:val="1A1A1A"/>
          <w:sz w:val="28"/>
          <w:szCs w:val="28"/>
        </w:rPr>
      </w:pPr>
      <w:r w:rsidRPr="005F6466">
        <w:rPr>
          <w:rFonts w:hint="eastAsia"/>
          <w:color w:val="1A1A1A"/>
          <w:sz w:val="28"/>
          <w:szCs w:val="28"/>
        </w:rPr>
        <w:t>四</w:t>
      </w:r>
      <w:r w:rsidR="00F2354F" w:rsidRPr="005F6466">
        <w:rPr>
          <w:rFonts w:hint="eastAsia"/>
          <w:color w:val="1A1A1A"/>
          <w:sz w:val="28"/>
          <w:szCs w:val="28"/>
        </w:rPr>
        <w:t>、课题研究的疑难困惑</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我们的课题研究取得了一些成果，但也有以下问题需要注意，并在实践中不断完善。</w:t>
      </w:r>
    </w:p>
    <w:p w:rsidR="00F2354F" w:rsidRPr="005F6466" w:rsidRDefault="00F2354F" w:rsidP="009632BE">
      <w:pPr>
        <w:pStyle w:val="a3"/>
        <w:shd w:val="clear" w:color="auto" w:fill="FFFFFF"/>
        <w:spacing w:before="240" w:beforeAutospacing="0" w:after="240" w:afterAutospacing="0"/>
        <w:ind w:firstLineChars="210" w:firstLine="588"/>
        <w:rPr>
          <w:color w:val="1A1A1A"/>
          <w:sz w:val="28"/>
          <w:szCs w:val="28"/>
        </w:rPr>
      </w:pPr>
      <w:r w:rsidRPr="005F6466">
        <w:rPr>
          <w:rFonts w:hint="eastAsia"/>
          <w:color w:val="1A1A1A"/>
          <w:sz w:val="28"/>
          <w:szCs w:val="28"/>
        </w:rPr>
        <w:t>1、传统的教学模式</w:t>
      </w:r>
      <w:r w:rsidR="00856D8E" w:rsidRPr="005F6466">
        <w:rPr>
          <w:rFonts w:hint="eastAsia"/>
          <w:color w:val="1A1A1A"/>
          <w:sz w:val="28"/>
          <w:szCs w:val="28"/>
        </w:rPr>
        <w:t>向</w:t>
      </w:r>
      <w:r w:rsidR="00856D8E" w:rsidRPr="005F6466">
        <w:rPr>
          <w:color w:val="1A1A1A"/>
          <w:sz w:val="28"/>
          <w:szCs w:val="28"/>
        </w:rPr>
        <w:t>以学生为中心的教学模式转移是一</w:t>
      </w:r>
      <w:r w:rsidR="00856D8E" w:rsidRPr="005F6466">
        <w:rPr>
          <w:rFonts w:hint="eastAsia"/>
          <w:color w:val="1A1A1A"/>
          <w:sz w:val="28"/>
          <w:szCs w:val="28"/>
        </w:rPr>
        <w:t>次</w:t>
      </w:r>
      <w:r w:rsidR="00856D8E" w:rsidRPr="005F6466">
        <w:rPr>
          <w:color w:val="1A1A1A"/>
          <w:sz w:val="28"/>
          <w:szCs w:val="28"/>
        </w:rPr>
        <w:t>自我革命</w:t>
      </w:r>
      <w:r w:rsidRPr="005F6466">
        <w:rPr>
          <w:rFonts w:hint="eastAsia"/>
          <w:color w:val="1A1A1A"/>
          <w:sz w:val="28"/>
          <w:szCs w:val="28"/>
        </w:rPr>
        <w:t>，</w:t>
      </w:r>
      <w:r w:rsidR="00856D8E" w:rsidRPr="005F6466">
        <w:rPr>
          <w:rFonts w:hint="eastAsia"/>
          <w:color w:val="1A1A1A"/>
          <w:sz w:val="28"/>
          <w:szCs w:val="28"/>
        </w:rPr>
        <w:t>教师的</w:t>
      </w:r>
      <w:r w:rsidR="00856D8E" w:rsidRPr="005F6466">
        <w:rPr>
          <w:color w:val="1A1A1A"/>
          <w:sz w:val="28"/>
          <w:szCs w:val="28"/>
        </w:rPr>
        <w:t>观念更新需要一个过程。</w:t>
      </w:r>
      <w:r w:rsidR="00687F75" w:rsidRPr="005F6466">
        <w:rPr>
          <w:rFonts w:hint="eastAsia"/>
          <w:color w:val="1A1A1A"/>
          <w:sz w:val="28"/>
          <w:szCs w:val="28"/>
        </w:rPr>
        <w:t>因为</w:t>
      </w:r>
      <w:r w:rsidR="00687F75" w:rsidRPr="005F6466">
        <w:rPr>
          <w:color w:val="1A1A1A"/>
          <w:sz w:val="28"/>
          <w:szCs w:val="28"/>
        </w:rPr>
        <w:t>担心成绩等原因</w:t>
      </w:r>
      <w:r w:rsidRPr="005F6466">
        <w:rPr>
          <w:rFonts w:hint="eastAsia"/>
          <w:color w:val="1A1A1A"/>
          <w:sz w:val="28"/>
          <w:szCs w:val="28"/>
        </w:rPr>
        <w:t>，</w:t>
      </w:r>
      <w:r w:rsidR="00687F75" w:rsidRPr="005F6466">
        <w:rPr>
          <w:rFonts w:hint="eastAsia"/>
          <w:color w:val="1A1A1A"/>
          <w:sz w:val="28"/>
          <w:szCs w:val="28"/>
        </w:rPr>
        <w:t>部分</w:t>
      </w:r>
      <w:r w:rsidRPr="005F6466">
        <w:rPr>
          <w:rFonts w:hint="eastAsia"/>
          <w:color w:val="1A1A1A"/>
          <w:sz w:val="28"/>
          <w:szCs w:val="28"/>
        </w:rPr>
        <w:t>课堂学生主体地位体现得</w:t>
      </w:r>
      <w:r w:rsidR="00687F75" w:rsidRPr="005F6466">
        <w:rPr>
          <w:rFonts w:hint="eastAsia"/>
          <w:color w:val="1A1A1A"/>
          <w:sz w:val="28"/>
          <w:szCs w:val="28"/>
        </w:rPr>
        <w:t>还</w:t>
      </w:r>
      <w:r w:rsidRPr="005F6466">
        <w:rPr>
          <w:rFonts w:hint="eastAsia"/>
          <w:color w:val="1A1A1A"/>
          <w:sz w:val="28"/>
          <w:szCs w:val="28"/>
        </w:rPr>
        <w:t>不够充分。</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2、</w:t>
      </w:r>
      <w:r w:rsidR="00856D8E" w:rsidRPr="005F6466">
        <w:rPr>
          <w:rFonts w:hint="eastAsia"/>
          <w:color w:val="1A1A1A"/>
          <w:sz w:val="28"/>
          <w:szCs w:val="28"/>
        </w:rPr>
        <w:t>学校现有</w:t>
      </w:r>
      <w:r w:rsidR="00856D8E" w:rsidRPr="005F6466">
        <w:rPr>
          <w:color w:val="1A1A1A"/>
          <w:sz w:val="28"/>
          <w:szCs w:val="28"/>
        </w:rPr>
        <w:t>的教学</w:t>
      </w:r>
      <w:r w:rsidR="00856D8E" w:rsidRPr="005F6466">
        <w:rPr>
          <w:rFonts w:hint="eastAsia"/>
          <w:color w:val="1A1A1A"/>
          <w:sz w:val="28"/>
          <w:szCs w:val="28"/>
        </w:rPr>
        <w:t>硬件</w:t>
      </w:r>
      <w:r w:rsidR="00856D8E" w:rsidRPr="005F6466">
        <w:rPr>
          <w:color w:val="1A1A1A"/>
          <w:sz w:val="28"/>
          <w:szCs w:val="28"/>
        </w:rPr>
        <w:t>和软件资源还不够丰富，</w:t>
      </w:r>
      <w:r w:rsidR="00856D8E" w:rsidRPr="005F6466">
        <w:rPr>
          <w:rFonts w:hint="eastAsia"/>
          <w:color w:val="1A1A1A"/>
          <w:sz w:val="28"/>
          <w:szCs w:val="28"/>
        </w:rPr>
        <w:t>如</w:t>
      </w:r>
      <w:r w:rsidR="00856D8E" w:rsidRPr="005F6466">
        <w:rPr>
          <w:color w:val="1A1A1A"/>
          <w:sz w:val="28"/>
          <w:szCs w:val="28"/>
        </w:rPr>
        <w:t>学生终端</w:t>
      </w:r>
      <w:r w:rsidR="00856D8E" w:rsidRPr="005F6466">
        <w:rPr>
          <w:rFonts w:hint="eastAsia"/>
          <w:color w:val="1A1A1A"/>
          <w:sz w:val="28"/>
          <w:szCs w:val="28"/>
        </w:rPr>
        <w:t>机</w:t>
      </w:r>
      <w:r w:rsidR="00856D8E" w:rsidRPr="005F6466">
        <w:rPr>
          <w:color w:val="1A1A1A"/>
          <w:sz w:val="28"/>
          <w:szCs w:val="28"/>
        </w:rPr>
        <w:t>受经费限制还只能向厂商借用</w:t>
      </w:r>
      <w:r w:rsidRPr="005F6466">
        <w:rPr>
          <w:rFonts w:hint="eastAsia"/>
          <w:color w:val="1A1A1A"/>
          <w:sz w:val="28"/>
          <w:szCs w:val="28"/>
        </w:rPr>
        <w:t>。</w:t>
      </w:r>
    </w:p>
    <w:p w:rsidR="00F2354F" w:rsidRPr="005F6466" w:rsidRDefault="00F2354F" w:rsidP="009632BE">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3、对课堂中学生评价研究程度不够。</w:t>
      </w:r>
    </w:p>
    <w:p w:rsidR="00F2354F" w:rsidRPr="005F6466" w:rsidRDefault="00A155C3" w:rsidP="00F2354F">
      <w:pPr>
        <w:pStyle w:val="a3"/>
        <w:shd w:val="clear" w:color="auto" w:fill="FFFFFF"/>
        <w:spacing w:before="240" w:beforeAutospacing="0" w:after="240" w:afterAutospacing="0"/>
        <w:rPr>
          <w:color w:val="1A1A1A"/>
          <w:sz w:val="28"/>
          <w:szCs w:val="28"/>
        </w:rPr>
      </w:pPr>
      <w:r w:rsidRPr="005F6466">
        <w:rPr>
          <w:rFonts w:hint="eastAsia"/>
          <w:color w:val="1A1A1A"/>
          <w:sz w:val="28"/>
          <w:szCs w:val="28"/>
        </w:rPr>
        <w:t>五</w:t>
      </w:r>
      <w:r w:rsidR="00F2354F" w:rsidRPr="005F6466">
        <w:rPr>
          <w:rFonts w:hint="eastAsia"/>
          <w:color w:val="1A1A1A"/>
          <w:sz w:val="28"/>
          <w:szCs w:val="28"/>
        </w:rPr>
        <w:t>、课题研究的</w:t>
      </w:r>
      <w:r w:rsidRPr="005F6466">
        <w:rPr>
          <w:rFonts w:hint="eastAsia"/>
          <w:color w:val="1A1A1A"/>
          <w:sz w:val="28"/>
          <w:szCs w:val="28"/>
        </w:rPr>
        <w:t>后期</w:t>
      </w:r>
      <w:r w:rsidR="00F2354F" w:rsidRPr="005F6466">
        <w:rPr>
          <w:rFonts w:hint="eastAsia"/>
          <w:color w:val="1A1A1A"/>
          <w:sz w:val="28"/>
          <w:szCs w:val="28"/>
        </w:rPr>
        <w:t>设想</w:t>
      </w:r>
    </w:p>
    <w:p w:rsidR="003A2706" w:rsidRPr="005F6466" w:rsidRDefault="003A2706" w:rsidP="00F2354F">
      <w:pPr>
        <w:pStyle w:val="a3"/>
        <w:shd w:val="clear" w:color="auto" w:fill="FFFFFF"/>
        <w:spacing w:before="240" w:beforeAutospacing="0" w:after="240" w:afterAutospacing="0"/>
        <w:rPr>
          <w:rFonts w:hint="eastAsia"/>
          <w:color w:val="1A1A1A"/>
          <w:sz w:val="28"/>
          <w:szCs w:val="28"/>
        </w:rPr>
      </w:pPr>
    </w:p>
    <w:p w:rsidR="003A2706" w:rsidRPr="005F6466" w:rsidRDefault="00F2354F" w:rsidP="003A2706">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lastRenderedPageBreak/>
        <w:t>1、继续抓好理论学习,改变教师的教学观念。</w:t>
      </w:r>
      <w:r w:rsidR="003A2706" w:rsidRPr="005F6466">
        <w:rPr>
          <w:rFonts w:hint="eastAsia"/>
          <w:color w:val="1A1A1A"/>
          <w:sz w:val="28"/>
          <w:szCs w:val="28"/>
        </w:rPr>
        <w:t>课题组成员整理现阶段收集的理论资料文献和教学素材，进行更加细致精准的分类学习，在扎实理论学习的基础上，提升专业素养。</w:t>
      </w:r>
    </w:p>
    <w:p w:rsidR="00A155C3" w:rsidRPr="005F6466" w:rsidRDefault="00A155C3" w:rsidP="00A155C3">
      <w:pPr>
        <w:pStyle w:val="a3"/>
        <w:shd w:val="clear" w:color="auto" w:fill="FFFFFF"/>
        <w:spacing w:before="240" w:beforeAutospacing="0" w:after="240" w:afterAutospacing="0"/>
        <w:ind w:firstLineChars="200" w:firstLine="560"/>
        <w:rPr>
          <w:color w:val="1A1A1A"/>
          <w:sz w:val="28"/>
          <w:szCs w:val="28"/>
        </w:rPr>
      </w:pPr>
      <w:r w:rsidRPr="005F6466">
        <w:rPr>
          <w:color w:val="1A1A1A"/>
          <w:sz w:val="28"/>
          <w:szCs w:val="28"/>
        </w:rPr>
        <w:t>2</w:t>
      </w:r>
      <w:r w:rsidRPr="005F6466">
        <w:rPr>
          <w:rFonts w:hint="eastAsia"/>
          <w:color w:val="1A1A1A"/>
          <w:sz w:val="28"/>
          <w:szCs w:val="28"/>
        </w:rPr>
        <w:t>、加强听课、评课，研究教学模式。 每学期课题组教师之间互相听课不少于10节，并互相评课。每位参研人员依照课题研究的教学模式，对每学期每位教师的课题研究课从</w:t>
      </w:r>
      <w:r w:rsidRPr="005F6466">
        <w:rPr>
          <w:rFonts w:hint="eastAsia"/>
          <w:color w:val="1A1A1A"/>
          <w:sz w:val="28"/>
          <w:szCs w:val="28"/>
        </w:rPr>
        <w:t>目标</w:t>
      </w:r>
      <w:r w:rsidRPr="005F6466">
        <w:rPr>
          <w:rFonts w:hint="eastAsia"/>
          <w:color w:val="1A1A1A"/>
          <w:sz w:val="28"/>
          <w:szCs w:val="28"/>
        </w:rPr>
        <w:t>、过程、师生地位角色、学生学习方式、参与达成状态、课堂效果等诸方面进行评课。加强集体备课的力度。每两周进行一次集体备课，互相探究课题实施过程中的教学点滴，解决疑惑，交流经验。</w:t>
      </w:r>
    </w:p>
    <w:p w:rsidR="003A2706" w:rsidRPr="005F6466" w:rsidRDefault="00A155C3" w:rsidP="003A2706">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3</w:t>
      </w:r>
      <w:r w:rsidR="00F2354F" w:rsidRPr="005F6466">
        <w:rPr>
          <w:rFonts w:hint="eastAsia"/>
          <w:color w:val="1A1A1A"/>
          <w:sz w:val="28"/>
          <w:szCs w:val="28"/>
        </w:rPr>
        <w:t>、切实抓好课题研究的管理，对课题研究状况不断进行认真及时的调查诊断。继续深入系统的开展课题研究，优化教学体系。</w:t>
      </w:r>
      <w:r w:rsidR="003A2706" w:rsidRPr="005F6466">
        <w:rPr>
          <w:rFonts w:hint="eastAsia"/>
          <w:color w:val="1A1A1A"/>
          <w:sz w:val="28"/>
          <w:szCs w:val="28"/>
        </w:rPr>
        <w:t>在全校实施课题研究，将在校教师分成若干课题实验小组，并对小组实验的合理性提出建议和指导。定期对小组成员进行现代信息技术以及教育技术能力的培训，转变小组成员观念，切实以学习者为中心开展日常教学。具体做法如下：一是充分利用学校现有的先进硬、软件资源支撑学生学习。教师努力提升自身信息化运用水平，以新课程改革理论为指导，围绕所教学科，运用新型教学观念创设教学活动，旨在激发学生探究学习的兴趣，引导学生通过自主探究、小组协作等方式实现学习目标。二是运用信息化的方便性和快捷性，将小学的学习课堂向课外延伸，引导学生将学习的空间和时间都延伸到课外，形成基于信息化平台的新型学习方式。定期开展</w:t>
      </w:r>
      <w:r w:rsidR="003A2706" w:rsidRPr="005F6466">
        <w:rPr>
          <w:rFonts w:hint="eastAsia"/>
          <w:color w:val="1A1A1A"/>
          <w:sz w:val="28"/>
          <w:szCs w:val="28"/>
        </w:rPr>
        <w:lastRenderedPageBreak/>
        <w:t>教研研讨会，分组讨论阶段性的实验结果，继续跟踪收集各小组实验数据，形成阶段性报告。</w:t>
      </w:r>
    </w:p>
    <w:p w:rsidR="003A2706" w:rsidRPr="005F6466" w:rsidRDefault="00F2354F" w:rsidP="003A2706">
      <w:pPr>
        <w:pStyle w:val="a3"/>
        <w:shd w:val="clear" w:color="auto" w:fill="FFFFFF"/>
        <w:spacing w:before="240" w:beforeAutospacing="0" w:after="240" w:afterAutospacing="0"/>
        <w:ind w:firstLineChars="200" w:firstLine="560"/>
        <w:rPr>
          <w:color w:val="1A1A1A"/>
          <w:sz w:val="28"/>
          <w:szCs w:val="28"/>
        </w:rPr>
      </w:pPr>
      <w:r w:rsidRPr="005F6466">
        <w:rPr>
          <w:rFonts w:hint="eastAsia"/>
          <w:color w:val="1A1A1A"/>
          <w:sz w:val="28"/>
          <w:szCs w:val="28"/>
        </w:rPr>
        <w:t>6、</w:t>
      </w:r>
      <w:r w:rsidR="00A155C3" w:rsidRPr="005F6466">
        <w:rPr>
          <w:rFonts w:hint="eastAsia"/>
          <w:color w:val="1A1A1A"/>
          <w:sz w:val="28"/>
          <w:szCs w:val="28"/>
        </w:rPr>
        <w:t>适时评估，调整计划，取得成果。</w:t>
      </w:r>
      <w:r w:rsidRPr="005F6466">
        <w:rPr>
          <w:rFonts w:hint="eastAsia"/>
          <w:color w:val="1A1A1A"/>
          <w:sz w:val="28"/>
          <w:szCs w:val="28"/>
        </w:rPr>
        <w:t>成果展示要具体：实验报告、论文、教学案例、教学故事、学生作品和经验总结等。</w:t>
      </w:r>
      <w:r w:rsidR="003A2706" w:rsidRPr="005F6466">
        <w:rPr>
          <w:rFonts w:hint="eastAsia"/>
          <w:color w:val="1A1A1A"/>
          <w:sz w:val="28"/>
          <w:szCs w:val="28"/>
        </w:rPr>
        <w:t>将研究课题与日常教学和教研工作相结合，信息技术与各学科的有效整合，可以培养学生信息收集和处理的能力。各实验小组教师应充分意识到，在完成日常教学任务和目标同时，需要培养学生的信息素养和网络使用技能。要将学生信息素养的教育与培养渗透到日常教学的各个环节。课题组成员应及时对各小组的教学成果进行监督，充分利用信息化平台对小组的进程加以把控，加强小组间的协调与交流。纠正教学和学习过程的不足，形成优秀案例，定期开展公开课的示范和研讨，进行总结反思。</w:t>
      </w:r>
    </w:p>
    <w:p w:rsidR="003A2706" w:rsidRPr="005F6466" w:rsidRDefault="00F2354F" w:rsidP="003A2706">
      <w:pPr>
        <w:pStyle w:val="a3"/>
        <w:shd w:val="clear" w:color="auto" w:fill="FFFFFF"/>
        <w:spacing w:before="240" w:beforeAutospacing="0" w:after="0" w:afterAutospacing="0"/>
        <w:ind w:firstLineChars="200" w:firstLine="560"/>
        <w:rPr>
          <w:color w:val="1A1A1A"/>
          <w:sz w:val="28"/>
          <w:szCs w:val="28"/>
        </w:rPr>
      </w:pPr>
      <w:r w:rsidRPr="005F6466">
        <w:rPr>
          <w:rFonts w:hint="eastAsia"/>
          <w:color w:val="1A1A1A"/>
          <w:sz w:val="28"/>
          <w:szCs w:val="28"/>
        </w:rPr>
        <w:t>7、</w:t>
      </w:r>
      <w:r w:rsidR="00A155C3" w:rsidRPr="005F6466">
        <w:rPr>
          <w:rFonts w:hint="eastAsia"/>
          <w:color w:val="1A1A1A"/>
          <w:sz w:val="28"/>
          <w:szCs w:val="28"/>
        </w:rPr>
        <w:t>整理分析研究成果，形成研究报告。</w:t>
      </w:r>
      <w:r w:rsidRPr="005F6466">
        <w:rPr>
          <w:rFonts w:hint="eastAsia"/>
          <w:color w:val="1A1A1A"/>
          <w:sz w:val="28"/>
          <w:szCs w:val="28"/>
        </w:rPr>
        <w:t>随时积累整理课题研究中的过程性资料，</w:t>
      </w:r>
      <w:r w:rsidR="003A2706" w:rsidRPr="005F6466">
        <w:rPr>
          <w:rFonts w:hint="eastAsia"/>
          <w:color w:val="1A1A1A"/>
          <w:sz w:val="28"/>
          <w:szCs w:val="28"/>
        </w:rPr>
        <w:t>建立评价</w:t>
      </w:r>
      <w:r w:rsidR="003A2706" w:rsidRPr="005F6466">
        <w:rPr>
          <w:color w:val="1A1A1A"/>
          <w:sz w:val="28"/>
          <w:szCs w:val="28"/>
        </w:rPr>
        <w:t>体系</w:t>
      </w:r>
      <w:r w:rsidRPr="005F6466">
        <w:rPr>
          <w:rFonts w:hint="eastAsia"/>
          <w:color w:val="1A1A1A"/>
          <w:sz w:val="28"/>
          <w:szCs w:val="28"/>
        </w:rPr>
        <w:t>。</w:t>
      </w:r>
      <w:r w:rsidR="003A2706" w:rsidRPr="005F6466">
        <w:rPr>
          <w:rFonts w:hint="eastAsia"/>
          <w:color w:val="1A1A1A"/>
          <w:sz w:val="28"/>
          <w:szCs w:val="28"/>
        </w:rPr>
        <w:t>信息技术下以学习者为中心的教学，要求用评价目标促进学习，因此建立评价机制促进自我评价和相互评价势在必行。课题组成员需要定期组织各实验小组进行自我评价和相互评价，创设评价体系，建立电子档案，对课题进行形成性评价，实时调整计划。积极参加与课题相关的各项会议和活动，定期举办课题研究观摩课，组织校内教师参与评课交流，及时总结经验；开展优秀教学案例评选活动。创造条件邀请专家对课题的研究成果进行指导，以期取得最终结果。</w:t>
      </w:r>
    </w:p>
    <w:p w:rsidR="00F2354F" w:rsidRPr="005F6466" w:rsidRDefault="00F2354F" w:rsidP="009632BE">
      <w:pPr>
        <w:pStyle w:val="a3"/>
        <w:shd w:val="clear" w:color="auto" w:fill="FFFFFF"/>
        <w:spacing w:before="240" w:beforeAutospacing="0" w:after="0" w:afterAutospacing="0"/>
        <w:ind w:firstLineChars="200" w:firstLine="560"/>
        <w:rPr>
          <w:color w:val="1A1A1A"/>
          <w:sz w:val="28"/>
          <w:szCs w:val="28"/>
        </w:rPr>
      </w:pPr>
    </w:p>
    <w:p w:rsidR="00323F6B" w:rsidRPr="005F6466" w:rsidRDefault="008F3A54" w:rsidP="00F2354F">
      <w:pPr>
        <w:pStyle w:val="a3"/>
        <w:shd w:val="clear" w:color="auto" w:fill="FFFFFF"/>
        <w:spacing w:before="240" w:beforeAutospacing="0" w:after="0" w:afterAutospacing="0"/>
        <w:rPr>
          <w:color w:val="1A1A1A"/>
          <w:sz w:val="28"/>
          <w:szCs w:val="28"/>
        </w:rPr>
      </w:pPr>
      <w:r w:rsidRPr="005F6466">
        <w:rPr>
          <w:rFonts w:hint="eastAsia"/>
          <w:color w:val="1A1A1A"/>
          <w:sz w:val="28"/>
          <w:szCs w:val="28"/>
        </w:rPr>
        <w:t>五</w:t>
      </w:r>
      <w:r w:rsidRPr="005F6466">
        <w:rPr>
          <w:color w:val="1A1A1A"/>
          <w:sz w:val="28"/>
          <w:szCs w:val="28"/>
        </w:rPr>
        <w:t>、</w:t>
      </w:r>
      <w:r w:rsidR="00323F6B" w:rsidRPr="005F6466">
        <w:rPr>
          <w:rFonts w:hint="eastAsia"/>
          <w:color w:val="1A1A1A"/>
          <w:sz w:val="28"/>
          <w:szCs w:val="28"/>
        </w:rPr>
        <w:t>可预期</w:t>
      </w:r>
      <w:r w:rsidR="00323F6B" w:rsidRPr="005F6466">
        <w:rPr>
          <w:color w:val="1A1A1A"/>
          <w:sz w:val="28"/>
          <w:szCs w:val="28"/>
        </w:rPr>
        <w:t>成果：</w:t>
      </w:r>
    </w:p>
    <w:p w:rsidR="00323F6B" w:rsidRPr="005F6466" w:rsidRDefault="00323F6B" w:rsidP="008F3A54">
      <w:pPr>
        <w:pStyle w:val="a3"/>
        <w:spacing w:before="240" w:after="0"/>
        <w:ind w:firstLineChars="200" w:firstLine="560"/>
        <w:rPr>
          <w:color w:val="1A1A1A"/>
          <w:sz w:val="28"/>
          <w:szCs w:val="28"/>
        </w:rPr>
      </w:pPr>
      <w:r w:rsidRPr="005F6466">
        <w:rPr>
          <w:rFonts w:hint="eastAsia"/>
          <w:color w:val="1A1A1A"/>
          <w:sz w:val="28"/>
          <w:szCs w:val="28"/>
        </w:rPr>
        <w:t>课题小组成员理论研究</w:t>
      </w:r>
      <w:r w:rsidR="002D6F63" w:rsidRPr="005F6466">
        <w:rPr>
          <w:rFonts w:hint="eastAsia"/>
          <w:color w:val="1A1A1A"/>
          <w:sz w:val="28"/>
          <w:szCs w:val="28"/>
        </w:rPr>
        <w:t>预期</w:t>
      </w:r>
      <w:r w:rsidR="002D6F63" w:rsidRPr="005F6466">
        <w:rPr>
          <w:color w:val="1A1A1A"/>
          <w:sz w:val="28"/>
          <w:szCs w:val="28"/>
        </w:rPr>
        <w:t>成果</w:t>
      </w:r>
      <w:r w:rsidRPr="005F6466">
        <w:rPr>
          <w:color w:val="1A1A1A"/>
          <w:sz w:val="28"/>
          <w:szCs w:val="28"/>
        </w:rPr>
        <w:t>如下</w:t>
      </w:r>
      <w:r w:rsidRPr="005F6466">
        <w:rPr>
          <w:rFonts w:hint="eastAsia"/>
          <w:color w:val="1A1A1A"/>
          <w:sz w:val="28"/>
          <w:szCs w:val="28"/>
        </w:rPr>
        <w:t>：</w:t>
      </w:r>
    </w:p>
    <w:p w:rsidR="008F3A54" w:rsidRPr="005F6466" w:rsidRDefault="008F3A54" w:rsidP="008F3A54">
      <w:pPr>
        <w:pStyle w:val="a3"/>
        <w:spacing w:before="240" w:after="0"/>
        <w:ind w:firstLineChars="200" w:firstLine="560"/>
        <w:rPr>
          <w:rFonts w:hint="eastAsia"/>
          <w:color w:val="1A1A1A"/>
          <w:sz w:val="28"/>
          <w:szCs w:val="28"/>
        </w:rPr>
      </w:pPr>
      <w:r w:rsidRPr="005F6466">
        <w:rPr>
          <w:rFonts w:hint="eastAsia"/>
          <w:color w:val="1A1A1A"/>
          <w:sz w:val="28"/>
          <w:szCs w:val="28"/>
        </w:rPr>
        <w:t>（一）继续</w:t>
      </w:r>
      <w:r w:rsidRPr="005F6466">
        <w:rPr>
          <w:color w:val="1A1A1A"/>
          <w:sz w:val="28"/>
          <w:szCs w:val="28"/>
        </w:rPr>
        <w:t>加强理论研究，形成一批有特色的研究成果：</w:t>
      </w:r>
    </w:p>
    <w:p w:rsidR="00323F6B" w:rsidRPr="005F6466" w:rsidRDefault="00323F6B" w:rsidP="008F3A54">
      <w:pPr>
        <w:pStyle w:val="a3"/>
        <w:spacing w:before="240" w:after="0"/>
        <w:ind w:firstLineChars="200" w:firstLine="560"/>
        <w:rPr>
          <w:color w:val="1A1A1A"/>
          <w:sz w:val="28"/>
          <w:szCs w:val="28"/>
        </w:rPr>
      </w:pPr>
      <w:r w:rsidRPr="005F6466">
        <w:rPr>
          <w:rFonts w:hint="eastAsia"/>
          <w:color w:val="1A1A1A"/>
          <w:sz w:val="28"/>
          <w:szCs w:val="28"/>
        </w:rPr>
        <w:t>（1）浅谈信息技术与小学语文课堂教学的有效整合 许红棉</w:t>
      </w:r>
    </w:p>
    <w:p w:rsidR="00323F6B" w:rsidRPr="005F6466" w:rsidRDefault="00323F6B" w:rsidP="008F3A54">
      <w:pPr>
        <w:pStyle w:val="a3"/>
        <w:spacing w:before="240" w:after="0"/>
        <w:ind w:firstLineChars="200" w:firstLine="560"/>
        <w:rPr>
          <w:color w:val="1A1A1A"/>
          <w:sz w:val="28"/>
          <w:szCs w:val="28"/>
        </w:rPr>
      </w:pPr>
      <w:r w:rsidRPr="005F6466">
        <w:rPr>
          <w:rFonts w:hint="eastAsia"/>
          <w:color w:val="1A1A1A"/>
          <w:sz w:val="28"/>
          <w:szCs w:val="28"/>
        </w:rPr>
        <w:t>（2）以学习者为中心的翻转课堂学习环境构建案例 李连海</w:t>
      </w:r>
    </w:p>
    <w:p w:rsidR="00323F6B" w:rsidRPr="005F6466" w:rsidRDefault="00323F6B" w:rsidP="008F3A54">
      <w:pPr>
        <w:pStyle w:val="a3"/>
        <w:spacing w:before="240" w:after="0"/>
        <w:ind w:firstLineChars="200" w:firstLine="560"/>
        <w:rPr>
          <w:color w:val="1A1A1A"/>
          <w:sz w:val="28"/>
          <w:szCs w:val="28"/>
        </w:rPr>
      </w:pPr>
      <w:r w:rsidRPr="005F6466">
        <w:rPr>
          <w:rFonts w:hint="eastAsia"/>
          <w:color w:val="1A1A1A"/>
          <w:sz w:val="28"/>
          <w:szCs w:val="28"/>
        </w:rPr>
        <w:t>（3）互联网+教育背景下的教育创新 刘媛</w:t>
      </w:r>
    </w:p>
    <w:p w:rsidR="00323F6B" w:rsidRPr="005F6466" w:rsidRDefault="00323F6B" w:rsidP="008F3A54">
      <w:pPr>
        <w:pStyle w:val="a3"/>
        <w:spacing w:before="240" w:after="0"/>
        <w:ind w:firstLineChars="200" w:firstLine="560"/>
        <w:rPr>
          <w:color w:val="1A1A1A"/>
          <w:sz w:val="28"/>
          <w:szCs w:val="28"/>
        </w:rPr>
      </w:pPr>
      <w:r w:rsidRPr="005F6466">
        <w:rPr>
          <w:rFonts w:hint="eastAsia"/>
          <w:color w:val="1A1A1A"/>
          <w:sz w:val="28"/>
          <w:szCs w:val="28"/>
        </w:rPr>
        <w:t>（4）如何运用信息技术优化数学课堂教学 张志辉</w:t>
      </w:r>
    </w:p>
    <w:p w:rsidR="00323F6B" w:rsidRPr="005F6466" w:rsidRDefault="00323F6B" w:rsidP="008F3A54">
      <w:pPr>
        <w:pStyle w:val="a3"/>
        <w:spacing w:before="240" w:after="0"/>
        <w:ind w:firstLineChars="200" w:firstLine="560"/>
        <w:rPr>
          <w:color w:val="1A1A1A"/>
          <w:sz w:val="28"/>
          <w:szCs w:val="28"/>
        </w:rPr>
      </w:pPr>
      <w:r w:rsidRPr="005F6466">
        <w:rPr>
          <w:rFonts w:hint="eastAsia"/>
          <w:color w:val="1A1A1A"/>
          <w:sz w:val="28"/>
          <w:szCs w:val="28"/>
        </w:rPr>
        <w:t>（5）信息技术支持下以学习者为中心的小语教学 杨玉洁</w:t>
      </w:r>
    </w:p>
    <w:p w:rsidR="008F3A54" w:rsidRPr="005F6466" w:rsidRDefault="008F3A54" w:rsidP="008F3A54">
      <w:pPr>
        <w:pStyle w:val="a3"/>
        <w:shd w:val="clear" w:color="auto" w:fill="FFFFFF"/>
        <w:spacing w:before="240"/>
        <w:ind w:firstLineChars="200" w:firstLine="560"/>
        <w:rPr>
          <w:color w:val="1A1A1A"/>
          <w:sz w:val="28"/>
          <w:szCs w:val="28"/>
        </w:rPr>
      </w:pPr>
      <w:r w:rsidRPr="005F6466">
        <w:rPr>
          <w:rFonts w:hint="eastAsia"/>
          <w:color w:val="1A1A1A"/>
          <w:sz w:val="28"/>
          <w:szCs w:val="28"/>
        </w:rPr>
        <w:t>（二）整理分析研究成果，形成研究报告</w:t>
      </w:r>
    </w:p>
    <w:p w:rsidR="00ED066E" w:rsidRPr="005F6466" w:rsidRDefault="008F3A54" w:rsidP="005F6466">
      <w:pPr>
        <w:pStyle w:val="a3"/>
        <w:shd w:val="clear" w:color="auto" w:fill="FFFFFF"/>
        <w:spacing w:before="240"/>
        <w:ind w:firstLineChars="200" w:firstLine="560"/>
        <w:rPr>
          <w:sz w:val="28"/>
          <w:szCs w:val="28"/>
        </w:rPr>
      </w:pPr>
      <w:r w:rsidRPr="005F6466">
        <w:rPr>
          <w:rFonts w:hint="eastAsia"/>
          <w:color w:val="1A1A1A"/>
          <w:sz w:val="28"/>
          <w:szCs w:val="28"/>
        </w:rPr>
        <w:t>将研究课题与日常教学和教研工作相结合，信息技术与各学科的有效整合，可以培养学生信息收集和处理的能力。课题组教师应充分意识到，在完成日常教学任务和目标同时，需要培养学生的信息素养和网络使用技能。要将学生信息素养的教育与</w:t>
      </w:r>
      <w:r w:rsidR="00A155C3" w:rsidRPr="005F6466">
        <w:rPr>
          <w:rFonts w:hint="eastAsia"/>
          <w:color w:val="1A1A1A"/>
          <w:sz w:val="28"/>
          <w:szCs w:val="28"/>
        </w:rPr>
        <w:t>培养渗透到日常教学的各个环节，在课堂以及课后运用网络资源进行课堂内容的巩固和升华，进一步增强自我意识，拓展个性化学习空间。使学生的综合素质和教师的教研水平得到显著提升。</w:t>
      </w:r>
      <w:bookmarkStart w:id="0" w:name="_GoBack"/>
      <w:bookmarkEnd w:id="0"/>
    </w:p>
    <w:sectPr w:rsidR="00ED066E" w:rsidRPr="005F6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64" w:rsidRDefault="00A86164" w:rsidP="005C2E80">
      <w:r>
        <w:separator/>
      </w:r>
    </w:p>
  </w:endnote>
  <w:endnote w:type="continuationSeparator" w:id="0">
    <w:p w:rsidR="00A86164" w:rsidRDefault="00A86164" w:rsidP="005C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64" w:rsidRDefault="00A86164" w:rsidP="005C2E80">
      <w:r>
        <w:separator/>
      </w:r>
    </w:p>
  </w:footnote>
  <w:footnote w:type="continuationSeparator" w:id="0">
    <w:p w:rsidR="00A86164" w:rsidRDefault="00A86164" w:rsidP="005C2E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1DC3"/>
    <w:multiLevelType w:val="hybridMultilevel"/>
    <w:tmpl w:val="F0745BF8"/>
    <w:lvl w:ilvl="0" w:tplc="26722F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F26B69"/>
    <w:multiLevelType w:val="hybridMultilevel"/>
    <w:tmpl w:val="4F20F868"/>
    <w:lvl w:ilvl="0" w:tplc="AB94BB0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F"/>
    <w:rsid w:val="00150876"/>
    <w:rsid w:val="001D334C"/>
    <w:rsid w:val="00257B3B"/>
    <w:rsid w:val="002D6F63"/>
    <w:rsid w:val="00316167"/>
    <w:rsid w:val="00323F6B"/>
    <w:rsid w:val="003A2706"/>
    <w:rsid w:val="003A5210"/>
    <w:rsid w:val="005C2E80"/>
    <w:rsid w:val="005F6466"/>
    <w:rsid w:val="00634934"/>
    <w:rsid w:val="00687F75"/>
    <w:rsid w:val="006B1ABA"/>
    <w:rsid w:val="006D0C8D"/>
    <w:rsid w:val="00856D8E"/>
    <w:rsid w:val="008F3A54"/>
    <w:rsid w:val="009632BE"/>
    <w:rsid w:val="009669D7"/>
    <w:rsid w:val="009E13F8"/>
    <w:rsid w:val="00A155C3"/>
    <w:rsid w:val="00A86164"/>
    <w:rsid w:val="00BA4157"/>
    <w:rsid w:val="00BE2229"/>
    <w:rsid w:val="00C45497"/>
    <w:rsid w:val="00C918A5"/>
    <w:rsid w:val="00E93F4E"/>
    <w:rsid w:val="00ED066E"/>
    <w:rsid w:val="00F2354F"/>
    <w:rsid w:val="00FF320C"/>
    <w:rsid w:val="00FF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D4D88"/>
  <w15:chartTrackingRefBased/>
  <w15:docId w15:val="{41487A5E-0BD9-4DCF-A637-7980FE3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B1ABA"/>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508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54F"/>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semiHidden/>
    <w:rsid w:val="00150876"/>
    <w:rPr>
      <w:rFonts w:asciiTheme="majorHAnsi" w:eastAsiaTheme="majorEastAsia" w:hAnsiTheme="majorHAnsi" w:cstheme="majorBidi"/>
      <w:b/>
      <w:bCs/>
      <w:sz w:val="28"/>
      <w:szCs w:val="28"/>
    </w:rPr>
  </w:style>
  <w:style w:type="paragraph" w:styleId="a4">
    <w:name w:val="header"/>
    <w:basedOn w:val="a"/>
    <w:link w:val="a5"/>
    <w:uiPriority w:val="99"/>
    <w:unhideWhenUsed/>
    <w:rsid w:val="005C2E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2E80"/>
    <w:rPr>
      <w:sz w:val="18"/>
      <w:szCs w:val="18"/>
    </w:rPr>
  </w:style>
  <w:style w:type="paragraph" w:styleId="a6">
    <w:name w:val="footer"/>
    <w:basedOn w:val="a"/>
    <w:link w:val="a7"/>
    <w:uiPriority w:val="99"/>
    <w:unhideWhenUsed/>
    <w:rsid w:val="005C2E80"/>
    <w:pPr>
      <w:tabs>
        <w:tab w:val="center" w:pos="4153"/>
        <w:tab w:val="right" w:pos="8306"/>
      </w:tabs>
      <w:snapToGrid w:val="0"/>
      <w:jc w:val="left"/>
    </w:pPr>
    <w:rPr>
      <w:sz w:val="18"/>
      <w:szCs w:val="18"/>
    </w:rPr>
  </w:style>
  <w:style w:type="character" w:customStyle="1" w:styleId="a7">
    <w:name w:val="页脚 字符"/>
    <w:basedOn w:val="a0"/>
    <w:link w:val="a6"/>
    <w:uiPriority w:val="99"/>
    <w:rsid w:val="005C2E80"/>
    <w:rPr>
      <w:sz w:val="18"/>
      <w:szCs w:val="18"/>
    </w:rPr>
  </w:style>
  <w:style w:type="character" w:customStyle="1" w:styleId="30">
    <w:name w:val="标题 3 字符"/>
    <w:basedOn w:val="a0"/>
    <w:link w:val="3"/>
    <w:uiPriority w:val="9"/>
    <w:semiHidden/>
    <w:rsid w:val="006B1AB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843">
      <w:bodyDiv w:val="1"/>
      <w:marLeft w:val="0"/>
      <w:marRight w:val="0"/>
      <w:marTop w:val="0"/>
      <w:marBottom w:val="0"/>
      <w:divBdr>
        <w:top w:val="none" w:sz="0" w:space="0" w:color="auto"/>
        <w:left w:val="none" w:sz="0" w:space="0" w:color="auto"/>
        <w:bottom w:val="none" w:sz="0" w:space="0" w:color="auto"/>
        <w:right w:val="none" w:sz="0" w:space="0" w:color="auto"/>
      </w:divBdr>
    </w:div>
    <w:div w:id="168182628">
      <w:bodyDiv w:val="1"/>
      <w:marLeft w:val="0"/>
      <w:marRight w:val="0"/>
      <w:marTop w:val="0"/>
      <w:marBottom w:val="0"/>
      <w:divBdr>
        <w:top w:val="none" w:sz="0" w:space="0" w:color="auto"/>
        <w:left w:val="none" w:sz="0" w:space="0" w:color="auto"/>
        <w:bottom w:val="none" w:sz="0" w:space="0" w:color="auto"/>
        <w:right w:val="none" w:sz="0" w:space="0" w:color="auto"/>
      </w:divBdr>
    </w:div>
    <w:div w:id="192157931">
      <w:bodyDiv w:val="1"/>
      <w:marLeft w:val="0"/>
      <w:marRight w:val="0"/>
      <w:marTop w:val="0"/>
      <w:marBottom w:val="0"/>
      <w:divBdr>
        <w:top w:val="none" w:sz="0" w:space="0" w:color="auto"/>
        <w:left w:val="none" w:sz="0" w:space="0" w:color="auto"/>
        <w:bottom w:val="none" w:sz="0" w:space="0" w:color="auto"/>
        <w:right w:val="none" w:sz="0" w:space="0" w:color="auto"/>
      </w:divBdr>
    </w:div>
    <w:div w:id="229116203">
      <w:bodyDiv w:val="1"/>
      <w:marLeft w:val="0"/>
      <w:marRight w:val="0"/>
      <w:marTop w:val="0"/>
      <w:marBottom w:val="0"/>
      <w:divBdr>
        <w:top w:val="none" w:sz="0" w:space="0" w:color="auto"/>
        <w:left w:val="none" w:sz="0" w:space="0" w:color="auto"/>
        <w:bottom w:val="none" w:sz="0" w:space="0" w:color="auto"/>
        <w:right w:val="none" w:sz="0" w:space="0" w:color="auto"/>
      </w:divBdr>
    </w:div>
    <w:div w:id="843780716">
      <w:bodyDiv w:val="1"/>
      <w:marLeft w:val="0"/>
      <w:marRight w:val="0"/>
      <w:marTop w:val="0"/>
      <w:marBottom w:val="0"/>
      <w:divBdr>
        <w:top w:val="none" w:sz="0" w:space="0" w:color="auto"/>
        <w:left w:val="none" w:sz="0" w:space="0" w:color="auto"/>
        <w:bottom w:val="none" w:sz="0" w:space="0" w:color="auto"/>
        <w:right w:val="none" w:sz="0" w:space="0" w:color="auto"/>
      </w:divBdr>
    </w:div>
    <w:div w:id="855313257">
      <w:bodyDiv w:val="1"/>
      <w:marLeft w:val="0"/>
      <w:marRight w:val="0"/>
      <w:marTop w:val="0"/>
      <w:marBottom w:val="0"/>
      <w:divBdr>
        <w:top w:val="none" w:sz="0" w:space="0" w:color="auto"/>
        <w:left w:val="none" w:sz="0" w:space="0" w:color="auto"/>
        <w:bottom w:val="none" w:sz="0" w:space="0" w:color="auto"/>
        <w:right w:val="none" w:sz="0" w:space="0" w:color="auto"/>
      </w:divBdr>
    </w:div>
    <w:div w:id="928269601">
      <w:bodyDiv w:val="1"/>
      <w:marLeft w:val="0"/>
      <w:marRight w:val="0"/>
      <w:marTop w:val="0"/>
      <w:marBottom w:val="0"/>
      <w:divBdr>
        <w:top w:val="none" w:sz="0" w:space="0" w:color="auto"/>
        <w:left w:val="none" w:sz="0" w:space="0" w:color="auto"/>
        <w:bottom w:val="none" w:sz="0" w:space="0" w:color="auto"/>
        <w:right w:val="none" w:sz="0" w:space="0" w:color="auto"/>
      </w:divBdr>
    </w:div>
    <w:div w:id="931356978">
      <w:bodyDiv w:val="1"/>
      <w:marLeft w:val="0"/>
      <w:marRight w:val="0"/>
      <w:marTop w:val="0"/>
      <w:marBottom w:val="0"/>
      <w:divBdr>
        <w:top w:val="none" w:sz="0" w:space="0" w:color="auto"/>
        <w:left w:val="none" w:sz="0" w:space="0" w:color="auto"/>
        <w:bottom w:val="none" w:sz="0" w:space="0" w:color="auto"/>
        <w:right w:val="none" w:sz="0" w:space="0" w:color="auto"/>
      </w:divBdr>
    </w:div>
    <w:div w:id="960107792">
      <w:bodyDiv w:val="1"/>
      <w:marLeft w:val="0"/>
      <w:marRight w:val="0"/>
      <w:marTop w:val="0"/>
      <w:marBottom w:val="0"/>
      <w:divBdr>
        <w:top w:val="none" w:sz="0" w:space="0" w:color="auto"/>
        <w:left w:val="none" w:sz="0" w:space="0" w:color="auto"/>
        <w:bottom w:val="none" w:sz="0" w:space="0" w:color="auto"/>
        <w:right w:val="none" w:sz="0" w:space="0" w:color="auto"/>
      </w:divBdr>
    </w:div>
    <w:div w:id="1207716566">
      <w:bodyDiv w:val="1"/>
      <w:marLeft w:val="0"/>
      <w:marRight w:val="0"/>
      <w:marTop w:val="0"/>
      <w:marBottom w:val="0"/>
      <w:divBdr>
        <w:top w:val="none" w:sz="0" w:space="0" w:color="auto"/>
        <w:left w:val="none" w:sz="0" w:space="0" w:color="auto"/>
        <w:bottom w:val="none" w:sz="0" w:space="0" w:color="auto"/>
        <w:right w:val="none" w:sz="0" w:space="0" w:color="auto"/>
      </w:divBdr>
    </w:div>
    <w:div w:id="1293635293">
      <w:bodyDiv w:val="1"/>
      <w:marLeft w:val="0"/>
      <w:marRight w:val="0"/>
      <w:marTop w:val="0"/>
      <w:marBottom w:val="0"/>
      <w:divBdr>
        <w:top w:val="none" w:sz="0" w:space="0" w:color="auto"/>
        <w:left w:val="none" w:sz="0" w:space="0" w:color="auto"/>
        <w:bottom w:val="none" w:sz="0" w:space="0" w:color="auto"/>
        <w:right w:val="none" w:sz="0" w:space="0" w:color="auto"/>
      </w:divBdr>
    </w:div>
    <w:div w:id="1335260613">
      <w:bodyDiv w:val="1"/>
      <w:marLeft w:val="0"/>
      <w:marRight w:val="0"/>
      <w:marTop w:val="0"/>
      <w:marBottom w:val="0"/>
      <w:divBdr>
        <w:top w:val="none" w:sz="0" w:space="0" w:color="auto"/>
        <w:left w:val="none" w:sz="0" w:space="0" w:color="auto"/>
        <w:bottom w:val="none" w:sz="0" w:space="0" w:color="auto"/>
        <w:right w:val="none" w:sz="0" w:space="0" w:color="auto"/>
      </w:divBdr>
    </w:div>
    <w:div w:id="1396466027">
      <w:bodyDiv w:val="1"/>
      <w:marLeft w:val="0"/>
      <w:marRight w:val="0"/>
      <w:marTop w:val="0"/>
      <w:marBottom w:val="0"/>
      <w:divBdr>
        <w:top w:val="none" w:sz="0" w:space="0" w:color="auto"/>
        <w:left w:val="none" w:sz="0" w:space="0" w:color="auto"/>
        <w:bottom w:val="none" w:sz="0" w:space="0" w:color="auto"/>
        <w:right w:val="none" w:sz="0" w:space="0" w:color="auto"/>
      </w:divBdr>
    </w:div>
    <w:div w:id="1412392420">
      <w:bodyDiv w:val="1"/>
      <w:marLeft w:val="0"/>
      <w:marRight w:val="0"/>
      <w:marTop w:val="0"/>
      <w:marBottom w:val="0"/>
      <w:divBdr>
        <w:top w:val="none" w:sz="0" w:space="0" w:color="auto"/>
        <w:left w:val="none" w:sz="0" w:space="0" w:color="auto"/>
        <w:bottom w:val="none" w:sz="0" w:space="0" w:color="auto"/>
        <w:right w:val="none" w:sz="0" w:space="0" w:color="auto"/>
      </w:divBdr>
    </w:div>
    <w:div w:id="1853493531">
      <w:bodyDiv w:val="1"/>
      <w:marLeft w:val="0"/>
      <w:marRight w:val="0"/>
      <w:marTop w:val="0"/>
      <w:marBottom w:val="0"/>
      <w:divBdr>
        <w:top w:val="none" w:sz="0" w:space="0" w:color="auto"/>
        <w:left w:val="none" w:sz="0" w:space="0" w:color="auto"/>
        <w:bottom w:val="none" w:sz="0" w:space="0" w:color="auto"/>
        <w:right w:val="none" w:sz="0" w:space="0" w:color="auto"/>
      </w:divBdr>
    </w:div>
    <w:div w:id="1931159898">
      <w:bodyDiv w:val="1"/>
      <w:marLeft w:val="0"/>
      <w:marRight w:val="0"/>
      <w:marTop w:val="0"/>
      <w:marBottom w:val="0"/>
      <w:divBdr>
        <w:top w:val="none" w:sz="0" w:space="0" w:color="auto"/>
        <w:left w:val="none" w:sz="0" w:space="0" w:color="auto"/>
        <w:bottom w:val="none" w:sz="0" w:space="0" w:color="auto"/>
        <w:right w:val="none" w:sz="0" w:space="0" w:color="auto"/>
      </w:divBdr>
    </w:div>
    <w:div w:id="1971477368">
      <w:bodyDiv w:val="1"/>
      <w:marLeft w:val="0"/>
      <w:marRight w:val="0"/>
      <w:marTop w:val="0"/>
      <w:marBottom w:val="0"/>
      <w:divBdr>
        <w:top w:val="none" w:sz="0" w:space="0" w:color="auto"/>
        <w:left w:val="none" w:sz="0" w:space="0" w:color="auto"/>
        <w:bottom w:val="none" w:sz="0" w:space="0" w:color="auto"/>
        <w:right w:val="none" w:sz="0" w:space="0" w:color="auto"/>
      </w:divBdr>
    </w:div>
    <w:div w:id="19982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554</Words>
  <Characters>3159</Characters>
  <Application>Microsoft Office Word</Application>
  <DocSecurity>0</DocSecurity>
  <Lines>26</Lines>
  <Paragraphs>7</Paragraphs>
  <ScaleCrop>false</ScaleCrop>
  <Company>Microsoft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LIANHAI</dc:creator>
  <cp:keywords/>
  <dc:description/>
  <cp:lastModifiedBy>LI LIANHAI</cp:lastModifiedBy>
  <cp:revision>2</cp:revision>
  <dcterms:created xsi:type="dcterms:W3CDTF">2018-12-29T06:57:00Z</dcterms:created>
  <dcterms:modified xsi:type="dcterms:W3CDTF">2018-12-29T06:57:00Z</dcterms:modified>
</cp:coreProperties>
</file>