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方正小标宋简体"/>
          <w:sz w:val="36"/>
          <w:szCs w:val="36"/>
        </w:rPr>
      </w:pPr>
      <w:bookmarkStart w:id="0" w:name="_GoBack"/>
      <w:bookmarkEnd w:id="0"/>
      <w:r>
        <w:rPr>
          <w:rFonts w:hint="eastAsia" w:ascii="宋体" w:hAnsi="宋体" w:eastAsia="宋体" w:cs="方正小标宋简体"/>
          <w:sz w:val="36"/>
          <w:szCs w:val="36"/>
        </w:rPr>
        <w:t xml:space="preserve">思信息国学融合之法 </w:t>
      </w:r>
      <w:r>
        <w:rPr>
          <w:rFonts w:ascii="宋体" w:hAnsi="宋体" w:eastAsia="宋体" w:cs="方正小标宋简体"/>
          <w:sz w:val="36"/>
          <w:szCs w:val="36"/>
        </w:rPr>
        <w:t xml:space="preserve"> </w:t>
      </w:r>
      <w:r>
        <w:rPr>
          <w:rFonts w:hint="eastAsia" w:ascii="宋体" w:hAnsi="宋体" w:eastAsia="宋体" w:cs="方正小标宋简体"/>
          <w:sz w:val="36"/>
          <w:szCs w:val="36"/>
        </w:rPr>
        <w:t>修博学雅韵之身</w:t>
      </w:r>
    </w:p>
    <w:p>
      <w:pPr>
        <w:jc w:val="right"/>
        <w:rPr>
          <w:rFonts w:ascii="宋体" w:hAnsi="宋体" w:eastAsia="宋体"/>
        </w:rPr>
      </w:pPr>
      <w:r>
        <w:rPr>
          <w:rFonts w:hint="eastAsia" w:ascii="宋体" w:hAnsi="宋体" w:eastAsia="宋体"/>
        </w:rPr>
        <w:t>李婧</w:t>
      </w:r>
    </w:p>
    <w:p>
      <w:pPr>
        <w:ind w:firstLine="600" w:firstLineChars="200"/>
        <w:jc w:val="left"/>
        <w:rPr>
          <w:color w:val="000000" w:themeColor="text1"/>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摘</w:t>
      </w:r>
      <w:r>
        <w:rPr>
          <w:rFonts w:ascii="Calibri" w:hAnsi="Calibri" w:eastAsia="仿宋" w:cs="Calibri"/>
          <w:color w:val="000000" w:themeColor="text1"/>
          <w:sz w:val="30"/>
          <w:szCs w:val="30"/>
          <w14:textFill>
            <w14:solidFill>
              <w14:schemeClr w14:val="tx1"/>
            </w14:solidFill>
          </w14:textFill>
        </w:rPr>
        <w:t>   </w:t>
      </w:r>
      <w:r>
        <w:rPr>
          <w:rFonts w:ascii="仿宋" w:hAnsi="仿宋" w:eastAsia="仿宋"/>
          <w:color w:val="000000" w:themeColor="text1"/>
          <w:sz w:val="30"/>
          <w:szCs w:val="30"/>
          <w14:textFill>
            <w14:solidFill>
              <w14:schemeClr w14:val="tx1"/>
            </w14:solidFill>
          </w14:textFill>
        </w:rPr>
        <w:t xml:space="preserve"> 要：</w:t>
      </w:r>
      <w:r>
        <w:rPr>
          <w:rFonts w:hint="eastAsia" w:ascii="仿宋" w:hAnsi="仿宋" w:eastAsia="仿宋"/>
          <w:color w:val="000000" w:themeColor="text1"/>
          <w:sz w:val="30"/>
          <w:szCs w:val="30"/>
          <w14:textFill>
            <w14:solidFill>
              <w14:schemeClr w14:val="tx1"/>
            </w14:solidFill>
          </w14:textFill>
        </w:rPr>
        <w:t>新课标明确提出语文核心素养，其中涉及到语言运用和文化自信。如何在日常教学实践中体现是教师所要思考的问题。随着信息技术的不断发展，</w:t>
      </w:r>
      <w:r>
        <w:rPr>
          <w:rFonts w:ascii="仿宋" w:hAnsi="仿宋" w:eastAsia="仿宋"/>
          <w:color w:val="000000" w:themeColor="text1"/>
          <w:sz w:val="30"/>
          <w:szCs w:val="30"/>
          <w14:textFill>
            <w14:solidFill>
              <w14:schemeClr w14:val="tx1"/>
            </w14:solidFill>
          </w14:textFill>
        </w:rPr>
        <w:t>有效应用信息技术，极大地改善了教与学的效果，提高了教学的实效性</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国学经典是中华文化中不可或缺的组成部分之一。</w:t>
      </w:r>
      <w:r>
        <w:rPr>
          <w:rFonts w:ascii="仿宋" w:hAnsi="仿宋" w:eastAsia="仿宋"/>
          <w:color w:val="000000" w:themeColor="text1"/>
          <w:sz w:val="30"/>
          <w:szCs w:val="30"/>
          <w14:textFill>
            <w14:solidFill>
              <w14:schemeClr w14:val="tx1"/>
            </w14:solidFill>
          </w14:textFill>
        </w:rPr>
        <w:t>如何将信息技术</w:t>
      </w:r>
      <w:r>
        <w:rPr>
          <w:rFonts w:hint="eastAsia" w:ascii="仿宋" w:hAnsi="仿宋" w:eastAsia="仿宋"/>
          <w:color w:val="000000" w:themeColor="text1"/>
          <w:sz w:val="30"/>
          <w:szCs w:val="30"/>
          <w14:textFill>
            <w14:solidFill>
              <w14:schemeClr w14:val="tx1"/>
            </w14:solidFill>
          </w14:textFill>
        </w:rPr>
        <w:t>、国学经典</w:t>
      </w:r>
      <w:r>
        <w:rPr>
          <w:rFonts w:ascii="仿宋" w:hAnsi="仿宋" w:eastAsia="仿宋"/>
          <w:color w:val="000000" w:themeColor="text1"/>
          <w:sz w:val="30"/>
          <w:szCs w:val="30"/>
          <w14:textFill>
            <w14:solidFill>
              <w14:schemeClr w14:val="tx1"/>
            </w14:solidFill>
          </w14:textFill>
        </w:rPr>
        <w:t>和学科教学有机地整合在一起，来提</w:t>
      </w:r>
      <w:r>
        <w:rPr>
          <w:rFonts w:hint="eastAsia" w:ascii="仿宋" w:hAnsi="仿宋" w:eastAsia="仿宋"/>
          <w:color w:val="000000" w:themeColor="text1"/>
          <w:sz w:val="30"/>
          <w:szCs w:val="30"/>
          <w14:textFill>
            <w14:solidFill>
              <w14:schemeClr w14:val="tx1"/>
            </w14:solidFill>
          </w14:textFill>
        </w:rPr>
        <w:t>高学生学习</w:t>
      </w:r>
      <w:r>
        <w:rPr>
          <w:rFonts w:ascii="仿宋" w:hAnsi="仿宋" w:eastAsia="仿宋"/>
          <w:color w:val="000000" w:themeColor="text1"/>
          <w:sz w:val="30"/>
          <w:szCs w:val="30"/>
          <w14:textFill>
            <w14:solidFill>
              <w14:schemeClr w14:val="tx1"/>
            </w14:solidFill>
          </w14:textFill>
        </w:rPr>
        <w:t>效率，使学生更深刻地了解中国文化的博大精深和绚烂多彩</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已成为教育教学的焦点问题。</w:t>
      </w:r>
    </w:p>
    <w:p>
      <w:pPr>
        <w:ind w:firstLine="600" w:firstLineChars="200"/>
        <w:rPr>
          <w:rFonts w:ascii="微软雅黑" w:hAnsi="微软雅黑" w:eastAsia="宋体" w:cs="宋体"/>
          <w:color w:val="000000" w:themeColor="text1"/>
          <w:kern w:val="0"/>
          <w:sz w:val="23"/>
          <w:szCs w:val="23"/>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关键词：小学</w:t>
      </w:r>
      <w:r>
        <w:rPr>
          <w:rFonts w:hint="eastAsia" w:ascii="仿宋" w:hAnsi="仿宋" w:eastAsia="仿宋"/>
          <w:color w:val="000000" w:themeColor="text1"/>
          <w:sz w:val="30"/>
          <w:szCs w:val="30"/>
          <w14:textFill>
            <w14:solidFill>
              <w14:schemeClr w14:val="tx1"/>
            </w14:solidFill>
          </w14:textFill>
        </w:rPr>
        <w:t>低段</w:t>
      </w:r>
      <w:r>
        <w:rPr>
          <w:rFonts w:ascii="仿宋" w:hAnsi="仿宋" w:eastAsia="仿宋"/>
          <w:color w:val="000000" w:themeColor="text1"/>
          <w:sz w:val="30"/>
          <w:szCs w:val="30"/>
          <w14:textFill>
            <w14:solidFill>
              <w14:schemeClr w14:val="tx1"/>
            </w14:solidFill>
          </w14:textFill>
        </w:rPr>
        <w:t xml:space="preserve">语文教学; </w:t>
      </w:r>
      <w:r>
        <w:rPr>
          <w:rFonts w:hint="eastAsia" w:ascii="仿宋" w:hAnsi="仿宋" w:eastAsia="仿宋"/>
          <w:color w:val="000000" w:themeColor="text1"/>
          <w:sz w:val="30"/>
          <w:szCs w:val="30"/>
          <w14:textFill>
            <w14:solidFill>
              <w14:schemeClr w14:val="tx1"/>
            </w14:solidFill>
          </w14:textFill>
        </w:rPr>
        <w:t>国学经典</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信息技术；融合</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二零二二年的语文新课标明确提出语文核心素养,在这里涉及到语言运用和文化自信。</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语言运用是指学习者在大量的语言实践中,经过自身的经验积累、总结与整理,最终产生良好语感;并掌握国家通用语言文字的基本特征与使用原则,从而建立个人的语言实践;具备了合理、有效地使用汉语文字的基本认知能力与技巧,就能够在具体使用的语境中有效进行交流;深体会中国语言文字丰富内涵,对中国通用语言文字怀有深厚感情。</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在语言运用中也提到了学生们可以在具体的语言情景中有效的沟通。</w:t>
      </w:r>
      <w:r>
        <w:rPr>
          <w:rFonts w:hint="eastAsia" w:ascii="仿宋" w:hAnsi="仿宋" w:eastAsia="仿宋" w:cs="仿宋_GB2312"/>
          <w:color w:val="000000" w:themeColor="text1"/>
          <w:sz w:val="30"/>
          <w:szCs w:val="30"/>
          <w14:textFill>
            <w14:solidFill>
              <w14:schemeClr w14:val="tx1"/>
            </w14:solidFill>
          </w14:textFill>
        </w:rPr>
        <w:t>那么在小学语文课堂中如何创设情境就成为一个需要教师思考的问题。在语文教学中经常是以教师描述情景</w:t>
      </w:r>
      <w:r>
        <w:rPr>
          <w:rFonts w:hint="eastAsia" w:ascii="仿宋" w:hAnsi="仿宋" w:eastAsia="仿宋" w:cs="仿宋_GB2312"/>
          <w:sz w:val="30"/>
          <w:szCs w:val="30"/>
        </w:rPr>
        <w:t>,学生在头脑中进行想象。但是对低段学生而言,自己的想象能力还不是十分的好,特别是对一年级学生,大部分情况下,他们是想象不到的。那么信息技术可以帮助老师在课堂中解决这样的问题,利用声音、图画、视频等信息技术,为学生创设情境,从而更好的沉浸其中。</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中华文化信心是指正确的理解中华文化,对中华文化的发展有坚定信心。通过语文教学,学生热爱中国通用语言文字,喜爱并宣传中华文化,致力承继和发展中华传统文化、中国革命历史文化、社会主义历史文化,关心并积极参与当代社会主义文明生活,进一步认识并总结人类文明的优秀成果,从而具备了较为宽广的社会主义历史眼界和一定的文化底蕴。</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国学经典是中华文化中不可或缺的组成部分之一。而在小学语文课本安排中也有大量的国学经典例如:《三字经》、古诗、寓言故事、文言文等。毫无疑问,小学语文课堂则是学生接触国学经典、感受国学经典魅力的最佳舞台。</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一、国学经典与学校语文课程整合的重要性</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国学经典是千古流传、继承至今的中华文化精髓。我们应该去学习、弘扬并传承。在学校语文课堂中传播国学精华,可以使学生更好的感受国学深厚的文化底蕴、热爱国学并传承、弘扬国学经典。在这种过程中,既可以熏陶了学生的道德情操，又整体提高了学生的文化素质、逐步提升文化自信。</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二、国学经典与学校语文课程整合的途径</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（一）教师需要提升自身文化素养</w:t>
      </w:r>
    </w:p>
    <w:p>
      <w:pPr>
        <w:spacing w:line="360" w:lineRule="auto"/>
        <w:rPr>
          <w:rFonts w:ascii="仿宋" w:hAnsi="仿宋" w:eastAsia="仿宋" w:cs="黑体"/>
          <w:sz w:val="30"/>
          <w:szCs w:val="30"/>
        </w:rPr>
      </w:pPr>
      <w:r>
        <w:rPr>
          <w:rFonts w:hint="eastAsia" w:ascii="仿宋" w:hAnsi="仿宋" w:eastAsia="仿宋" w:cs="黑体"/>
          <w:sz w:val="30"/>
          <w:szCs w:val="30"/>
        </w:rPr>
        <w:t>教师是学生学习的促进者,也是学生在校接触时间最长的人。教师往往会成为他们最直接的榜样。因此,教师要提升自我的文化素养,从日常的行为举止要文雅,潜移默化的对学生进行影响。发挥好榜样作用,调动学生接触国学的积极性,使学生产生兴趣。从而也可以不断丰富自己更好的进行教学。</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（二）创设情境</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低学段的学生对于一些国学知识内容可能会感觉不太好理解。这时教师可以为学生创设情境,来更好的使学生在情境中体会国学。例如在教学古诗中,可以让学生进行角色扮演,来体会诗人的情感。角色扮演也能提升学生的学习兴趣,提升表达能力。</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（三）掌握语文教材中的国学知识</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教师在进行教学时,通常是围绕着教学大纲进行的,课本中出现什么内容就教授什么内容。很少对教材进行深入的挖掘和探究。例如在一年级的识字教学中,每个字的起源、演变及其含义这都是国学知识的一部分。而老师在其教学过程中常常会忽视,只是单纯注重汉字的写法。这样会限制他们的思维,学生的知识面无法拓展。</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（四）组织诵读活动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教师可以利用课余时间组织学生进行诵读活动。也可以举办一些国学经典朗读活动。使学生在诵读过程中,感受国学文化。</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三、信息技术对小学语文教学的重要性</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在教育信息化的整体背景下,更多的现代化教育手段将真正运用到具体课堂教学之中,以此提升课堂效果。在小学语文课堂教学设计中,运用恰当、合适的信息技术手段,可以进一步使小学课堂教学环境呈现出更加生动的形象,直接、有效地刺激和提升每一个小学生的视听感受,提高整个小学生对听课的热情。在新课标中提出创设情景,学生在情境中感受、获得知识。</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四、信息技术与小学语文教学整合途径</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（一）教师使用信息技术获取资源</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教育信息化使老师的教育资源十分丰富,给教师教学活动带来了更为丰富的教学活动支持,也有助于老师们利用信息技术与教学资源达到更高效的课堂效果。对老师们来说,在进行具体的小单元课堂教学活动以前,就必须事先利用网络对课堂教学活动做好资料搜集,从浩瀚的网络资源当中根据小学低学段学生的整体特征,选取适合其年龄认知特征的教育资源,以进一步充实课堂教学活动过程。</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（二）创设教学情境,将课文内容具象化</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信息技术能够通过声音、图片、视频使课文内容更加生动直观。在讲授《我多想去看看》这一课时,文章中介绍的宏伟的升旗仪式、美丽的雪山和洁白的雪莲,如果只是靠教师口述,学生想象,很难达到教学效果。但教师可以利用图片、视频使学生亲眼看到。让孩子们在学习的同时也可以体验到语言足够的美感,在愉快的学习气氛中进行语文学习,让孩子直观的进行感受将极大地提高孩子们对语文基础知识的理解和掌握程度。</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（三）多媒体辅助学生理解</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低段语文教学中,识字是主要部分,也是以后语言教学的基石。教师在教育汉字的活动中,既可以通过多媒体技术手段把汉字的起源、发展过程及其意义等采用动画的方式表现出来,也可通过多媒体等技术手段对汉字的笔划结构加以拆分并进行解释,这样学生能够更加直观具体的认识所学汉字。在教学过程中加入动画,也能够增加学生的学习兴趣。</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（四）信息技术方便学生查询资料</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除了教师可以利用信息技术查询资料外,学生同样可以对自己所学知识感兴趣的内容利用信息技术进行查询,扩宽知识面。例如在教授《端午粽》这一课后,如果学生对端午节的来历、习俗、粽子的口味感兴趣都可以使用网络进行查询,课余时间与同学进行分享。这样班里学生的知识面都会扩展。他们自己查找知识和探究知识,对于他们自己来说是一个独特的方式,有利于学生培养对语文知识的浓厚兴趣,保持与文学阅读的积极性。</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五、如何在语文活动中实现信息技术与国学经典有效融合</w:t>
      </w:r>
    </w:p>
    <w:p>
      <w:pPr>
        <w:spacing w:line="360" w:lineRule="auto"/>
        <w:ind w:firstLine="600" w:firstLineChars="200"/>
        <w:rPr>
          <w:rFonts w:ascii="仿宋" w:hAnsi="仿宋" w:eastAsia="仿宋" w:cs="黑体"/>
          <w:sz w:val="30"/>
          <w:szCs w:val="30"/>
        </w:rPr>
      </w:pPr>
      <w:r>
        <w:rPr>
          <w:rFonts w:hint="eastAsia" w:ascii="仿宋" w:hAnsi="仿宋" w:eastAsia="仿宋" w:cs="黑体"/>
          <w:sz w:val="30"/>
          <w:szCs w:val="30"/>
        </w:rPr>
        <w:t>国学典籍中有些内容对中低学段学生而言会有些艰涩或拗口,甚至无法理解。毕竟距离自身的日常生活和语言习惯还太远了。但由于信息技术的参与,会使国学知识学起来情况会大有不同。信息技术能够赋予中国人文资源全新的活力,拓展历史典籍诵读的知识内容,缩短典籍与人生的差距。使孩子从信息技术教学中感受国学典籍的博大精深,掌握更多基础知识,提高其综合素养与文化自信。下面,本人根据自身一年级教育经验,就怎样在语文教学中做到信息技术和国学典籍的有效结合谈一些粗浅的见解:</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（一）利用信息技术创设情境,在课堂中渗透国学知识</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在一年级下学期的教学中,课文编排了七首古诗的学习。老师可在课堂或教学过程中运用图像、声音、视频等信息技术,再加上大量动静结合的图片,直接或生动形象地呈现文本内涵。在课堂教学中发挥信息技术这一优势,有效引发了学习者对自主学习的浓厚兴趣,使学习者运用图像、声音、视频等去掌握知识点。并创造情景,给学习者营造古诗中的气氛并让其沉浸在其中,从而提高了学生思考的深刻性与灵敏度。比如在课堂教学中《小池》一诗,就采用了视频动画的形式展示,有闻有感,</w:t>
      </w:r>
      <w:r>
        <w:fldChar w:fldCharType="begin"/>
      </w:r>
      <w:r>
        <w:instrText xml:space="preserve"> HYPERLINK "javascript:void(0);" </w:instrText>
      </w:r>
      <w:r>
        <w:fldChar w:fldCharType="separate"/>
      </w:r>
      <w:r>
        <w:rPr>
          <w:rFonts w:hint="eastAsia" w:ascii="仿宋" w:hAnsi="仿宋" w:eastAsia="仿宋" w:cs="仿宋_GB2312"/>
          <w:sz w:val="30"/>
          <w:szCs w:val="30"/>
        </w:rPr>
        <w:t>太阳、大树、小荷、小池,色彩鲜明,以及耀眼的太阳、深绿的浓荫、青翠的小荷、鲜活的蜻蜓,</w:t>
      </w:r>
      <w:r>
        <w:rPr>
          <w:rFonts w:hint="eastAsia" w:ascii="仿宋" w:hAnsi="仿宋" w:eastAsia="仿宋" w:cs="仿宋_GB2312"/>
          <w:sz w:val="30"/>
          <w:szCs w:val="30"/>
        </w:rPr>
        <w:fldChar w:fldCharType="end"/>
      </w:r>
      <w:r>
        <w:rPr>
          <w:rFonts w:hint="eastAsia" w:ascii="仿宋" w:hAnsi="仿宋" w:eastAsia="仿宋" w:cs="仿宋_GB2312"/>
          <w:sz w:val="30"/>
          <w:szCs w:val="30"/>
        </w:rPr>
        <w:t>以及清亮的泉水。图画富有动感:飞舞的蜻蜓、影绰的池水,以及饱含着诗情画意的泉水,描绘出了一个清新自然,情景交织,声色并茂的初夏所独特的景色,使孩子们很轻松地就感受到了诗人对自然景色的喜爱之情。</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运用信息技术让学生们沉浸在诗歌所描写的诗境之中,进而领会诗歌的思想感情,受到国学经典之雅。</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（二）利用信息技术将知识化繁为简,体会国学经典内涵</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识字是一年级教学的重点,对于刚步入小学的学生来说,一个一个的生字对于他们来说仿佛是天书般的存在,教师将从一个生字音、形、意三方面进行讲解。在讲授的过程中可以利用动画来向学生展示所学汉字的来源,以及含义,还可以进行拓展。例如在教授月字旁的生字时,通过动画展示月字旁是由肉演变而来,从而带有月字旁的字通常和人的身体部位有关。利用动画可以使学生的印象更加深刻。在教授书写时,也可以利用多媒体将笔画进行拆分,更加细致地观察笔画在田字格中的位置。另外,在学生书写时,可播放古风纯音乐,让学生在音乐中安静下来去进行书写,在书写中感受汉字的魅力。</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再以一年级下册的《人之初》为例,《人之初》选自《三字经》,在这里边有许多我们耳熟能详的故事,例如:孔融让梨,孟母三迁,大禹治水等很多生动的故事,如果我们适当播出有关动画片,就可以是文字幻化成有血有肉、能言会动的形象,而小朋友们在脑海中所出现的也就不再是抽象的语言,乃是更加鲜活的形象。便于学生理解。</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（三）利用信息技术查询资料,体会国学内涵</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赠汪伦》这首古诗,诗中描绘了作者李白在乘舟欲行之际,汪伦踏歌飞奔而来送行的景象,非常质朴自然地表现出了汪伦对作者李白那朴素、真挚的情意。"桃花潭水深千尺,不如汪伦送我情"两句李白信手拈来,先用"深千尺"赞颂桃花潭水的深湛,紧接"不如"两字笔锋一转,运用了对比的手段,将无形中的感情变成了有形的深千尺潭水,真实形象地表现了汪伦对作者李白那份诚挚深沉的友谊。全诗语句清新自然,想像丰富。若想抓住古诗的情感基础,感受诗歌后面的情味与意境,就需要去掌握作者在写诗时的有关历史资源,并和诗歌的作者心灵上加以交流。而网络上强大的信息化能力则能够给学习者带来非常宝贵的资源,有助于学习者在短时间内更好地掌握古诗。而现代信息科技的广泛使用,也极大地提升了小学语文课堂教学的效率,也体现了现代小学语文课堂的实效性。</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综上所述,在语文教学中进行信息技术和传播国学典籍的有效结合,既可以让学生的课堂如虎添翼,大放异彩,也可以使信息技术在课堂上真正的传播国学典籍,弘扬中华民族文明。</w:t>
      </w:r>
    </w:p>
    <w:p>
      <w:pPr>
        <w:spacing w:line="360" w:lineRule="auto"/>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参考文献：</w:t>
      </w:r>
    </w:p>
    <w:p>
      <w:pPr>
        <w:spacing w:line="360" w:lineRule="auto"/>
        <w:jc w:val="left"/>
        <w:rPr>
          <w:rFonts w:ascii="仿宋" w:hAnsi="仿宋" w:eastAsia="仿宋"/>
          <w:sz w:val="30"/>
          <w:szCs w:val="30"/>
        </w:rPr>
      </w:pPr>
      <w:r>
        <w:rPr>
          <w:rFonts w:ascii="仿宋" w:hAnsi="仿宋" w:eastAsia="仿宋"/>
          <w:sz w:val="30"/>
          <w:szCs w:val="30"/>
        </w:rPr>
        <w:t>[1]柯孔标. 从三维目标到核心素养 ——《义务教育语文课程标准(2022年版)》解读之一[J]. 教学月刊:小学版(语文), 2022(5):4-7.</w:t>
      </w:r>
    </w:p>
    <w:p>
      <w:pPr>
        <w:spacing w:line="360" w:lineRule="auto"/>
        <w:jc w:val="left"/>
        <w:rPr>
          <w:rFonts w:ascii="仿宋" w:hAnsi="仿宋" w:eastAsia="仿宋"/>
          <w:sz w:val="30"/>
          <w:szCs w:val="30"/>
        </w:rPr>
      </w:pPr>
      <w:r>
        <w:rPr>
          <w:rFonts w:ascii="仿宋" w:hAnsi="仿宋" w:eastAsia="仿宋"/>
          <w:sz w:val="30"/>
          <w:szCs w:val="30"/>
        </w:rPr>
        <w:t>[2]刘淑云. 开展经典诵读校本课程提升小学生语文核心素养[J]. 求知导刊, 2019(36):2.</w:t>
      </w:r>
    </w:p>
    <w:p>
      <w:pPr>
        <w:spacing w:line="360" w:lineRule="auto"/>
        <w:jc w:val="left"/>
        <w:rPr>
          <w:rFonts w:ascii="仿宋" w:hAnsi="仿宋" w:eastAsia="仿宋"/>
          <w:sz w:val="30"/>
          <w:szCs w:val="30"/>
        </w:rPr>
      </w:pPr>
      <w:r>
        <w:rPr>
          <w:rFonts w:ascii="仿宋" w:hAnsi="仿宋" w:eastAsia="仿宋"/>
          <w:sz w:val="30"/>
          <w:szCs w:val="30"/>
        </w:rPr>
        <w:t>[3]黄保霞. 小学语文古诗有效教学策略探究.</w:t>
      </w:r>
    </w:p>
    <w:p>
      <w:pPr>
        <w:spacing w:line="360" w:lineRule="auto"/>
        <w:jc w:val="left"/>
        <w:rPr>
          <w:rFonts w:ascii="仿宋" w:hAnsi="仿宋" w:eastAsia="仿宋"/>
          <w:sz w:val="30"/>
          <w:szCs w:val="30"/>
        </w:rPr>
      </w:pPr>
      <w:r>
        <w:rPr>
          <w:rFonts w:ascii="仿宋" w:hAnsi="仿宋" w:eastAsia="仿宋"/>
          <w:sz w:val="30"/>
          <w:szCs w:val="30"/>
        </w:rPr>
        <w:t>[4]陈菊玲. 浅谈小学语文课堂拓展延伸的有效途径[J]. 新课程研究(下旬）, 2021, 000(012):96-97.</w:t>
      </w:r>
    </w:p>
    <w:p>
      <w:pPr>
        <w:spacing w:line="360" w:lineRule="auto"/>
        <w:jc w:val="left"/>
        <w:rPr>
          <w:rFonts w:ascii="仿宋" w:hAnsi="仿宋" w:eastAsia="仿宋"/>
          <w:sz w:val="30"/>
          <w:szCs w:val="30"/>
        </w:rPr>
      </w:pPr>
    </w:p>
    <w:p>
      <w:pPr>
        <w:spacing w:line="360" w:lineRule="auto"/>
        <w:jc w:val="left"/>
        <w:rPr>
          <w:rFonts w:ascii="仿宋" w:hAnsi="仿宋" w:eastAsia="仿宋"/>
          <w:sz w:val="30"/>
          <w:szCs w:val="30"/>
        </w:rPr>
      </w:pPr>
    </w:p>
    <w:p>
      <w:pPr>
        <w:spacing w:line="360" w:lineRule="auto"/>
        <w:jc w:val="left"/>
        <w:rPr>
          <w:rFonts w:ascii="仿宋" w:hAnsi="仿宋" w:eastAsia="仿宋"/>
          <w:sz w:val="30"/>
          <w:szCs w:val="30"/>
        </w:rPr>
      </w:pPr>
    </w:p>
    <w:p>
      <w:pPr>
        <w:spacing w:line="360" w:lineRule="auto"/>
        <w:jc w:val="left"/>
        <w:rPr>
          <w:rFonts w:hint="eastAsia" w:ascii="仿宋" w:hAnsi="仿宋" w:eastAsia="仿宋"/>
          <w:sz w:val="30"/>
          <w:szCs w:val="30"/>
        </w:rPr>
      </w:pPr>
      <w:r>
        <w:drawing>
          <wp:inline distT="0" distB="0" distL="0" distR="0">
            <wp:extent cx="5274310" cy="74885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74885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NTFmYmQxNDM5NDM4NWZmMGJhMDI0ZDMyY2VmYmYifQ=="/>
  </w:docVars>
  <w:rsids>
    <w:rsidRoot w:val="009109F3"/>
    <w:rsid w:val="00001586"/>
    <w:rsid w:val="000025D6"/>
    <w:rsid w:val="00010007"/>
    <w:rsid w:val="000105DF"/>
    <w:rsid w:val="00012482"/>
    <w:rsid w:val="0001612E"/>
    <w:rsid w:val="00017473"/>
    <w:rsid w:val="00031C70"/>
    <w:rsid w:val="0004092E"/>
    <w:rsid w:val="00042415"/>
    <w:rsid w:val="00046781"/>
    <w:rsid w:val="00047040"/>
    <w:rsid w:val="000502D2"/>
    <w:rsid w:val="00055C1C"/>
    <w:rsid w:val="00061640"/>
    <w:rsid w:val="0006737F"/>
    <w:rsid w:val="00074409"/>
    <w:rsid w:val="00074BD5"/>
    <w:rsid w:val="000818FA"/>
    <w:rsid w:val="00081CC4"/>
    <w:rsid w:val="00084CB1"/>
    <w:rsid w:val="00084CFD"/>
    <w:rsid w:val="00090A36"/>
    <w:rsid w:val="00091EE7"/>
    <w:rsid w:val="000A3010"/>
    <w:rsid w:val="000B3607"/>
    <w:rsid w:val="000B42E1"/>
    <w:rsid w:val="000B4BB1"/>
    <w:rsid w:val="000B59AB"/>
    <w:rsid w:val="000B7FE9"/>
    <w:rsid w:val="000C4133"/>
    <w:rsid w:val="000C6F5B"/>
    <w:rsid w:val="000C71E7"/>
    <w:rsid w:val="000D155C"/>
    <w:rsid w:val="000D6A85"/>
    <w:rsid w:val="000F2978"/>
    <w:rsid w:val="000F4930"/>
    <w:rsid w:val="000F7904"/>
    <w:rsid w:val="00107C39"/>
    <w:rsid w:val="00116FF0"/>
    <w:rsid w:val="0012350B"/>
    <w:rsid w:val="001244F6"/>
    <w:rsid w:val="0013240F"/>
    <w:rsid w:val="00132533"/>
    <w:rsid w:val="00133D67"/>
    <w:rsid w:val="0013411F"/>
    <w:rsid w:val="00144006"/>
    <w:rsid w:val="001562EF"/>
    <w:rsid w:val="00162C79"/>
    <w:rsid w:val="00165FFE"/>
    <w:rsid w:val="00170321"/>
    <w:rsid w:val="001764F2"/>
    <w:rsid w:val="001806AC"/>
    <w:rsid w:val="00181D3E"/>
    <w:rsid w:val="00184254"/>
    <w:rsid w:val="00191806"/>
    <w:rsid w:val="001A32DC"/>
    <w:rsid w:val="001A57FF"/>
    <w:rsid w:val="001B5B78"/>
    <w:rsid w:val="001B612C"/>
    <w:rsid w:val="001B662E"/>
    <w:rsid w:val="001C31E4"/>
    <w:rsid w:val="001C50AC"/>
    <w:rsid w:val="001C5B5E"/>
    <w:rsid w:val="001C6B5E"/>
    <w:rsid w:val="001D04E5"/>
    <w:rsid w:val="001F1A3E"/>
    <w:rsid w:val="001F2DDA"/>
    <w:rsid w:val="001F5087"/>
    <w:rsid w:val="0020631C"/>
    <w:rsid w:val="00211E7B"/>
    <w:rsid w:val="002157A3"/>
    <w:rsid w:val="002165DE"/>
    <w:rsid w:val="00216AC5"/>
    <w:rsid w:val="00220DD6"/>
    <w:rsid w:val="00230EDA"/>
    <w:rsid w:val="0023435F"/>
    <w:rsid w:val="002348FA"/>
    <w:rsid w:val="00234E46"/>
    <w:rsid w:val="002362B5"/>
    <w:rsid w:val="002403CA"/>
    <w:rsid w:val="00244CEA"/>
    <w:rsid w:val="00247844"/>
    <w:rsid w:val="002573C6"/>
    <w:rsid w:val="00257D96"/>
    <w:rsid w:val="002637D1"/>
    <w:rsid w:val="0027462A"/>
    <w:rsid w:val="0027515B"/>
    <w:rsid w:val="00281788"/>
    <w:rsid w:val="00286C62"/>
    <w:rsid w:val="002903AB"/>
    <w:rsid w:val="00294A52"/>
    <w:rsid w:val="00296BCC"/>
    <w:rsid w:val="002A01DF"/>
    <w:rsid w:val="002A0503"/>
    <w:rsid w:val="002A36B5"/>
    <w:rsid w:val="002A3D17"/>
    <w:rsid w:val="002A5DC4"/>
    <w:rsid w:val="002B1B31"/>
    <w:rsid w:val="002C4487"/>
    <w:rsid w:val="002E024C"/>
    <w:rsid w:val="002E54B6"/>
    <w:rsid w:val="002F1475"/>
    <w:rsid w:val="002F285B"/>
    <w:rsid w:val="002F2D4B"/>
    <w:rsid w:val="002F3BB5"/>
    <w:rsid w:val="00304709"/>
    <w:rsid w:val="00307A30"/>
    <w:rsid w:val="00313A8A"/>
    <w:rsid w:val="00314A8C"/>
    <w:rsid w:val="00315F07"/>
    <w:rsid w:val="0033047E"/>
    <w:rsid w:val="003314A9"/>
    <w:rsid w:val="00333835"/>
    <w:rsid w:val="00340BB4"/>
    <w:rsid w:val="00341712"/>
    <w:rsid w:val="00347061"/>
    <w:rsid w:val="00357593"/>
    <w:rsid w:val="003617D0"/>
    <w:rsid w:val="00384A09"/>
    <w:rsid w:val="00384A15"/>
    <w:rsid w:val="00386DA3"/>
    <w:rsid w:val="003875A2"/>
    <w:rsid w:val="00395378"/>
    <w:rsid w:val="003A4227"/>
    <w:rsid w:val="003B0A6A"/>
    <w:rsid w:val="003B39DB"/>
    <w:rsid w:val="003B7D9D"/>
    <w:rsid w:val="003C7AF1"/>
    <w:rsid w:val="003D0240"/>
    <w:rsid w:val="003D310F"/>
    <w:rsid w:val="003F679A"/>
    <w:rsid w:val="00400059"/>
    <w:rsid w:val="00401CF9"/>
    <w:rsid w:val="00407484"/>
    <w:rsid w:val="00416017"/>
    <w:rsid w:val="00416528"/>
    <w:rsid w:val="004216D8"/>
    <w:rsid w:val="00430126"/>
    <w:rsid w:val="00434239"/>
    <w:rsid w:val="00435BF3"/>
    <w:rsid w:val="00443052"/>
    <w:rsid w:val="00443E44"/>
    <w:rsid w:val="0044712E"/>
    <w:rsid w:val="00447F00"/>
    <w:rsid w:val="004620F8"/>
    <w:rsid w:val="00467515"/>
    <w:rsid w:val="00471EE4"/>
    <w:rsid w:val="00474512"/>
    <w:rsid w:val="004823E0"/>
    <w:rsid w:val="00482C9F"/>
    <w:rsid w:val="00490350"/>
    <w:rsid w:val="00491489"/>
    <w:rsid w:val="004A3714"/>
    <w:rsid w:val="004A6E9B"/>
    <w:rsid w:val="004A78B3"/>
    <w:rsid w:val="004B4590"/>
    <w:rsid w:val="004C192D"/>
    <w:rsid w:val="004C1988"/>
    <w:rsid w:val="004C2022"/>
    <w:rsid w:val="004C2A4E"/>
    <w:rsid w:val="004C5400"/>
    <w:rsid w:val="004C5E5F"/>
    <w:rsid w:val="004D15A9"/>
    <w:rsid w:val="004D2B69"/>
    <w:rsid w:val="004D3A66"/>
    <w:rsid w:val="004D4120"/>
    <w:rsid w:val="004D77B7"/>
    <w:rsid w:val="004E1E10"/>
    <w:rsid w:val="004F086A"/>
    <w:rsid w:val="004F2677"/>
    <w:rsid w:val="004F44B7"/>
    <w:rsid w:val="005015E3"/>
    <w:rsid w:val="00504C13"/>
    <w:rsid w:val="00506272"/>
    <w:rsid w:val="00515F43"/>
    <w:rsid w:val="005237D8"/>
    <w:rsid w:val="0052761A"/>
    <w:rsid w:val="005363EE"/>
    <w:rsid w:val="0054236E"/>
    <w:rsid w:val="00542479"/>
    <w:rsid w:val="0054399A"/>
    <w:rsid w:val="00561CB1"/>
    <w:rsid w:val="005626E2"/>
    <w:rsid w:val="00570746"/>
    <w:rsid w:val="00570AB3"/>
    <w:rsid w:val="00570F20"/>
    <w:rsid w:val="005742E8"/>
    <w:rsid w:val="00575E8A"/>
    <w:rsid w:val="00583533"/>
    <w:rsid w:val="0058737E"/>
    <w:rsid w:val="005948FF"/>
    <w:rsid w:val="00596784"/>
    <w:rsid w:val="00596B4C"/>
    <w:rsid w:val="005A714B"/>
    <w:rsid w:val="005B31EE"/>
    <w:rsid w:val="005B34D6"/>
    <w:rsid w:val="005B4486"/>
    <w:rsid w:val="005B6088"/>
    <w:rsid w:val="005B6D56"/>
    <w:rsid w:val="005B7E03"/>
    <w:rsid w:val="005C2359"/>
    <w:rsid w:val="005D76C3"/>
    <w:rsid w:val="005E0342"/>
    <w:rsid w:val="005E13BD"/>
    <w:rsid w:val="005E6CFE"/>
    <w:rsid w:val="005E7EB0"/>
    <w:rsid w:val="005F034A"/>
    <w:rsid w:val="0060050E"/>
    <w:rsid w:val="0061207E"/>
    <w:rsid w:val="0061417E"/>
    <w:rsid w:val="00614F30"/>
    <w:rsid w:val="00621823"/>
    <w:rsid w:val="006322CF"/>
    <w:rsid w:val="00633AA8"/>
    <w:rsid w:val="006349A3"/>
    <w:rsid w:val="0063603F"/>
    <w:rsid w:val="00637213"/>
    <w:rsid w:val="0067201F"/>
    <w:rsid w:val="00673900"/>
    <w:rsid w:val="006761A5"/>
    <w:rsid w:val="0068008C"/>
    <w:rsid w:val="0068670D"/>
    <w:rsid w:val="00687D78"/>
    <w:rsid w:val="006A1462"/>
    <w:rsid w:val="006A5C09"/>
    <w:rsid w:val="006B0D8B"/>
    <w:rsid w:val="006B41C8"/>
    <w:rsid w:val="006B7921"/>
    <w:rsid w:val="006C3675"/>
    <w:rsid w:val="006C3CED"/>
    <w:rsid w:val="006C57BF"/>
    <w:rsid w:val="006D0CD8"/>
    <w:rsid w:val="006D275A"/>
    <w:rsid w:val="006D58D4"/>
    <w:rsid w:val="006D69E7"/>
    <w:rsid w:val="006E1BA2"/>
    <w:rsid w:val="006F1C0E"/>
    <w:rsid w:val="006F37EF"/>
    <w:rsid w:val="00706B7D"/>
    <w:rsid w:val="0071005E"/>
    <w:rsid w:val="0071390E"/>
    <w:rsid w:val="007157D1"/>
    <w:rsid w:val="0071639B"/>
    <w:rsid w:val="007179ED"/>
    <w:rsid w:val="00722E63"/>
    <w:rsid w:val="007231F9"/>
    <w:rsid w:val="00734CCD"/>
    <w:rsid w:val="0074075D"/>
    <w:rsid w:val="0074121D"/>
    <w:rsid w:val="0076328D"/>
    <w:rsid w:val="00764489"/>
    <w:rsid w:val="00766507"/>
    <w:rsid w:val="00777208"/>
    <w:rsid w:val="00777E93"/>
    <w:rsid w:val="00783A5D"/>
    <w:rsid w:val="00794032"/>
    <w:rsid w:val="007A60A5"/>
    <w:rsid w:val="007B4144"/>
    <w:rsid w:val="007C4368"/>
    <w:rsid w:val="007C4BCA"/>
    <w:rsid w:val="007C64D2"/>
    <w:rsid w:val="007D15D7"/>
    <w:rsid w:val="007D28CB"/>
    <w:rsid w:val="007E194D"/>
    <w:rsid w:val="007E326D"/>
    <w:rsid w:val="007E6A70"/>
    <w:rsid w:val="007F0EE9"/>
    <w:rsid w:val="007F6FFC"/>
    <w:rsid w:val="007F7531"/>
    <w:rsid w:val="00801269"/>
    <w:rsid w:val="00810B11"/>
    <w:rsid w:val="008261CF"/>
    <w:rsid w:val="008354EF"/>
    <w:rsid w:val="00843B99"/>
    <w:rsid w:val="008503BB"/>
    <w:rsid w:val="008506E7"/>
    <w:rsid w:val="008555A7"/>
    <w:rsid w:val="00860F50"/>
    <w:rsid w:val="008669A9"/>
    <w:rsid w:val="00867CA7"/>
    <w:rsid w:val="00873B0C"/>
    <w:rsid w:val="00877056"/>
    <w:rsid w:val="008861D3"/>
    <w:rsid w:val="00890E58"/>
    <w:rsid w:val="00894DB6"/>
    <w:rsid w:val="008A09C7"/>
    <w:rsid w:val="008B64DA"/>
    <w:rsid w:val="008C65EC"/>
    <w:rsid w:val="008D0107"/>
    <w:rsid w:val="008D6337"/>
    <w:rsid w:val="008D6571"/>
    <w:rsid w:val="008D714A"/>
    <w:rsid w:val="008D7A19"/>
    <w:rsid w:val="008E1DF9"/>
    <w:rsid w:val="008E7961"/>
    <w:rsid w:val="008F1180"/>
    <w:rsid w:val="008F1BA3"/>
    <w:rsid w:val="008F4B20"/>
    <w:rsid w:val="008F62BE"/>
    <w:rsid w:val="008F7DFC"/>
    <w:rsid w:val="009039E5"/>
    <w:rsid w:val="00904CCB"/>
    <w:rsid w:val="009109F3"/>
    <w:rsid w:val="009157B0"/>
    <w:rsid w:val="00920D02"/>
    <w:rsid w:val="00921819"/>
    <w:rsid w:val="009235DC"/>
    <w:rsid w:val="00927158"/>
    <w:rsid w:val="00932BCF"/>
    <w:rsid w:val="00937C94"/>
    <w:rsid w:val="00945E7E"/>
    <w:rsid w:val="00946B36"/>
    <w:rsid w:val="009519EA"/>
    <w:rsid w:val="0095314B"/>
    <w:rsid w:val="0096450F"/>
    <w:rsid w:val="00966382"/>
    <w:rsid w:val="009819C4"/>
    <w:rsid w:val="00986952"/>
    <w:rsid w:val="009A04BC"/>
    <w:rsid w:val="009A144D"/>
    <w:rsid w:val="009A156C"/>
    <w:rsid w:val="009B0545"/>
    <w:rsid w:val="009B224D"/>
    <w:rsid w:val="009C5889"/>
    <w:rsid w:val="009C6013"/>
    <w:rsid w:val="009C7525"/>
    <w:rsid w:val="009C764A"/>
    <w:rsid w:val="009E3140"/>
    <w:rsid w:val="009E48FC"/>
    <w:rsid w:val="00A0218E"/>
    <w:rsid w:val="00A04E24"/>
    <w:rsid w:val="00A11DEF"/>
    <w:rsid w:val="00A17478"/>
    <w:rsid w:val="00A24096"/>
    <w:rsid w:val="00A25313"/>
    <w:rsid w:val="00A35BD3"/>
    <w:rsid w:val="00A41074"/>
    <w:rsid w:val="00A4551A"/>
    <w:rsid w:val="00A506EB"/>
    <w:rsid w:val="00A65C60"/>
    <w:rsid w:val="00A8089E"/>
    <w:rsid w:val="00A8340A"/>
    <w:rsid w:val="00A9375D"/>
    <w:rsid w:val="00A96F09"/>
    <w:rsid w:val="00A976B5"/>
    <w:rsid w:val="00A97867"/>
    <w:rsid w:val="00AA0988"/>
    <w:rsid w:val="00AA4763"/>
    <w:rsid w:val="00AB1222"/>
    <w:rsid w:val="00AB2341"/>
    <w:rsid w:val="00AC5F81"/>
    <w:rsid w:val="00AC609A"/>
    <w:rsid w:val="00AD6122"/>
    <w:rsid w:val="00AE1874"/>
    <w:rsid w:val="00AE3B26"/>
    <w:rsid w:val="00AE5578"/>
    <w:rsid w:val="00AF0486"/>
    <w:rsid w:val="00B074E3"/>
    <w:rsid w:val="00B07DAD"/>
    <w:rsid w:val="00B1097E"/>
    <w:rsid w:val="00B21A85"/>
    <w:rsid w:val="00B31BFD"/>
    <w:rsid w:val="00B333F0"/>
    <w:rsid w:val="00B33CF7"/>
    <w:rsid w:val="00B3408B"/>
    <w:rsid w:val="00B342A3"/>
    <w:rsid w:val="00B35B4B"/>
    <w:rsid w:val="00B365DA"/>
    <w:rsid w:val="00B555F6"/>
    <w:rsid w:val="00B6040B"/>
    <w:rsid w:val="00B60904"/>
    <w:rsid w:val="00B739D5"/>
    <w:rsid w:val="00B77AF9"/>
    <w:rsid w:val="00B80FB9"/>
    <w:rsid w:val="00B81235"/>
    <w:rsid w:val="00B926E4"/>
    <w:rsid w:val="00B92EFB"/>
    <w:rsid w:val="00BA0E3E"/>
    <w:rsid w:val="00BA2308"/>
    <w:rsid w:val="00BA2C8A"/>
    <w:rsid w:val="00BA3141"/>
    <w:rsid w:val="00BB1A3E"/>
    <w:rsid w:val="00BB6E09"/>
    <w:rsid w:val="00BC0454"/>
    <w:rsid w:val="00BC0B3D"/>
    <w:rsid w:val="00BD6318"/>
    <w:rsid w:val="00BD7518"/>
    <w:rsid w:val="00BE005E"/>
    <w:rsid w:val="00BE0F9B"/>
    <w:rsid w:val="00BE7817"/>
    <w:rsid w:val="00BF3314"/>
    <w:rsid w:val="00C05801"/>
    <w:rsid w:val="00C15951"/>
    <w:rsid w:val="00C16065"/>
    <w:rsid w:val="00C23BC8"/>
    <w:rsid w:val="00C30558"/>
    <w:rsid w:val="00C3136E"/>
    <w:rsid w:val="00C34E2F"/>
    <w:rsid w:val="00C35DFC"/>
    <w:rsid w:val="00C45883"/>
    <w:rsid w:val="00C54E1C"/>
    <w:rsid w:val="00C57B75"/>
    <w:rsid w:val="00C65672"/>
    <w:rsid w:val="00C67D8E"/>
    <w:rsid w:val="00C82508"/>
    <w:rsid w:val="00C8412B"/>
    <w:rsid w:val="00C842CD"/>
    <w:rsid w:val="00C851B5"/>
    <w:rsid w:val="00C86EB7"/>
    <w:rsid w:val="00C91F67"/>
    <w:rsid w:val="00C94F82"/>
    <w:rsid w:val="00CB092E"/>
    <w:rsid w:val="00CB09B0"/>
    <w:rsid w:val="00CB1DB9"/>
    <w:rsid w:val="00CB29A2"/>
    <w:rsid w:val="00CB467E"/>
    <w:rsid w:val="00CC3823"/>
    <w:rsid w:val="00CC75FB"/>
    <w:rsid w:val="00CD7030"/>
    <w:rsid w:val="00CD7DBA"/>
    <w:rsid w:val="00CE0A3F"/>
    <w:rsid w:val="00CE1C95"/>
    <w:rsid w:val="00CF0D01"/>
    <w:rsid w:val="00CF1EF1"/>
    <w:rsid w:val="00CF58FB"/>
    <w:rsid w:val="00CF7A14"/>
    <w:rsid w:val="00D0251D"/>
    <w:rsid w:val="00D03D92"/>
    <w:rsid w:val="00D07077"/>
    <w:rsid w:val="00D12C66"/>
    <w:rsid w:val="00D147E7"/>
    <w:rsid w:val="00D16CD8"/>
    <w:rsid w:val="00D30ABA"/>
    <w:rsid w:val="00D31A6A"/>
    <w:rsid w:val="00D31EAF"/>
    <w:rsid w:val="00D325BD"/>
    <w:rsid w:val="00D34C89"/>
    <w:rsid w:val="00D42644"/>
    <w:rsid w:val="00D43E90"/>
    <w:rsid w:val="00D46490"/>
    <w:rsid w:val="00D642E1"/>
    <w:rsid w:val="00D80A73"/>
    <w:rsid w:val="00D85603"/>
    <w:rsid w:val="00DA01CE"/>
    <w:rsid w:val="00DA47E7"/>
    <w:rsid w:val="00DA78EA"/>
    <w:rsid w:val="00DB6F1C"/>
    <w:rsid w:val="00DB792D"/>
    <w:rsid w:val="00DB7A35"/>
    <w:rsid w:val="00DC06AE"/>
    <w:rsid w:val="00DC0C79"/>
    <w:rsid w:val="00DC1739"/>
    <w:rsid w:val="00DC3F57"/>
    <w:rsid w:val="00DC4DDF"/>
    <w:rsid w:val="00DC5B91"/>
    <w:rsid w:val="00DD054C"/>
    <w:rsid w:val="00DD4318"/>
    <w:rsid w:val="00DD7377"/>
    <w:rsid w:val="00DE04EF"/>
    <w:rsid w:val="00DE14DD"/>
    <w:rsid w:val="00DE438F"/>
    <w:rsid w:val="00DF00E7"/>
    <w:rsid w:val="00DF6E6B"/>
    <w:rsid w:val="00DF6EA2"/>
    <w:rsid w:val="00E058CA"/>
    <w:rsid w:val="00E25F72"/>
    <w:rsid w:val="00E26D94"/>
    <w:rsid w:val="00E274E5"/>
    <w:rsid w:val="00E35A8F"/>
    <w:rsid w:val="00E40DF6"/>
    <w:rsid w:val="00E41590"/>
    <w:rsid w:val="00E41980"/>
    <w:rsid w:val="00E421D5"/>
    <w:rsid w:val="00E46F7C"/>
    <w:rsid w:val="00E523E9"/>
    <w:rsid w:val="00E57A91"/>
    <w:rsid w:val="00E62680"/>
    <w:rsid w:val="00E75A3B"/>
    <w:rsid w:val="00E802F9"/>
    <w:rsid w:val="00E825D9"/>
    <w:rsid w:val="00E84120"/>
    <w:rsid w:val="00E87DDD"/>
    <w:rsid w:val="00E908FF"/>
    <w:rsid w:val="00EA053F"/>
    <w:rsid w:val="00EB0203"/>
    <w:rsid w:val="00EB58E4"/>
    <w:rsid w:val="00EC3FE8"/>
    <w:rsid w:val="00EC4220"/>
    <w:rsid w:val="00ED05EA"/>
    <w:rsid w:val="00ED4DA1"/>
    <w:rsid w:val="00ED63E2"/>
    <w:rsid w:val="00ED7357"/>
    <w:rsid w:val="00EE2457"/>
    <w:rsid w:val="00EE2FBB"/>
    <w:rsid w:val="00EE64C5"/>
    <w:rsid w:val="00EE7335"/>
    <w:rsid w:val="00EF17CB"/>
    <w:rsid w:val="00EF50C4"/>
    <w:rsid w:val="00EF77A5"/>
    <w:rsid w:val="00F0239A"/>
    <w:rsid w:val="00F05E31"/>
    <w:rsid w:val="00F161D1"/>
    <w:rsid w:val="00F1744C"/>
    <w:rsid w:val="00F17C68"/>
    <w:rsid w:val="00F2007D"/>
    <w:rsid w:val="00F249B0"/>
    <w:rsid w:val="00F31790"/>
    <w:rsid w:val="00F3526B"/>
    <w:rsid w:val="00F422D4"/>
    <w:rsid w:val="00F42933"/>
    <w:rsid w:val="00F51C77"/>
    <w:rsid w:val="00F55DA2"/>
    <w:rsid w:val="00F5767E"/>
    <w:rsid w:val="00F71D2C"/>
    <w:rsid w:val="00F75C0D"/>
    <w:rsid w:val="00F84837"/>
    <w:rsid w:val="00F91341"/>
    <w:rsid w:val="00F91A00"/>
    <w:rsid w:val="00F96218"/>
    <w:rsid w:val="00F96299"/>
    <w:rsid w:val="00F97C08"/>
    <w:rsid w:val="00FA3686"/>
    <w:rsid w:val="00FA46A7"/>
    <w:rsid w:val="00FC03CE"/>
    <w:rsid w:val="00FD63B6"/>
    <w:rsid w:val="00FD680C"/>
    <w:rsid w:val="00FE0AD1"/>
    <w:rsid w:val="00FE3CB9"/>
    <w:rsid w:val="00FE765E"/>
    <w:rsid w:val="00FF0EE6"/>
    <w:rsid w:val="00FF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paragraph" w:customStyle="1" w:styleId="8">
    <w:name w:val="ft1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4463</Words>
  <Characters>4559</Characters>
  <Lines>34</Lines>
  <Paragraphs>9</Paragraphs>
  <TotalTime>207</TotalTime>
  <ScaleCrop>false</ScaleCrop>
  <LinksUpToDate>false</LinksUpToDate>
  <CharactersWithSpaces>4633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2023-02-03T05:46:00Z</dcterms:created>
  <dc:creator>李 婧</dc:creator>
  <cp:lastModifiedBy>dell</cp:lastModifiedBy>
  <dcterms:modified xsi:type="dcterms:W3CDTF">2023-05-23T03:46:44Z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384FEBBE44E84CD5A4D82CBCBFA68583_13</vt:lpwstr>
  </property>
</Properties>
</file>