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133" w:rsidRPr="001D0688" w:rsidRDefault="00D72624" w:rsidP="008C023F">
      <w:pPr>
        <w:jc w:val="center"/>
        <w:rPr>
          <w:rFonts w:ascii="黑体" w:eastAsia="黑体" w:hAnsi="黑体"/>
          <w:b/>
          <w:sz w:val="32"/>
          <w:szCs w:val="32"/>
        </w:rPr>
      </w:pPr>
      <w:bookmarkStart w:id="0" w:name="_GoBack"/>
      <w:r w:rsidRPr="001D0688">
        <w:rPr>
          <w:rFonts w:ascii="黑体" w:eastAsia="黑体" w:hAnsi="黑体" w:hint="eastAsia"/>
          <w:b/>
          <w:sz w:val="32"/>
          <w:szCs w:val="32"/>
        </w:rPr>
        <w:t>信息技术学科智慧：利用技术解决问题</w:t>
      </w:r>
    </w:p>
    <w:bookmarkEnd w:id="0"/>
    <w:p w:rsidR="001D0688" w:rsidRPr="00475408" w:rsidRDefault="00475408" w:rsidP="00475408">
      <w:pPr>
        <w:spacing w:line="420" w:lineRule="exact"/>
        <w:ind w:firstLineChars="200" w:firstLine="482"/>
        <w:jc w:val="right"/>
        <w:rPr>
          <w:b/>
          <w:sz w:val="24"/>
        </w:rPr>
      </w:pPr>
      <w:r>
        <w:rPr>
          <w:rFonts w:hint="eastAsia"/>
          <w:b/>
          <w:sz w:val="24"/>
        </w:rPr>
        <w:t>杨梦佳</w:t>
      </w:r>
      <w:r>
        <w:rPr>
          <w:rFonts w:hint="eastAsia"/>
          <w:b/>
          <w:sz w:val="24"/>
        </w:rPr>
        <w:t xml:space="preserve">  </w:t>
      </w:r>
      <w:r>
        <w:rPr>
          <w:rFonts w:hint="eastAsia"/>
          <w:b/>
          <w:sz w:val="24"/>
        </w:rPr>
        <w:t>天津市南开中学滨海生态城学校</w:t>
      </w:r>
    </w:p>
    <w:p w:rsidR="00890FB1" w:rsidRPr="00492726" w:rsidRDefault="00890FB1" w:rsidP="00492726">
      <w:pPr>
        <w:spacing w:line="360" w:lineRule="auto"/>
        <w:ind w:firstLineChars="200" w:firstLine="562"/>
        <w:rPr>
          <w:sz w:val="28"/>
          <w:szCs w:val="24"/>
        </w:rPr>
      </w:pPr>
      <w:r w:rsidRPr="00492726">
        <w:rPr>
          <w:rFonts w:hint="eastAsia"/>
          <w:b/>
          <w:sz w:val="28"/>
          <w:szCs w:val="24"/>
        </w:rPr>
        <w:t>摘要：</w:t>
      </w:r>
      <w:r w:rsidR="00A8258E" w:rsidRPr="00492726">
        <w:rPr>
          <w:rFonts w:hint="eastAsia"/>
          <w:sz w:val="28"/>
          <w:szCs w:val="24"/>
        </w:rPr>
        <w:t>现代教育是变革世界的重要力量，凸显“为未知而教，为未来而学”的时代新诉求，而作为教育中基于技术培养的学科，信息技术更应彰显技术本质和学科核心，即信息技术学科智慧。本文通过对信息技术学科智慧的</w:t>
      </w:r>
      <w:r w:rsidR="00EC7B92" w:rsidRPr="00492726">
        <w:rPr>
          <w:rFonts w:hint="eastAsia"/>
          <w:sz w:val="28"/>
          <w:szCs w:val="24"/>
        </w:rPr>
        <w:t>核心要素、智慧设计和技术环境的深入剖析，提出信息技术学科智慧的培养之道</w:t>
      </w:r>
      <w:r w:rsidR="009461C8">
        <w:rPr>
          <w:rFonts w:hint="eastAsia"/>
          <w:sz w:val="28"/>
          <w:szCs w:val="24"/>
        </w:rPr>
        <w:t>，</w:t>
      </w:r>
      <w:r w:rsidR="00A01FBA">
        <w:rPr>
          <w:rFonts w:hint="eastAsia"/>
          <w:sz w:val="28"/>
          <w:szCs w:val="24"/>
        </w:rPr>
        <w:t>以促进教育</w:t>
      </w:r>
      <w:r w:rsidR="00E63BCD">
        <w:rPr>
          <w:rFonts w:hint="eastAsia"/>
          <w:sz w:val="28"/>
          <w:szCs w:val="24"/>
        </w:rPr>
        <w:t>优质</w:t>
      </w:r>
      <w:r w:rsidR="00A01FBA">
        <w:rPr>
          <w:rFonts w:hint="eastAsia"/>
          <w:sz w:val="28"/>
          <w:szCs w:val="24"/>
        </w:rPr>
        <w:t>发展</w:t>
      </w:r>
      <w:r w:rsidR="00EC7B92" w:rsidRPr="00492726">
        <w:rPr>
          <w:rFonts w:hint="eastAsia"/>
          <w:sz w:val="28"/>
          <w:szCs w:val="24"/>
        </w:rPr>
        <w:t>。</w:t>
      </w:r>
    </w:p>
    <w:p w:rsidR="00890FB1" w:rsidRPr="00492726" w:rsidRDefault="00890FB1" w:rsidP="00492726">
      <w:pPr>
        <w:spacing w:line="360" w:lineRule="auto"/>
        <w:ind w:firstLineChars="200" w:firstLine="562"/>
        <w:rPr>
          <w:sz w:val="28"/>
          <w:szCs w:val="24"/>
        </w:rPr>
      </w:pPr>
      <w:r w:rsidRPr="00492726">
        <w:rPr>
          <w:rFonts w:hint="eastAsia"/>
          <w:b/>
          <w:sz w:val="28"/>
          <w:szCs w:val="24"/>
        </w:rPr>
        <w:t>关键字：</w:t>
      </w:r>
      <w:r w:rsidR="00EC7B92" w:rsidRPr="00492726">
        <w:rPr>
          <w:rFonts w:hint="eastAsia"/>
          <w:sz w:val="28"/>
          <w:szCs w:val="24"/>
        </w:rPr>
        <w:t>技术；信息技术学科智慧；对策</w:t>
      </w:r>
    </w:p>
    <w:p w:rsidR="002A479E" w:rsidRDefault="002A479E" w:rsidP="008C023F">
      <w:pPr>
        <w:spacing w:line="420" w:lineRule="exact"/>
        <w:ind w:firstLineChars="200" w:firstLine="420"/>
      </w:pPr>
    </w:p>
    <w:p w:rsidR="002A479E" w:rsidRPr="001D0688" w:rsidRDefault="00481D12" w:rsidP="001D0688">
      <w:pPr>
        <w:spacing w:line="360" w:lineRule="auto"/>
        <w:ind w:firstLineChars="200" w:firstLine="560"/>
        <w:rPr>
          <w:rFonts w:asciiTheme="minorEastAsia" w:hAnsiTheme="minorEastAsia"/>
          <w:sz w:val="28"/>
          <w:szCs w:val="28"/>
        </w:rPr>
      </w:pPr>
      <w:r w:rsidRPr="001D0688">
        <w:rPr>
          <w:rFonts w:asciiTheme="minorEastAsia" w:hAnsiTheme="minorEastAsia" w:hint="eastAsia"/>
          <w:sz w:val="28"/>
          <w:szCs w:val="28"/>
        </w:rPr>
        <w:t>随着技术指数级的增长，</w:t>
      </w:r>
      <w:r w:rsidR="00286408" w:rsidRPr="001D0688">
        <w:rPr>
          <w:rFonts w:asciiTheme="minorEastAsia" w:hAnsiTheme="minorEastAsia" w:hint="eastAsia"/>
          <w:sz w:val="28"/>
          <w:szCs w:val="28"/>
        </w:rPr>
        <w:t>学习共同体创生出新模式、新方法、新实体等</w:t>
      </w:r>
      <w:r w:rsidR="001F4F7B" w:rsidRPr="001D0688">
        <w:rPr>
          <w:rFonts w:asciiTheme="minorEastAsia" w:hAnsiTheme="minorEastAsia" w:hint="eastAsia"/>
          <w:sz w:val="28"/>
          <w:szCs w:val="28"/>
        </w:rPr>
        <w:t>用以</w:t>
      </w:r>
      <w:r w:rsidR="00286408" w:rsidRPr="001D0688">
        <w:rPr>
          <w:rFonts w:asciiTheme="minorEastAsia" w:hAnsiTheme="minorEastAsia" w:hint="eastAsia"/>
          <w:sz w:val="28"/>
          <w:szCs w:val="28"/>
        </w:rPr>
        <w:t>解决</w:t>
      </w:r>
      <w:r w:rsidR="001F4F7B" w:rsidRPr="001D0688">
        <w:rPr>
          <w:rFonts w:asciiTheme="minorEastAsia" w:hAnsiTheme="minorEastAsia" w:hint="eastAsia"/>
          <w:sz w:val="28"/>
          <w:szCs w:val="28"/>
        </w:rPr>
        <w:t>所</w:t>
      </w:r>
      <w:r w:rsidR="00286408" w:rsidRPr="001D0688">
        <w:rPr>
          <w:rFonts w:asciiTheme="minorEastAsia" w:hAnsiTheme="minorEastAsia" w:hint="eastAsia"/>
          <w:sz w:val="28"/>
          <w:szCs w:val="28"/>
        </w:rPr>
        <w:t>面临的复杂问题。作为学习共同体的</w:t>
      </w:r>
      <w:r w:rsidR="001C3225" w:rsidRPr="001D0688">
        <w:rPr>
          <w:rFonts w:asciiTheme="minorEastAsia" w:hAnsiTheme="minorEastAsia" w:hint="eastAsia"/>
          <w:sz w:val="28"/>
          <w:szCs w:val="28"/>
        </w:rPr>
        <w:t>基础</w:t>
      </w:r>
      <w:r w:rsidR="00080F20" w:rsidRPr="001D0688">
        <w:rPr>
          <w:rFonts w:asciiTheme="minorEastAsia" w:hAnsiTheme="minorEastAsia" w:hint="eastAsia"/>
          <w:sz w:val="28"/>
          <w:szCs w:val="28"/>
        </w:rPr>
        <w:t>层级，中学生</w:t>
      </w:r>
      <w:r w:rsidR="00353F88" w:rsidRPr="001D0688">
        <w:rPr>
          <w:rFonts w:asciiTheme="minorEastAsia" w:hAnsiTheme="minorEastAsia" w:hint="eastAsia"/>
          <w:sz w:val="28"/>
          <w:szCs w:val="28"/>
        </w:rPr>
        <w:t>面对着未知的复杂的未来世界，需要利用不断演化着的科学技术</w:t>
      </w:r>
      <w:r w:rsidR="003D0D77" w:rsidRPr="001D0688">
        <w:rPr>
          <w:rFonts w:asciiTheme="minorEastAsia" w:hAnsiTheme="minorEastAsia" w:hint="eastAsia"/>
          <w:sz w:val="28"/>
          <w:szCs w:val="28"/>
        </w:rPr>
        <w:t>以</w:t>
      </w:r>
      <w:r w:rsidR="00353F88" w:rsidRPr="001D0688">
        <w:rPr>
          <w:rFonts w:asciiTheme="minorEastAsia" w:hAnsiTheme="minorEastAsia" w:hint="eastAsia"/>
          <w:sz w:val="28"/>
          <w:szCs w:val="28"/>
        </w:rPr>
        <w:t>解决现实问题，</w:t>
      </w:r>
      <w:r w:rsidR="00E004E3" w:rsidRPr="001D0688">
        <w:rPr>
          <w:rFonts w:asciiTheme="minorEastAsia" w:hAnsiTheme="minorEastAsia" w:hint="eastAsia"/>
          <w:sz w:val="28"/>
          <w:szCs w:val="28"/>
        </w:rPr>
        <w:t>然而</w:t>
      </w:r>
      <w:r w:rsidR="00353F88" w:rsidRPr="001D0688">
        <w:rPr>
          <w:rFonts w:asciiTheme="minorEastAsia" w:hAnsiTheme="minorEastAsia" w:hint="eastAsia"/>
          <w:sz w:val="28"/>
          <w:szCs w:val="28"/>
        </w:rPr>
        <w:t>在教育教学当中，</w:t>
      </w:r>
      <w:r w:rsidR="009E5947" w:rsidRPr="001D0688">
        <w:rPr>
          <w:rFonts w:asciiTheme="minorEastAsia" w:hAnsiTheme="minorEastAsia" w:hint="eastAsia"/>
          <w:sz w:val="28"/>
          <w:szCs w:val="28"/>
        </w:rPr>
        <w:t>什么才是最有价值的学习？智慧也</w:t>
      </w:r>
      <w:r w:rsidR="00E004E3" w:rsidRPr="001D0688">
        <w:rPr>
          <w:rFonts w:asciiTheme="minorEastAsia" w:hAnsiTheme="minorEastAsia" w:hint="eastAsia"/>
          <w:sz w:val="28"/>
          <w:szCs w:val="28"/>
        </w:rPr>
        <w:t>。因</w:t>
      </w:r>
      <w:r w:rsidR="009E5947" w:rsidRPr="001D0688">
        <w:rPr>
          <w:rFonts w:asciiTheme="minorEastAsia" w:hAnsiTheme="minorEastAsia" w:hint="eastAsia"/>
          <w:sz w:val="28"/>
          <w:szCs w:val="28"/>
        </w:rPr>
        <w:t>而，对于信息技术学科而言，</w:t>
      </w:r>
      <w:r w:rsidR="00DE54C8">
        <w:rPr>
          <w:rFonts w:asciiTheme="minorEastAsia" w:hAnsiTheme="minorEastAsia" w:hint="eastAsia"/>
          <w:sz w:val="28"/>
          <w:szCs w:val="28"/>
        </w:rPr>
        <w:t>迫切需要</w:t>
      </w:r>
      <w:r w:rsidR="00353F88" w:rsidRPr="001D0688">
        <w:rPr>
          <w:rFonts w:asciiTheme="minorEastAsia" w:hAnsiTheme="minorEastAsia" w:hint="eastAsia"/>
          <w:sz w:val="28"/>
          <w:szCs w:val="28"/>
        </w:rPr>
        <w:t>培养学生信息技术的学科智慧。</w:t>
      </w:r>
    </w:p>
    <w:p w:rsidR="002A479E" w:rsidRPr="001D0688" w:rsidRDefault="00DB4132" w:rsidP="001D0688">
      <w:pPr>
        <w:spacing w:line="360" w:lineRule="auto"/>
        <w:ind w:firstLineChars="200" w:firstLine="560"/>
        <w:rPr>
          <w:rFonts w:asciiTheme="minorEastAsia" w:hAnsiTheme="minorEastAsia"/>
          <w:sz w:val="28"/>
          <w:szCs w:val="28"/>
        </w:rPr>
      </w:pPr>
      <w:r w:rsidRPr="001D0688">
        <w:rPr>
          <w:rFonts w:asciiTheme="minorEastAsia" w:hAnsiTheme="minorEastAsia" w:hint="eastAsia"/>
          <w:sz w:val="28"/>
          <w:szCs w:val="28"/>
        </w:rPr>
        <w:t>一、信息技术学科智慧的内涵</w:t>
      </w:r>
    </w:p>
    <w:p w:rsidR="002D5B60" w:rsidRPr="001D0688" w:rsidRDefault="009E5947" w:rsidP="001D0688">
      <w:pPr>
        <w:spacing w:line="360" w:lineRule="auto"/>
        <w:ind w:firstLineChars="200" w:firstLine="560"/>
        <w:rPr>
          <w:rFonts w:asciiTheme="minorEastAsia" w:hAnsiTheme="minorEastAsia"/>
          <w:sz w:val="28"/>
          <w:szCs w:val="28"/>
        </w:rPr>
      </w:pPr>
      <w:r w:rsidRPr="001D0688">
        <w:rPr>
          <w:rFonts w:asciiTheme="minorEastAsia" w:hAnsiTheme="minorEastAsia" w:hint="eastAsia"/>
          <w:sz w:val="28"/>
          <w:szCs w:val="28"/>
        </w:rPr>
        <w:t>现代</w:t>
      </w:r>
      <w:r w:rsidR="00BF3F83" w:rsidRPr="001D0688">
        <w:rPr>
          <w:rFonts w:asciiTheme="minorEastAsia" w:hAnsiTheme="minorEastAsia" w:hint="eastAsia"/>
          <w:sz w:val="28"/>
          <w:szCs w:val="28"/>
        </w:rPr>
        <w:t>教育</w:t>
      </w:r>
      <w:r w:rsidRPr="001D0688">
        <w:rPr>
          <w:rFonts w:asciiTheme="minorEastAsia" w:hAnsiTheme="minorEastAsia" w:hint="eastAsia"/>
          <w:sz w:val="28"/>
          <w:szCs w:val="28"/>
        </w:rPr>
        <w:t>是变革世界的重要力量，</w:t>
      </w:r>
      <w:r w:rsidR="00BF3F83" w:rsidRPr="001D0688">
        <w:rPr>
          <w:rFonts w:asciiTheme="minorEastAsia" w:hAnsiTheme="minorEastAsia" w:hint="eastAsia"/>
          <w:sz w:val="28"/>
          <w:szCs w:val="28"/>
        </w:rPr>
        <w:t>凸显“为未知而</w:t>
      </w:r>
      <w:r w:rsidR="00AE3001" w:rsidRPr="001D0688">
        <w:rPr>
          <w:rFonts w:asciiTheme="minorEastAsia" w:hAnsiTheme="minorEastAsia" w:hint="eastAsia"/>
          <w:sz w:val="28"/>
          <w:szCs w:val="28"/>
        </w:rPr>
        <w:t>教，为未来而学</w:t>
      </w:r>
      <w:r w:rsidR="00BF3F83" w:rsidRPr="001D0688">
        <w:rPr>
          <w:rFonts w:asciiTheme="minorEastAsia" w:hAnsiTheme="minorEastAsia" w:hint="eastAsia"/>
          <w:sz w:val="28"/>
          <w:szCs w:val="28"/>
        </w:rPr>
        <w:t>”</w:t>
      </w:r>
      <w:r w:rsidRPr="001D0688">
        <w:rPr>
          <w:rFonts w:asciiTheme="minorEastAsia" w:hAnsiTheme="minorEastAsia" w:hint="eastAsia"/>
          <w:sz w:val="28"/>
          <w:szCs w:val="28"/>
          <w:vertAlign w:val="superscript"/>
        </w:rPr>
        <w:t>[1]</w:t>
      </w:r>
      <w:r w:rsidR="00BF3F83" w:rsidRPr="001D0688">
        <w:rPr>
          <w:rFonts w:asciiTheme="minorEastAsia" w:hAnsiTheme="minorEastAsia" w:hint="eastAsia"/>
          <w:sz w:val="28"/>
          <w:szCs w:val="28"/>
        </w:rPr>
        <w:t>的</w:t>
      </w:r>
      <w:r w:rsidR="00757EE5" w:rsidRPr="001D0688">
        <w:rPr>
          <w:rFonts w:asciiTheme="minorEastAsia" w:hAnsiTheme="minorEastAsia" w:hint="eastAsia"/>
          <w:sz w:val="28"/>
          <w:szCs w:val="28"/>
        </w:rPr>
        <w:t>时代新诉求，以一种新视角直面教育深层问题。因而，作为在教育领域培养学生技术应用和创造的重要学科，信息技术更需融入新思想和新观点，以智慧为核心，培养学生基于技术的学科智慧。</w:t>
      </w:r>
    </w:p>
    <w:p w:rsidR="00B90A0B" w:rsidRPr="001D0688" w:rsidRDefault="00B90A0B" w:rsidP="001D0688">
      <w:pPr>
        <w:spacing w:line="360" w:lineRule="auto"/>
        <w:ind w:firstLineChars="200" w:firstLine="560"/>
        <w:rPr>
          <w:rFonts w:asciiTheme="minorEastAsia" w:hAnsiTheme="minorEastAsia"/>
          <w:sz w:val="28"/>
          <w:szCs w:val="28"/>
        </w:rPr>
      </w:pPr>
      <w:r w:rsidRPr="001D0688">
        <w:rPr>
          <w:rFonts w:asciiTheme="minorEastAsia" w:hAnsiTheme="minorEastAsia" w:hint="eastAsia"/>
          <w:sz w:val="28"/>
          <w:szCs w:val="28"/>
        </w:rPr>
        <w:t>信息技术学科智慧，是指在</w:t>
      </w:r>
      <w:r w:rsidR="00264345">
        <w:rPr>
          <w:rFonts w:asciiTheme="minorEastAsia" w:hAnsiTheme="minorEastAsia" w:hint="eastAsia"/>
          <w:sz w:val="28"/>
          <w:szCs w:val="28"/>
        </w:rPr>
        <w:t>云</w:t>
      </w:r>
      <w:r w:rsidRPr="001D0688">
        <w:rPr>
          <w:rFonts w:asciiTheme="minorEastAsia" w:hAnsiTheme="minorEastAsia" w:hint="eastAsia"/>
          <w:sz w:val="28"/>
          <w:szCs w:val="28"/>
        </w:rPr>
        <w:t>端服务、智能工具、系统融合、环境感知等技术支持境域中，以基于技术的元知识、元技能、元德性为三大核心要素，培养</w:t>
      </w:r>
      <w:r w:rsidR="00264345">
        <w:rPr>
          <w:rFonts w:asciiTheme="minorEastAsia" w:hAnsiTheme="minorEastAsia" w:hint="eastAsia"/>
          <w:sz w:val="28"/>
          <w:szCs w:val="28"/>
        </w:rPr>
        <w:t>学习者</w:t>
      </w:r>
      <w:r w:rsidRPr="001D0688">
        <w:rPr>
          <w:rFonts w:asciiTheme="minorEastAsia" w:hAnsiTheme="minorEastAsia" w:hint="eastAsia"/>
          <w:sz w:val="28"/>
          <w:szCs w:val="28"/>
        </w:rPr>
        <w:t>基于技术的创造力、笃行力和反思力。如</w:t>
      </w:r>
      <w:r w:rsidRPr="001D0688">
        <w:rPr>
          <w:rFonts w:asciiTheme="minorEastAsia" w:hAnsiTheme="minorEastAsia" w:hint="eastAsia"/>
          <w:sz w:val="28"/>
          <w:szCs w:val="28"/>
        </w:rPr>
        <w:lastRenderedPageBreak/>
        <w:t>图1所示。</w:t>
      </w:r>
    </w:p>
    <w:p w:rsidR="002D5B60" w:rsidRDefault="00884BBF" w:rsidP="00884BBF">
      <w:pPr>
        <w:jc w:val="center"/>
      </w:pPr>
      <w:r w:rsidRPr="00884BBF">
        <w:rPr>
          <w:noProof/>
        </w:rPr>
        <w:drawing>
          <wp:inline distT="0" distB="0" distL="0" distR="0">
            <wp:extent cx="3905726" cy="2893130"/>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909610" cy="2896007"/>
                    </a:xfrm>
                    <a:prstGeom prst="rect">
                      <a:avLst/>
                    </a:prstGeom>
                    <a:noFill/>
                    <a:ln w="9525">
                      <a:noFill/>
                      <a:miter lim="800000"/>
                      <a:headEnd/>
                      <a:tailEnd/>
                    </a:ln>
                  </pic:spPr>
                </pic:pic>
              </a:graphicData>
            </a:graphic>
          </wp:inline>
        </w:drawing>
      </w:r>
    </w:p>
    <w:p w:rsidR="002D5B60" w:rsidRDefault="0032130B" w:rsidP="00F12935">
      <w:pPr>
        <w:jc w:val="center"/>
      </w:pPr>
      <w:r>
        <w:rPr>
          <w:rFonts w:hint="eastAsia"/>
        </w:rPr>
        <w:t>图</w:t>
      </w:r>
      <w:r>
        <w:rPr>
          <w:rFonts w:hint="eastAsia"/>
        </w:rPr>
        <w:t xml:space="preserve">1 </w:t>
      </w:r>
      <w:r w:rsidRPr="0032130B">
        <w:rPr>
          <w:rFonts w:hint="eastAsia"/>
        </w:rPr>
        <w:t>信息技术学科智慧</w:t>
      </w:r>
    </w:p>
    <w:p w:rsidR="00B90A0B" w:rsidRPr="001D0688" w:rsidRDefault="00343BA4" w:rsidP="001D0688">
      <w:pPr>
        <w:spacing w:line="360" w:lineRule="auto"/>
        <w:ind w:firstLineChars="200" w:firstLine="560"/>
        <w:rPr>
          <w:rFonts w:asciiTheme="minorEastAsia" w:hAnsiTheme="minorEastAsia"/>
          <w:sz w:val="28"/>
          <w:szCs w:val="28"/>
        </w:rPr>
      </w:pPr>
      <w:r w:rsidRPr="001D0688">
        <w:rPr>
          <w:rFonts w:asciiTheme="minorEastAsia" w:hAnsiTheme="minorEastAsia" w:hint="eastAsia"/>
          <w:sz w:val="28"/>
          <w:szCs w:val="28"/>
        </w:rPr>
        <w:t>（1）信息技术学科智慧：三个要素</w:t>
      </w:r>
    </w:p>
    <w:p w:rsidR="00362E89" w:rsidRPr="001D0688" w:rsidRDefault="00B0320B" w:rsidP="001D0688">
      <w:pPr>
        <w:spacing w:line="360" w:lineRule="auto"/>
        <w:ind w:firstLineChars="200" w:firstLine="560"/>
        <w:rPr>
          <w:rFonts w:asciiTheme="minorEastAsia" w:hAnsiTheme="minorEastAsia"/>
          <w:sz w:val="28"/>
          <w:szCs w:val="28"/>
        </w:rPr>
      </w:pPr>
      <w:r w:rsidRPr="001D0688">
        <w:rPr>
          <w:rFonts w:asciiTheme="minorEastAsia" w:hAnsiTheme="minorEastAsia" w:hint="eastAsia"/>
          <w:sz w:val="28"/>
          <w:szCs w:val="28"/>
        </w:rPr>
        <w:t>在信息技术学科智慧中，</w:t>
      </w:r>
      <w:r w:rsidR="00362E89" w:rsidRPr="001D0688">
        <w:rPr>
          <w:rFonts w:asciiTheme="minorEastAsia" w:hAnsiTheme="minorEastAsia" w:hint="eastAsia"/>
          <w:sz w:val="28"/>
          <w:szCs w:val="28"/>
        </w:rPr>
        <w:t>元知识</w:t>
      </w:r>
      <w:r w:rsidR="00264345">
        <w:rPr>
          <w:rFonts w:asciiTheme="minorEastAsia" w:hAnsiTheme="minorEastAsia" w:hint="eastAsia"/>
          <w:sz w:val="28"/>
          <w:szCs w:val="28"/>
        </w:rPr>
        <w:t>即</w:t>
      </w:r>
      <w:r w:rsidR="00EC7B92" w:rsidRPr="001D0688">
        <w:rPr>
          <w:rFonts w:asciiTheme="minorEastAsia" w:hAnsiTheme="minorEastAsia" w:hint="eastAsia"/>
          <w:sz w:val="28"/>
          <w:szCs w:val="28"/>
        </w:rPr>
        <w:t>基于技术的元知识，不是教材内容或媒体资源，</w:t>
      </w:r>
      <w:r w:rsidR="007A0572" w:rsidRPr="001D0688">
        <w:rPr>
          <w:rFonts w:asciiTheme="minorEastAsia" w:hAnsiTheme="minorEastAsia" w:hint="eastAsia"/>
          <w:sz w:val="28"/>
          <w:szCs w:val="28"/>
        </w:rPr>
        <w:t>而是指学习者能够利用信息技术课堂中所学的关于技术的新思维，</w:t>
      </w:r>
      <w:r w:rsidR="00054532" w:rsidRPr="001D0688">
        <w:rPr>
          <w:rFonts w:asciiTheme="minorEastAsia" w:hAnsiTheme="minorEastAsia" w:hint="eastAsia"/>
          <w:sz w:val="28"/>
          <w:szCs w:val="28"/>
        </w:rPr>
        <w:t>进而解决学习或生活中遇到的复杂</w:t>
      </w:r>
      <w:r w:rsidR="00282936">
        <w:rPr>
          <w:rFonts w:asciiTheme="minorEastAsia" w:hAnsiTheme="minorEastAsia" w:hint="eastAsia"/>
          <w:sz w:val="28"/>
          <w:szCs w:val="28"/>
        </w:rPr>
        <w:t>化多样化的非良构</w:t>
      </w:r>
      <w:r w:rsidR="00054532" w:rsidRPr="001D0688">
        <w:rPr>
          <w:rFonts w:asciiTheme="minorEastAsia" w:hAnsiTheme="minorEastAsia" w:hint="eastAsia"/>
          <w:sz w:val="28"/>
          <w:szCs w:val="28"/>
        </w:rPr>
        <w:t>问题。学习者能够深入</w:t>
      </w:r>
      <w:r w:rsidR="007A0572" w:rsidRPr="001D0688">
        <w:rPr>
          <w:rFonts w:asciiTheme="minorEastAsia" w:hAnsiTheme="minorEastAsia" w:hint="eastAsia"/>
          <w:sz w:val="28"/>
          <w:szCs w:val="28"/>
        </w:rPr>
        <w:t>理解</w:t>
      </w:r>
      <w:r w:rsidR="00054532" w:rsidRPr="001D0688">
        <w:rPr>
          <w:rFonts w:asciiTheme="minorEastAsia" w:hAnsiTheme="minorEastAsia" w:hint="eastAsia"/>
          <w:sz w:val="28"/>
          <w:szCs w:val="28"/>
        </w:rPr>
        <w:t>技术的本质、技术的进化过程、技术的创造和发明</w:t>
      </w:r>
      <w:r w:rsidR="007600EB" w:rsidRPr="001D0688">
        <w:rPr>
          <w:rFonts w:asciiTheme="minorEastAsia" w:hAnsiTheme="minorEastAsia" w:hint="eastAsia"/>
          <w:sz w:val="28"/>
          <w:szCs w:val="28"/>
        </w:rPr>
        <w:t>[2]</w:t>
      </w:r>
      <w:r w:rsidR="00054532" w:rsidRPr="001D0688">
        <w:rPr>
          <w:rFonts w:asciiTheme="minorEastAsia" w:hAnsiTheme="minorEastAsia" w:hint="eastAsia"/>
          <w:sz w:val="28"/>
          <w:szCs w:val="28"/>
        </w:rPr>
        <w:t>等等。</w:t>
      </w:r>
    </w:p>
    <w:p w:rsidR="00362E89" w:rsidRPr="001D0688" w:rsidRDefault="00B0320B" w:rsidP="001D0688">
      <w:pPr>
        <w:spacing w:line="360" w:lineRule="auto"/>
        <w:ind w:firstLineChars="200" w:firstLine="560"/>
        <w:rPr>
          <w:rFonts w:asciiTheme="minorEastAsia" w:hAnsiTheme="minorEastAsia"/>
          <w:sz w:val="28"/>
          <w:szCs w:val="28"/>
        </w:rPr>
      </w:pPr>
      <w:r w:rsidRPr="001D0688">
        <w:rPr>
          <w:rFonts w:asciiTheme="minorEastAsia" w:hAnsiTheme="minorEastAsia" w:hint="eastAsia"/>
          <w:sz w:val="28"/>
          <w:szCs w:val="28"/>
        </w:rPr>
        <w:t>在信息技术学科智慧中，</w:t>
      </w:r>
      <w:r w:rsidR="00362E89" w:rsidRPr="001D0688">
        <w:rPr>
          <w:rFonts w:asciiTheme="minorEastAsia" w:hAnsiTheme="minorEastAsia" w:hint="eastAsia"/>
          <w:sz w:val="28"/>
          <w:szCs w:val="28"/>
        </w:rPr>
        <w:t>元技能</w:t>
      </w:r>
      <w:r w:rsidR="00054532" w:rsidRPr="001D0688">
        <w:rPr>
          <w:rFonts w:asciiTheme="minorEastAsia" w:hAnsiTheme="minorEastAsia" w:hint="eastAsia"/>
          <w:sz w:val="28"/>
          <w:szCs w:val="28"/>
        </w:rPr>
        <w:t>是行动的基础，是在基于技术的解决复杂问题过程中逐渐形成的一种元能力。</w:t>
      </w:r>
      <w:r w:rsidR="00A42AF1" w:rsidRPr="001D0688">
        <w:rPr>
          <w:rFonts w:asciiTheme="minorEastAsia" w:hAnsiTheme="minorEastAsia" w:hint="eastAsia"/>
          <w:sz w:val="28"/>
          <w:szCs w:val="28"/>
        </w:rPr>
        <w:t>学习者在制作绘图、微电影创作、动画制作等的过程中，不仅仅是掌握了软件的操作技能，</w:t>
      </w:r>
      <w:r w:rsidR="00E270B5" w:rsidRPr="001D0688">
        <w:rPr>
          <w:rFonts w:asciiTheme="minorEastAsia" w:hAnsiTheme="minorEastAsia" w:hint="eastAsia"/>
          <w:sz w:val="28"/>
          <w:szCs w:val="28"/>
        </w:rPr>
        <w:t>更是一种探索、创作的高层次技能。</w:t>
      </w:r>
    </w:p>
    <w:p w:rsidR="006A139A" w:rsidRPr="001D0688" w:rsidRDefault="00B0320B" w:rsidP="001D0688">
      <w:pPr>
        <w:spacing w:line="360" w:lineRule="auto"/>
        <w:ind w:firstLineChars="200" w:firstLine="560"/>
        <w:rPr>
          <w:rFonts w:asciiTheme="minorEastAsia" w:hAnsiTheme="minorEastAsia"/>
          <w:sz w:val="28"/>
          <w:szCs w:val="28"/>
        </w:rPr>
      </w:pPr>
      <w:r w:rsidRPr="001D0688">
        <w:rPr>
          <w:rFonts w:asciiTheme="minorEastAsia" w:hAnsiTheme="minorEastAsia" w:hint="eastAsia"/>
          <w:sz w:val="28"/>
          <w:szCs w:val="28"/>
        </w:rPr>
        <w:t>在信息技术学科智慧中，</w:t>
      </w:r>
      <w:r w:rsidR="00362E89" w:rsidRPr="001D0688">
        <w:rPr>
          <w:rFonts w:asciiTheme="minorEastAsia" w:hAnsiTheme="minorEastAsia" w:hint="eastAsia"/>
          <w:sz w:val="28"/>
          <w:szCs w:val="28"/>
        </w:rPr>
        <w:t>元德性</w:t>
      </w:r>
      <w:r w:rsidR="005A414D" w:rsidRPr="001D0688">
        <w:rPr>
          <w:rFonts w:asciiTheme="minorEastAsia" w:hAnsiTheme="minorEastAsia" w:hint="eastAsia"/>
          <w:sz w:val="28"/>
          <w:szCs w:val="28"/>
        </w:rPr>
        <w:t>是一种基于技术圈领域的在社会当中的规则、价值和德性。</w:t>
      </w:r>
      <w:r w:rsidR="00B5792C" w:rsidRPr="001D0688">
        <w:rPr>
          <w:rFonts w:asciiTheme="minorEastAsia" w:hAnsiTheme="minorEastAsia" w:hint="eastAsia"/>
          <w:sz w:val="28"/>
          <w:szCs w:val="28"/>
        </w:rPr>
        <w:t>社会活动是一部技术创造的过程，因而技术也可谓具有社会属性，所以同样包含着一定的价值和德性，遵守时</w:t>
      </w:r>
      <w:r w:rsidR="00B5792C" w:rsidRPr="001D0688">
        <w:rPr>
          <w:rFonts w:asciiTheme="minorEastAsia" w:hAnsiTheme="minorEastAsia" w:hint="eastAsia"/>
          <w:sz w:val="28"/>
          <w:szCs w:val="28"/>
        </w:rPr>
        <w:lastRenderedPageBreak/>
        <w:t>代和社会的规则和价值。</w:t>
      </w:r>
    </w:p>
    <w:p w:rsidR="00F47691" w:rsidRPr="001D0688" w:rsidRDefault="00F47691" w:rsidP="001D0688">
      <w:pPr>
        <w:spacing w:line="360" w:lineRule="auto"/>
        <w:ind w:firstLineChars="200" w:firstLine="560"/>
        <w:rPr>
          <w:rFonts w:asciiTheme="minorEastAsia" w:hAnsiTheme="minorEastAsia"/>
          <w:sz w:val="28"/>
          <w:szCs w:val="28"/>
        </w:rPr>
      </w:pPr>
      <w:r w:rsidRPr="001D0688">
        <w:rPr>
          <w:rFonts w:asciiTheme="minorEastAsia" w:hAnsiTheme="minorEastAsia" w:hint="eastAsia"/>
          <w:sz w:val="28"/>
          <w:szCs w:val="28"/>
        </w:rPr>
        <w:t>（2）信息技术学科智慧：三大设计</w:t>
      </w:r>
    </w:p>
    <w:p w:rsidR="0074753C" w:rsidRPr="00956337" w:rsidRDefault="0056736B" w:rsidP="001D0688">
      <w:pPr>
        <w:spacing w:line="360" w:lineRule="auto"/>
        <w:ind w:firstLineChars="200" w:firstLine="560"/>
        <w:rPr>
          <w:rFonts w:asciiTheme="minorEastAsia" w:hAnsiTheme="minorEastAsia"/>
          <w:sz w:val="28"/>
          <w:szCs w:val="28"/>
        </w:rPr>
      </w:pPr>
      <w:r w:rsidRPr="001D0688">
        <w:rPr>
          <w:rFonts w:asciiTheme="minorEastAsia" w:hAnsiTheme="minorEastAsia" w:hint="eastAsia"/>
          <w:sz w:val="28"/>
          <w:szCs w:val="28"/>
        </w:rPr>
        <w:t>通过</w:t>
      </w:r>
      <w:r w:rsidR="00F02901" w:rsidRPr="001D0688">
        <w:rPr>
          <w:rFonts w:asciiTheme="minorEastAsia" w:hAnsiTheme="minorEastAsia" w:hint="eastAsia"/>
          <w:sz w:val="28"/>
          <w:szCs w:val="28"/>
        </w:rPr>
        <w:t>元知识和元技能</w:t>
      </w:r>
      <w:r w:rsidRPr="001D0688">
        <w:rPr>
          <w:rFonts w:asciiTheme="minorEastAsia" w:hAnsiTheme="minorEastAsia" w:hint="eastAsia"/>
          <w:sz w:val="28"/>
          <w:szCs w:val="28"/>
        </w:rPr>
        <w:t>的</w:t>
      </w:r>
      <w:r w:rsidR="00F02901" w:rsidRPr="001D0688">
        <w:rPr>
          <w:rFonts w:asciiTheme="minorEastAsia" w:hAnsiTheme="minorEastAsia" w:hint="eastAsia"/>
          <w:sz w:val="28"/>
          <w:szCs w:val="28"/>
        </w:rPr>
        <w:t>融合</w:t>
      </w:r>
      <w:r w:rsidRPr="001D0688">
        <w:rPr>
          <w:rFonts w:asciiTheme="minorEastAsia" w:hAnsiTheme="minorEastAsia" w:hint="eastAsia"/>
          <w:sz w:val="28"/>
          <w:szCs w:val="28"/>
        </w:rPr>
        <w:t>，学习者能够获得信息技术学科智慧的创造力，增强基于技术的创新创造能力。</w:t>
      </w:r>
      <w:r w:rsidR="00CB09FD" w:rsidRPr="00956337">
        <w:rPr>
          <w:rFonts w:asciiTheme="minorEastAsia" w:hAnsiTheme="minorEastAsia" w:hint="eastAsia"/>
          <w:sz w:val="28"/>
          <w:szCs w:val="28"/>
        </w:rPr>
        <w:t>通过运用创新方式将丰富的核心内容</w:t>
      </w:r>
      <w:r w:rsidR="00CB09FD" w:rsidRPr="00956337">
        <w:rPr>
          <w:rFonts w:asciiTheme="minorEastAsia" w:hAnsiTheme="minorEastAsia"/>
          <w:sz w:val="28"/>
          <w:szCs w:val="28"/>
        </w:rPr>
        <w:t>“</w:t>
      </w:r>
      <w:r w:rsidR="00CB09FD" w:rsidRPr="00956337">
        <w:rPr>
          <w:rFonts w:asciiTheme="minorEastAsia" w:hAnsiTheme="minorEastAsia" w:hint="eastAsia"/>
          <w:sz w:val="28"/>
          <w:szCs w:val="28"/>
        </w:rPr>
        <w:t>传递</w:t>
      </w:r>
      <w:r w:rsidR="00CB09FD" w:rsidRPr="00956337">
        <w:rPr>
          <w:rFonts w:asciiTheme="minorEastAsia" w:hAnsiTheme="minorEastAsia"/>
          <w:sz w:val="28"/>
          <w:szCs w:val="28"/>
        </w:rPr>
        <w:t>”</w:t>
      </w:r>
      <w:r w:rsidR="00CB09FD" w:rsidRPr="00956337">
        <w:rPr>
          <w:rFonts w:asciiTheme="minorEastAsia" w:hAnsiTheme="minorEastAsia" w:hint="eastAsia"/>
          <w:sz w:val="28"/>
          <w:szCs w:val="28"/>
        </w:rPr>
        <w:t>（不是指学习者被动地接受识知，而是指教师对学习者学习的指导与启迪）给学生，激发学生学习主动性，促使学习者应用所学知识与技能解决真实问题的活动，以获得</w:t>
      </w:r>
      <w:r w:rsidR="00CB09FD" w:rsidRPr="00956337">
        <w:rPr>
          <w:rFonts w:asciiTheme="minorEastAsia" w:hAnsiTheme="minorEastAsia"/>
          <w:sz w:val="28"/>
          <w:szCs w:val="28"/>
        </w:rPr>
        <w:t>“</w:t>
      </w:r>
      <w:r w:rsidR="00CB09FD" w:rsidRPr="00956337">
        <w:rPr>
          <w:rFonts w:asciiTheme="minorEastAsia" w:hAnsiTheme="minorEastAsia" w:hint="eastAsia"/>
          <w:sz w:val="28"/>
          <w:szCs w:val="28"/>
        </w:rPr>
        <w:t>批判思维、沟通交流、内容知识、学会如何学习</w:t>
      </w:r>
      <w:r w:rsidR="00CB09FD" w:rsidRPr="00956337">
        <w:rPr>
          <w:rFonts w:asciiTheme="minorEastAsia" w:hAnsiTheme="minorEastAsia"/>
          <w:sz w:val="28"/>
          <w:szCs w:val="28"/>
        </w:rPr>
        <w:t>”</w:t>
      </w:r>
      <w:r w:rsidR="00CB09FD" w:rsidRPr="00956337">
        <w:rPr>
          <w:rFonts w:asciiTheme="minorEastAsia" w:hAnsiTheme="minorEastAsia" w:hint="eastAsia"/>
          <w:sz w:val="28"/>
          <w:szCs w:val="28"/>
        </w:rPr>
        <w:t>（</w:t>
      </w:r>
      <w:r w:rsidR="00CB09FD" w:rsidRPr="00956337">
        <w:rPr>
          <w:rFonts w:asciiTheme="minorEastAsia" w:hAnsiTheme="minorEastAsia"/>
          <w:sz w:val="28"/>
          <w:szCs w:val="28"/>
        </w:rPr>
        <w:t>Hewlett Foundation</w:t>
      </w:r>
      <w:r w:rsidR="00CB09FD" w:rsidRPr="00956337">
        <w:rPr>
          <w:rFonts w:asciiTheme="minorEastAsia" w:hAnsiTheme="minorEastAsia" w:hint="eastAsia"/>
          <w:sz w:val="28"/>
          <w:szCs w:val="28"/>
        </w:rPr>
        <w:t>）</w:t>
      </w:r>
      <w:r w:rsidR="007600EB" w:rsidRPr="00956337">
        <w:rPr>
          <w:rFonts w:asciiTheme="minorEastAsia" w:hAnsiTheme="minorEastAsia" w:hint="eastAsia"/>
          <w:sz w:val="28"/>
          <w:szCs w:val="28"/>
        </w:rPr>
        <w:t>[3]</w:t>
      </w:r>
      <w:r w:rsidR="00CB09FD" w:rsidRPr="00956337">
        <w:rPr>
          <w:rFonts w:asciiTheme="minorEastAsia" w:hAnsiTheme="minorEastAsia" w:hint="eastAsia"/>
          <w:sz w:val="28"/>
          <w:szCs w:val="28"/>
        </w:rPr>
        <w:t>，包括基于项目的学习、基于问题的学习、基于探究的学习、基于主题的学习等积极参与式的学习活动</w:t>
      </w:r>
      <w:r w:rsidR="00B709F9" w:rsidRPr="00956337">
        <w:rPr>
          <w:rFonts w:asciiTheme="minorEastAsia" w:hAnsiTheme="minorEastAsia" w:hint="eastAsia"/>
          <w:sz w:val="28"/>
          <w:szCs w:val="28"/>
        </w:rPr>
        <w:t>，增进学习者的创造力。</w:t>
      </w:r>
    </w:p>
    <w:p w:rsidR="0074753C" w:rsidRPr="001D0688" w:rsidRDefault="003F6D3D" w:rsidP="001D0688">
      <w:pPr>
        <w:spacing w:line="360" w:lineRule="auto"/>
        <w:ind w:firstLineChars="200" w:firstLine="560"/>
        <w:rPr>
          <w:rFonts w:asciiTheme="minorEastAsia" w:hAnsiTheme="minorEastAsia"/>
          <w:sz w:val="28"/>
          <w:szCs w:val="28"/>
        </w:rPr>
      </w:pPr>
      <w:r w:rsidRPr="001D0688">
        <w:rPr>
          <w:rFonts w:asciiTheme="minorEastAsia" w:hAnsiTheme="minorEastAsia" w:hint="eastAsia"/>
          <w:sz w:val="28"/>
          <w:szCs w:val="28"/>
        </w:rPr>
        <w:t>通过</w:t>
      </w:r>
      <w:r w:rsidR="00F02901" w:rsidRPr="001D0688">
        <w:rPr>
          <w:rFonts w:asciiTheme="minorEastAsia" w:hAnsiTheme="minorEastAsia" w:hint="eastAsia"/>
          <w:sz w:val="28"/>
          <w:szCs w:val="28"/>
        </w:rPr>
        <w:t>元技能和元德性</w:t>
      </w:r>
      <w:r w:rsidR="00002DCF" w:rsidRPr="001D0688">
        <w:rPr>
          <w:rFonts w:asciiTheme="minorEastAsia" w:hAnsiTheme="minorEastAsia" w:hint="eastAsia"/>
          <w:sz w:val="28"/>
          <w:szCs w:val="28"/>
        </w:rPr>
        <w:t>的</w:t>
      </w:r>
      <w:r w:rsidR="00F02901" w:rsidRPr="001D0688">
        <w:rPr>
          <w:rFonts w:asciiTheme="minorEastAsia" w:hAnsiTheme="minorEastAsia" w:hint="eastAsia"/>
          <w:sz w:val="28"/>
          <w:szCs w:val="28"/>
        </w:rPr>
        <w:t>融合</w:t>
      </w:r>
      <w:r w:rsidRPr="001D0688">
        <w:rPr>
          <w:rFonts w:asciiTheme="minorEastAsia" w:hAnsiTheme="minorEastAsia" w:hint="eastAsia"/>
          <w:sz w:val="28"/>
          <w:szCs w:val="28"/>
        </w:rPr>
        <w:t>，</w:t>
      </w:r>
      <w:r w:rsidR="00002DCF" w:rsidRPr="001D0688">
        <w:rPr>
          <w:rFonts w:asciiTheme="minorEastAsia" w:hAnsiTheme="minorEastAsia" w:hint="eastAsia"/>
          <w:sz w:val="28"/>
          <w:szCs w:val="28"/>
        </w:rPr>
        <w:t>学习者获得信息技术学科智慧的笃行力，</w:t>
      </w:r>
      <w:r w:rsidR="006E4C65" w:rsidRPr="001D0688">
        <w:rPr>
          <w:rFonts w:asciiTheme="minorEastAsia" w:hAnsiTheme="minorEastAsia" w:hint="eastAsia"/>
          <w:sz w:val="28"/>
          <w:szCs w:val="28"/>
        </w:rPr>
        <w:t xml:space="preserve"> </w:t>
      </w:r>
      <w:r w:rsidR="009262F5" w:rsidRPr="001D0688">
        <w:rPr>
          <w:rFonts w:asciiTheme="minorEastAsia" w:hAnsiTheme="minorEastAsia" w:hint="eastAsia"/>
          <w:sz w:val="28"/>
          <w:szCs w:val="28"/>
        </w:rPr>
        <w:t>强调在技术操作和技能掌握的过程中，遵循规则、价值和道德。</w:t>
      </w:r>
      <w:r w:rsidR="00FB5B44" w:rsidRPr="001D0688">
        <w:rPr>
          <w:rFonts w:asciiTheme="minorEastAsia" w:hAnsiTheme="minorEastAsia" w:hint="eastAsia"/>
          <w:sz w:val="28"/>
          <w:szCs w:val="28"/>
        </w:rPr>
        <w:t>例如，在学习绘画制作、微电影创作和动画制作的过程中，一方面</w:t>
      </w:r>
      <w:r w:rsidR="000E261F" w:rsidRPr="001D0688">
        <w:rPr>
          <w:rFonts w:asciiTheme="minorEastAsia" w:hAnsiTheme="minorEastAsia" w:hint="eastAsia"/>
          <w:sz w:val="28"/>
          <w:szCs w:val="28"/>
        </w:rPr>
        <w:t>培养学习者的元技能，关于技术技能的意识、行为和实践；另一方面，融</w:t>
      </w:r>
      <w:r w:rsidR="00E83064" w:rsidRPr="001D0688">
        <w:rPr>
          <w:rFonts w:asciiTheme="minorEastAsia" w:hAnsiTheme="minorEastAsia" w:hint="eastAsia"/>
          <w:sz w:val="28"/>
          <w:szCs w:val="28"/>
        </w:rPr>
        <w:t>入社会道德和正确价值到学习、行动和实践中，以培养学习则的笃行力。</w:t>
      </w:r>
    </w:p>
    <w:p w:rsidR="00BC57DD" w:rsidRPr="001D0688" w:rsidRDefault="008627B8" w:rsidP="001D0688">
      <w:pPr>
        <w:spacing w:line="360" w:lineRule="auto"/>
        <w:ind w:firstLineChars="200" w:firstLine="560"/>
        <w:rPr>
          <w:rFonts w:asciiTheme="minorEastAsia" w:hAnsiTheme="minorEastAsia"/>
          <w:sz w:val="28"/>
          <w:szCs w:val="28"/>
        </w:rPr>
      </w:pPr>
      <w:r w:rsidRPr="001D0688">
        <w:rPr>
          <w:rFonts w:asciiTheme="minorEastAsia" w:hAnsiTheme="minorEastAsia" w:hint="eastAsia"/>
          <w:sz w:val="28"/>
          <w:szCs w:val="28"/>
        </w:rPr>
        <w:t>通过</w:t>
      </w:r>
      <w:r w:rsidR="00F02901" w:rsidRPr="001D0688">
        <w:rPr>
          <w:rFonts w:asciiTheme="minorEastAsia" w:hAnsiTheme="minorEastAsia" w:hint="eastAsia"/>
          <w:sz w:val="28"/>
          <w:szCs w:val="28"/>
        </w:rPr>
        <w:t>元知识和元德性</w:t>
      </w:r>
      <w:r w:rsidRPr="001D0688">
        <w:rPr>
          <w:rFonts w:asciiTheme="minorEastAsia" w:hAnsiTheme="minorEastAsia" w:hint="eastAsia"/>
          <w:sz w:val="28"/>
          <w:szCs w:val="28"/>
        </w:rPr>
        <w:t>的</w:t>
      </w:r>
      <w:r w:rsidR="00F02901" w:rsidRPr="001D0688">
        <w:rPr>
          <w:rFonts w:asciiTheme="minorEastAsia" w:hAnsiTheme="minorEastAsia" w:hint="eastAsia"/>
          <w:sz w:val="28"/>
          <w:szCs w:val="28"/>
        </w:rPr>
        <w:t>融合</w:t>
      </w:r>
      <w:r w:rsidRPr="001D0688">
        <w:rPr>
          <w:rFonts w:asciiTheme="minorEastAsia" w:hAnsiTheme="minorEastAsia" w:hint="eastAsia"/>
          <w:sz w:val="28"/>
          <w:szCs w:val="28"/>
        </w:rPr>
        <w:t>，</w:t>
      </w:r>
      <w:r w:rsidR="00BC57DD" w:rsidRPr="001D0688">
        <w:rPr>
          <w:rFonts w:asciiTheme="minorEastAsia" w:hAnsiTheme="minorEastAsia" w:hint="eastAsia"/>
          <w:sz w:val="28"/>
          <w:szCs w:val="28"/>
        </w:rPr>
        <w:t>学习者获得信息技术学科智慧的</w:t>
      </w:r>
      <w:r w:rsidR="00F02901" w:rsidRPr="001D0688">
        <w:rPr>
          <w:rFonts w:asciiTheme="minorEastAsia" w:hAnsiTheme="minorEastAsia" w:hint="eastAsia"/>
          <w:sz w:val="28"/>
          <w:szCs w:val="28"/>
        </w:rPr>
        <w:t>反思力</w:t>
      </w:r>
      <w:r w:rsidR="008F0372" w:rsidRPr="001D0688">
        <w:rPr>
          <w:rFonts w:asciiTheme="minorEastAsia" w:hAnsiTheme="minorEastAsia" w:hint="eastAsia"/>
          <w:sz w:val="28"/>
          <w:szCs w:val="28"/>
        </w:rPr>
        <w:t>，</w:t>
      </w:r>
      <w:r w:rsidR="006E4C65" w:rsidRPr="001D0688">
        <w:rPr>
          <w:rFonts w:asciiTheme="minorEastAsia" w:hAnsiTheme="minorEastAsia" w:hint="eastAsia"/>
          <w:sz w:val="28"/>
          <w:szCs w:val="28"/>
        </w:rPr>
        <w:t>强调基于规则、价值和德性的参与和互动</w:t>
      </w:r>
      <w:r w:rsidR="00554311" w:rsidRPr="001D0688">
        <w:rPr>
          <w:rFonts w:asciiTheme="minorEastAsia" w:hAnsiTheme="minorEastAsia" w:hint="eastAsia"/>
          <w:sz w:val="28"/>
          <w:szCs w:val="28"/>
        </w:rPr>
        <w:t>，在活动学习</w:t>
      </w:r>
      <w:r w:rsidR="00AF6D42" w:rsidRPr="001D0688">
        <w:rPr>
          <w:rFonts w:asciiTheme="minorEastAsia" w:hAnsiTheme="minorEastAsia" w:hint="eastAsia"/>
          <w:sz w:val="28"/>
          <w:szCs w:val="28"/>
        </w:rPr>
        <w:t>和操作实践之后，及时总结与反思</w:t>
      </w:r>
      <w:r w:rsidR="006E4C65" w:rsidRPr="001D0688">
        <w:rPr>
          <w:rFonts w:asciiTheme="minorEastAsia" w:hAnsiTheme="minorEastAsia" w:hint="eastAsia"/>
          <w:sz w:val="28"/>
          <w:szCs w:val="28"/>
        </w:rPr>
        <w:t>。</w:t>
      </w:r>
      <w:r w:rsidR="00CE400F" w:rsidRPr="001D0688">
        <w:rPr>
          <w:rFonts w:asciiTheme="minorEastAsia" w:hAnsiTheme="minorEastAsia" w:hint="eastAsia"/>
          <w:sz w:val="28"/>
          <w:szCs w:val="28"/>
        </w:rPr>
        <w:t>在学习过程中，思考技术设计和创造，反思学习与实践。</w:t>
      </w:r>
      <w:r w:rsidR="00BC57DD" w:rsidRPr="001D0688">
        <w:rPr>
          <w:rFonts w:asciiTheme="minorEastAsia" w:hAnsiTheme="minorEastAsia" w:hint="eastAsia"/>
          <w:sz w:val="28"/>
          <w:szCs w:val="28"/>
        </w:rPr>
        <w:t>例如，在讲七年级下册第一单元第二节遍览软件春秋中的“信息安全防护”内容时，结合学生所遇到的诈骗事件和自身遭受QQ被盗和电话诈骗案例，引出信息安全防护的具体方法。同时</w:t>
      </w:r>
      <w:r w:rsidR="00BC57DD" w:rsidRPr="001D0688">
        <w:rPr>
          <w:rFonts w:asciiTheme="minorEastAsia" w:hAnsiTheme="minorEastAsia" w:hint="eastAsia"/>
          <w:sz w:val="28"/>
          <w:szCs w:val="28"/>
        </w:rPr>
        <w:lastRenderedPageBreak/>
        <w:t>倡导学习者在网络匿名性的情况下依然遵循社会规范和道德。</w:t>
      </w:r>
    </w:p>
    <w:p w:rsidR="00343BA4" w:rsidRPr="001D0688" w:rsidRDefault="00343BA4" w:rsidP="001D0688">
      <w:pPr>
        <w:spacing w:line="360" w:lineRule="auto"/>
        <w:ind w:firstLineChars="200" w:firstLine="560"/>
        <w:rPr>
          <w:rFonts w:asciiTheme="minorEastAsia" w:hAnsiTheme="minorEastAsia"/>
          <w:sz w:val="28"/>
          <w:szCs w:val="28"/>
        </w:rPr>
      </w:pPr>
      <w:r w:rsidRPr="001D0688">
        <w:rPr>
          <w:rFonts w:asciiTheme="minorEastAsia" w:hAnsiTheme="minorEastAsia" w:hint="eastAsia"/>
          <w:sz w:val="28"/>
          <w:szCs w:val="28"/>
        </w:rPr>
        <w:t>（</w:t>
      </w:r>
      <w:r w:rsidR="00F47691" w:rsidRPr="001D0688">
        <w:rPr>
          <w:rFonts w:asciiTheme="minorEastAsia" w:hAnsiTheme="minorEastAsia" w:hint="eastAsia"/>
          <w:sz w:val="28"/>
          <w:szCs w:val="28"/>
        </w:rPr>
        <w:t>3</w:t>
      </w:r>
      <w:r w:rsidRPr="001D0688">
        <w:rPr>
          <w:rFonts w:asciiTheme="minorEastAsia" w:hAnsiTheme="minorEastAsia" w:hint="eastAsia"/>
          <w:sz w:val="28"/>
          <w:szCs w:val="28"/>
        </w:rPr>
        <w:t>）信息技术学科智慧：</w:t>
      </w:r>
      <w:r w:rsidR="00F47691" w:rsidRPr="001D0688">
        <w:rPr>
          <w:rFonts w:asciiTheme="minorEastAsia" w:hAnsiTheme="minorEastAsia" w:hint="eastAsia"/>
          <w:sz w:val="28"/>
          <w:szCs w:val="28"/>
        </w:rPr>
        <w:t>技术环境</w:t>
      </w:r>
    </w:p>
    <w:p w:rsidR="00CD77C5" w:rsidRPr="001D0688" w:rsidRDefault="00F940FF" w:rsidP="001D0688">
      <w:pPr>
        <w:spacing w:line="360" w:lineRule="auto"/>
        <w:ind w:firstLineChars="200" w:firstLine="560"/>
        <w:rPr>
          <w:rFonts w:asciiTheme="minorEastAsia" w:hAnsiTheme="minorEastAsia"/>
          <w:sz w:val="28"/>
          <w:szCs w:val="28"/>
        </w:rPr>
      </w:pPr>
      <w:r w:rsidRPr="001D0688">
        <w:rPr>
          <w:rFonts w:asciiTheme="minorEastAsia" w:hAnsiTheme="minorEastAsia" w:hint="eastAsia"/>
          <w:sz w:val="28"/>
          <w:szCs w:val="28"/>
        </w:rPr>
        <w:t>云端支持大规</w:t>
      </w:r>
      <w:r w:rsidRPr="001D0688">
        <w:rPr>
          <w:rFonts w:asciiTheme="minorEastAsia" w:hAnsiTheme="minorEastAsia"/>
          <w:sz w:val="28"/>
          <w:szCs w:val="28"/>
        </w:rPr>
        <w:t>共享，对设备具有较低要求，并且具有高安全性与高可扩放性，而云计算所拥有的特质是</w:t>
      </w:r>
      <w:r w:rsidRPr="001D0688">
        <w:rPr>
          <w:rFonts w:asciiTheme="minorEastAsia" w:hAnsiTheme="minorEastAsia" w:hint="eastAsia"/>
          <w:sz w:val="28"/>
          <w:szCs w:val="28"/>
        </w:rPr>
        <w:t>信息技术</w:t>
      </w:r>
      <w:r w:rsidRPr="001D0688">
        <w:rPr>
          <w:rFonts w:asciiTheme="minorEastAsia" w:hAnsiTheme="minorEastAsia"/>
          <w:sz w:val="28"/>
          <w:szCs w:val="28"/>
        </w:rPr>
        <w:t>必不可少的现实需求：高效共享（可通过生成网址而将指定资源广泛共享于学习社群）、按需访问资源（组织无需自建平台，可按需求访问公共资源池）、自治性（资源自动分配与调度，用户无需技术支撑）、低成本高扩展（对设备的低要求、云服务的低价格、资源的动态创建与上传）</w:t>
      </w:r>
      <w:r w:rsidR="0089107C" w:rsidRPr="001D0688">
        <w:rPr>
          <w:rFonts w:asciiTheme="minorEastAsia" w:hAnsiTheme="minorEastAsia" w:hint="eastAsia"/>
          <w:sz w:val="28"/>
          <w:szCs w:val="28"/>
        </w:rPr>
        <w:t>[</w:t>
      </w:r>
      <w:r w:rsidR="007600EB" w:rsidRPr="001D0688">
        <w:rPr>
          <w:rFonts w:asciiTheme="minorEastAsia" w:hAnsiTheme="minorEastAsia" w:hint="eastAsia"/>
          <w:sz w:val="28"/>
          <w:szCs w:val="28"/>
        </w:rPr>
        <w:t>4</w:t>
      </w:r>
      <w:r w:rsidR="0089107C" w:rsidRPr="001D0688">
        <w:rPr>
          <w:rFonts w:asciiTheme="minorEastAsia" w:hAnsiTheme="minorEastAsia" w:hint="eastAsia"/>
          <w:sz w:val="28"/>
          <w:szCs w:val="28"/>
        </w:rPr>
        <w:t>]</w:t>
      </w:r>
      <w:r w:rsidRPr="001D0688">
        <w:rPr>
          <w:rFonts w:asciiTheme="minorEastAsia" w:hAnsiTheme="minorEastAsia" w:hint="eastAsia"/>
          <w:sz w:val="28"/>
          <w:szCs w:val="28"/>
        </w:rPr>
        <w:t>。如课堂外利用百度云盘存储班级大数据、共享便捷。</w:t>
      </w:r>
    </w:p>
    <w:p w:rsidR="00CD77C5" w:rsidRPr="001D0688" w:rsidRDefault="00474EA0" w:rsidP="001D0688">
      <w:pPr>
        <w:spacing w:line="360" w:lineRule="auto"/>
        <w:ind w:firstLineChars="200" w:firstLine="560"/>
        <w:rPr>
          <w:rFonts w:asciiTheme="minorEastAsia" w:hAnsiTheme="minorEastAsia"/>
          <w:sz w:val="28"/>
          <w:szCs w:val="28"/>
        </w:rPr>
      </w:pPr>
      <w:r w:rsidRPr="001D0688">
        <w:rPr>
          <w:rFonts w:asciiTheme="minorEastAsia" w:hAnsiTheme="minorEastAsia" w:hint="eastAsia"/>
          <w:sz w:val="28"/>
          <w:szCs w:val="28"/>
        </w:rPr>
        <w:t>智能工具，并不是教师知识授递的媒体，而是经验共享的中介，建立群体智慧的主渠道。它打破了</w:t>
      </w:r>
      <w:r w:rsidRPr="001D0688">
        <w:rPr>
          <w:rFonts w:asciiTheme="minorEastAsia" w:hAnsiTheme="minorEastAsia"/>
          <w:sz w:val="28"/>
          <w:szCs w:val="28"/>
        </w:rPr>
        <w:t>“</w:t>
      </w:r>
      <w:r w:rsidRPr="001D0688">
        <w:rPr>
          <w:rFonts w:asciiTheme="minorEastAsia" w:hAnsiTheme="minorEastAsia" w:hint="eastAsia"/>
          <w:sz w:val="28"/>
          <w:szCs w:val="28"/>
        </w:rPr>
        <w:t>整齐化、同一化、预设化和顺序化</w:t>
      </w:r>
      <w:r w:rsidRPr="001D0688">
        <w:rPr>
          <w:rFonts w:asciiTheme="minorEastAsia" w:hAnsiTheme="minorEastAsia"/>
          <w:sz w:val="28"/>
          <w:szCs w:val="28"/>
        </w:rPr>
        <w:t>”</w:t>
      </w:r>
      <w:r w:rsidRPr="001D0688">
        <w:rPr>
          <w:rFonts w:asciiTheme="minorEastAsia" w:hAnsiTheme="minorEastAsia" w:hint="eastAsia"/>
          <w:sz w:val="28"/>
          <w:szCs w:val="28"/>
        </w:rPr>
        <w:t>的传统工具的使用特点，进而创建了</w:t>
      </w:r>
      <w:r w:rsidRPr="001D0688">
        <w:rPr>
          <w:rFonts w:asciiTheme="minorEastAsia" w:hAnsiTheme="minorEastAsia"/>
          <w:sz w:val="28"/>
          <w:szCs w:val="28"/>
        </w:rPr>
        <w:t>“</w:t>
      </w:r>
      <w:r w:rsidRPr="001D0688">
        <w:rPr>
          <w:rFonts w:asciiTheme="minorEastAsia" w:hAnsiTheme="minorEastAsia" w:hint="eastAsia"/>
          <w:sz w:val="28"/>
          <w:szCs w:val="28"/>
        </w:rPr>
        <w:t>关联化、智能化、共享化</w:t>
      </w:r>
      <w:r w:rsidRPr="001D0688">
        <w:rPr>
          <w:rFonts w:asciiTheme="minorEastAsia" w:hAnsiTheme="minorEastAsia"/>
          <w:sz w:val="28"/>
          <w:szCs w:val="28"/>
        </w:rPr>
        <w:t>”</w:t>
      </w:r>
      <w:r w:rsidR="0089107C" w:rsidRPr="001D0688">
        <w:rPr>
          <w:rFonts w:asciiTheme="minorEastAsia" w:hAnsiTheme="minorEastAsia" w:hint="eastAsia"/>
          <w:sz w:val="28"/>
          <w:szCs w:val="28"/>
        </w:rPr>
        <w:t xml:space="preserve"> [</w:t>
      </w:r>
      <w:r w:rsidR="007600EB" w:rsidRPr="001D0688">
        <w:rPr>
          <w:rFonts w:asciiTheme="minorEastAsia" w:hAnsiTheme="minorEastAsia" w:hint="eastAsia"/>
          <w:sz w:val="28"/>
          <w:szCs w:val="28"/>
        </w:rPr>
        <w:t>5</w:t>
      </w:r>
      <w:r w:rsidR="0089107C" w:rsidRPr="001D0688">
        <w:rPr>
          <w:rFonts w:asciiTheme="minorEastAsia" w:hAnsiTheme="minorEastAsia" w:hint="eastAsia"/>
          <w:sz w:val="28"/>
          <w:szCs w:val="28"/>
        </w:rPr>
        <w:t>]</w:t>
      </w:r>
      <w:r w:rsidRPr="001D0688">
        <w:rPr>
          <w:rFonts w:asciiTheme="minorEastAsia" w:hAnsiTheme="minorEastAsia" w:hint="eastAsia"/>
          <w:sz w:val="28"/>
          <w:szCs w:val="28"/>
        </w:rPr>
        <w:t>的新特征，包括课程评价型工具、教程设计型工具、协同学习型工具、效能学习型工具和学习研究型工具等基于移动终端的智能化工具，如图2所示。</w:t>
      </w:r>
    </w:p>
    <w:p w:rsidR="00474EA0" w:rsidRDefault="0075393C" w:rsidP="0075393C">
      <w:pPr>
        <w:jc w:val="center"/>
      </w:pPr>
      <w:r w:rsidRPr="0075393C">
        <w:rPr>
          <w:noProof/>
        </w:rPr>
        <w:drawing>
          <wp:inline distT="0" distB="0" distL="0" distR="0">
            <wp:extent cx="3862094" cy="2516142"/>
            <wp:effectExtent l="19050" t="0" r="5056" b="0"/>
            <wp:docPr id="5" name="图片 3" descr="C:\Users\mengjia\Desktop\泛在资源工具（版本2）.png"/>
            <wp:cNvGraphicFramePr/>
            <a:graphic xmlns:a="http://schemas.openxmlformats.org/drawingml/2006/main">
              <a:graphicData uri="http://schemas.openxmlformats.org/drawingml/2006/picture">
                <pic:pic xmlns:pic="http://schemas.openxmlformats.org/drawingml/2006/picture">
                  <pic:nvPicPr>
                    <pic:cNvPr id="7171" name="Picture 3" descr="C:\Users\mengjia\Desktop\泛在资源工具（版本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1568" cy="2515799"/>
                    </a:xfrm>
                    <a:prstGeom prst="roundRect">
                      <a:avLst>
                        <a:gd name="adj" fmla="val 0"/>
                      </a:avLst>
                    </a:prstGeom>
                    <a:solidFill>
                      <a:srgbClr val="FFFFFF">
                        <a:shade val="85000"/>
                      </a:srgbClr>
                    </a:solidFill>
                    <a:ln>
                      <a:noFill/>
                    </a:ln>
                    <a:effectLst/>
                    <a:extLst/>
                  </pic:spPr>
                </pic:pic>
              </a:graphicData>
            </a:graphic>
          </wp:inline>
        </w:drawing>
      </w:r>
    </w:p>
    <w:p w:rsidR="0075393C" w:rsidRDefault="0075393C" w:rsidP="0075393C">
      <w:pPr>
        <w:jc w:val="center"/>
      </w:pPr>
      <w:r>
        <w:rPr>
          <w:rFonts w:hint="eastAsia"/>
        </w:rPr>
        <w:t>图</w:t>
      </w:r>
      <w:r>
        <w:rPr>
          <w:rFonts w:hint="eastAsia"/>
        </w:rPr>
        <w:t xml:space="preserve">2 </w:t>
      </w:r>
      <w:r>
        <w:rPr>
          <w:rFonts w:hint="eastAsia"/>
        </w:rPr>
        <w:t>智能学习工具</w:t>
      </w:r>
    </w:p>
    <w:p w:rsidR="00152D99" w:rsidRPr="001D0688" w:rsidRDefault="0055591F" w:rsidP="001D0688">
      <w:pPr>
        <w:spacing w:line="360" w:lineRule="auto"/>
        <w:ind w:firstLineChars="200" w:firstLine="560"/>
        <w:rPr>
          <w:rFonts w:asciiTheme="minorEastAsia" w:hAnsiTheme="minorEastAsia"/>
          <w:sz w:val="28"/>
          <w:szCs w:val="28"/>
        </w:rPr>
      </w:pPr>
      <w:r w:rsidRPr="001D0688">
        <w:rPr>
          <w:rFonts w:asciiTheme="minorEastAsia" w:hAnsiTheme="minorEastAsia" w:hint="eastAsia"/>
          <w:sz w:val="28"/>
          <w:szCs w:val="28"/>
        </w:rPr>
        <w:lastRenderedPageBreak/>
        <w:t>系统融合</w:t>
      </w:r>
      <w:r w:rsidR="005D1193" w:rsidRPr="001D0688">
        <w:rPr>
          <w:rFonts w:asciiTheme="minorEastAsia" w:hAnsiTheme="minorEastAsia" w:hint="eastAsia"/>
          <w:sz w:val="28"/>
          <w:szCs w:val="28"/>
        </w:rPr>
        <w:t>是指人机的融合，是学习者在借助机器或工具的基础上增进学习者的技能和智慧。系统融合变革了人机关系，向着共联、共进的方向发展，利于学习者科学感知设备、知晓规律、获得智慧。</w:t>
      </w:r>
    </w:p>
    <w:p w:rsidR="00B90A0B" w:rsidRPr="001D0688" w:rsidRDefault="008725B2" w:rsidP="001D0688">
      <w:pPr>
        <w:spacing w:line="360" w:lineRule="auto"/>
        <w:ind w:firstLineChars="200" w:firstLine="560"/>
        <w:rPr>
          <w:rFonts w:asciiTheme="minorEastAsia" w:hAnsiTheme="minorEastAsia"/>
          <w:sz w:val="28"/>
          <w:szCs w:val="28"/>
        </w:rPr>
      </w:pPr>
      <w:r w:rsidRPr="001D0688">
        <w:rPr>
          <w:rFonts w:asciiTheme="minorEastAsia" w:hAnsiTheme="minorEastAsia" w:hint="eastAsia"/>
          <w:sz w:val="28"/>
          <w:szCs w:val="28"/>
        </w:rPr>
        <w:t>在培养信息技术学科智慧得技术环境中，智能感知通过运用</w:t>
      </w:r>
      <w:r w:rsidRPr="001D0688">
        <w:rPr>
          <w:rFonts w:asciiTheme="minorEastAsia" w:hAnsiTheme="minorEastAsia"/>
          <w:sz w:val="28"/>
          <w:szCs w:val="28"/>
        </w:rPr>
        <w:t>RFID</w:t>
      </w:r>
      <w:r w:rsidRPr="001D0688">
        <w:rPr>
          <w:rFonts w:asciiTheme="minorEastAsia" w:hAnsiTheme="minorEastAsia" w:hint="eastAsia"/>
          <w:sz w:val="28"/>
          <w:szCs w:val="28"/>
        </w:rPr>
        <w:t>、</w:t>
      </w:r>
      <w:r w:rsidRPr="001D0688">
        <w:rPr>
          <w:rFonts w:asciiTheme="minorEastAsia" w:hAnsiTheme="minorEastAsia"/>
          <w:sz w:val="28"/>
          <w:szCs w:val="28"/>
        </w:rPr>
        <w:t>HRS</w:t>
      </w:r>
      <w:r w:rsidRPr="001D0688">
        <w:rPr>
          <w:rFonts w:asciiTheme="minorEastAsia" w:hAnsiTheme="minorEastAsia" w:hint="eastAsia"/>
          <w:sz w:val="28"/>
          <w:szCs w:val="28"/>
        </w:rPr>
        <w:t>、</w:t>
      </w:r>
      <w:r w:rsidRPr="001D0688">
        <w:rPr>
          <w:rFonts w:asciiTheme="minorEastAsia" w:hAnsiTheme="minorEastAsia"/>
          <w:sz w:val="28"/>
          <w:szCs w:val="28"/>
        </w:rPr>
        <w:t>QRCode</w:t>
      </w:r>
      <w:r w:rsidRPr="001D0688">
        <w:rPr>
          <w:rFonts w:asciiTheme="minorEastAsia" w:hAnsiTheme="minorEastAsia" w:hint="eastAsia"/>
          <w:sz w:val="28"/>
          <w:szCs w:val="28"/>
        </w:rPr>
        <w:t>、传感器、嵌入式设备等技术，在教育教学中，对活动场域进行</w:t>
      </w:r>
      <w:r w:rsidRPr="001D0688">
        <w:rPr>
          <w:rFonts w:asciiTheme="minorEastAsia" w:hAnsiTheme="minorEastAsia"/>
          <w:sz w:val="28"/>
          <w:szCs w:val="28"/>
        </w:rPr>
        <w:t>“</w:t>
      </w:r>
      <w:r w:rsidRPr="001D0688">
        <w:rPr>
          <w:rFonts w:asciiTheme="minorEastAsia" w:hAnsiTheme="minorEastAsia" w:hint="eastAsia"/>
          <w:sz w:val="28"/>
          <w:szCs w:val="28"/>
        </w:rPr>
        <w:t>物理感知、情景感知和社会感知</w:t>
      </w:r>
      <w:r w:rsidRPr="001D0688">
        <w:rPr>
          <w:rFonts w:asciiTheme="minorEastAsia" w:hAnsiTheme="minorEastAsia"/>
          <w:sz w:val="28"/>
          <w:szCs w:val="28"/>
        </w:rPr>
        <w:t>”</w:t>
      </w:r>
      <w:r w:rsidR="00E925D9" w:rsidRPr="001D0688">
        <w:rPr>
          <w:rFonts w:asciiTheme="minorEastAsia" w:hAnsiTheme="minorEastAsia" w:hint="eastAsia"/>
          <w:sz w:val="28"/>
          <w:szCs w:val="28"/>
        </w:rPr>
        <w:t>[</w:t>
      </w:r>
      <w:r w:rsidR="007600EB" w:rsidRPr="001D0688">
        <w:rPr>
          <w:rFonts w:asciiTheme="minorEastAsia" w:hAnsiTheme="minorEastAsia" w:hint="eastAsia"/>
          <w:sz w:val="28"/>
          <w:szCs w:val="28"/>
        </w:rPr>
        <w:t>6</w:t>
      </w:r>
      <w:r w:rsidR="00E925D9" w:rsidRPr="001D0688">
        <w:rPr>
          <w:rFonts w:asciiTheme="minorEastAsia" w:hAnsiTheme="minorEastAsia" w:hint="eastAsia"/>
          <w:sz w:val="28"/>
          <w:szCs w:val="28"/>
        </w:rPr>
        <w:t>]</w:t>
      </w:r>
      <w:r w:rsidRPr="001D0688">
        <w:rPr>
          <w:rFonts w:asciiTheme="minorEastAsia" w:hAnsiTheme="minorEastAsia" w:hint="eastAsia"/>
          <w:sz w:val="28"/>
          <w:szCs w:val="28"/>
        </w:rPr>
        <w:t>。由于信息的时间瞬时性与信息的空间碎片化，导致所收集的大量数据具有异构性，并且关联度极低，因而需要对其进行智能解析，分析出富有价值的信息，对提升学习环境适应学习者的学习兴趣与活动偏好，解决学习者的学习困难之处。</w:t>
      </w:r>
    </w:p>
    <w:p w:rsidR="00A81575" w:rsidRPr="001D0688" w:rsidRDefault="001B588C" w:rsidP="001D0688">
      <w:pPr>
        <w:spacing w:line="360" w:lineRule="auto"/>
        <w:ind w:firstLineChars="200" w:firstLine="560"/>
        <w:rPr>
          <w:rFonts w:asciiTheme="minorEastAsia" w:hAnsiTheme="minorEastAsia"/>
          <w:sz w:val="28"/>
          <w:szCs w:val="28"/>
        </w:rPr>
      </w:pPr>
      <w:r w:rsidRPr="001D0688">
        <w:rPr>
          <w:rFonts w:asciiTheme="minorEastAsia" w:hAnsiTheme="minorEastAsia" w:hint="eastAsia"/>
          <w:sz w:val="28"/>
          <w:szCs w:val="28"/>
        </w:rPr>
        <w:t>二</w:t>
      </w:r>
      <w:r w:rsidR="00DB4132" w:rsidRPr="001D0688">
        <w:rPr>
          <w:rFonts w:asciiTheme="minorEastAsia" w:hAnsiTheme="minorEastAsia" w:hint="eastAsia"/>
          <w:sz w:val="28"/>
          <w:szCs w:val="28"/>
        </w:rPr>
        <w:t>、信息技术学科智慧的培养之道</w:t>
      </w:r>
    </w:p>
    <w:p w:rsidR="00534FA2" w:rsidRPr="001D0688" w:rsidRDefault="002D5B60" w:rsidP="001D0688">
      <w:pPr>
        <w:spacing w:line="360" w:lineRule="auto"/>
        <w:ind w:firstLineChars="200" w:firstLine="560"/>
        <w:rPr>
          <w:rFonts w:asciiTheme="minorEastAsia" w:hAnsiTheme="minorEastAsia"/>
          <w:sz w:val="28"/>
          <w:szCs w:val="28"/>
        </w:rPr>
      </w:pPr>
      <w:r w:rsidRPr="001D0688">
        <w:rPr>
          <w:rFonts w:asciiTheme="minorEastAsia" w:hAnsiTheme="minorEastAsia" w:hint="eastAsia"/>
          <w:sz w:val="28"/>
          <w:szCs w:val="28"/>
        </w:rPr>
        <w:t>1.</w:t>
      </w:r>
      <w:r w:rsidR="00D22A10" w:rsidRPr="001D0688">
        <w:rPr>
          <w:rFonts w:asciiTheme="minorEastAsia" w:hAnsiTheme="minorEastAsia" w:hint="eastAsia"/>
          <w:sz w:val="28"/>
          <w:szCs w:val="28"/>
        </w:rPr>
        <w:t>树立技术解决问题之意识</w:t>
      </w:r>
    </w:p>
    <w:p w:rsidR="00BF7303" w:rsidRPr="001D0688" w:rsidRDefault="00D22A10" w:rsidP="001D0688">
      <w:pPr>
        <w:spacing w:line="360" w:lineRule="auto"/>
        <w:ind w:firstLineChars="200" w:firstLine="560"/>
        <w:rPr>
          <w:rFonts w:asciiTheme="minorEastAsia" w:hAnsiTheme="minorEastAsia"/>
          <w:sz w:val="28"/>
          <w:szCs w:val="28"/>
        </w:rPr>
      </w:pPr>
      <w:r w:rsidRPr="001D0688">
        <w:rPr>
          <w:rFonts w:asciiTheme="minorEastAsia" w:hAnsiTheme="minorEastAsia" w:hint="eastAsia"/>
          <w:sz w:val="28"/>
          <w:szCs w:val="28"/>
        </w:rPr>
        <w:t>在技术时代，</w:t>
      </w:r>
      <w:r w:rsidR="00BF7303" w:rsidRPr="001D0688">
        <w:rPr>
          <w:rFonts w:asciiTheme="minorEastAsia" w:hAnsiTheme="minorEastAsia" w:hint="eastAsia"/>
          <w:sz w:val="28"/>
          <w:szCs w:val="28"/>
        </w:rPr>
        <w:t>学习或生活中遇到的问题，首先思考如何利用技术解决。同时，遇到冗余繁杂的事情之时，认为必定有可利用的技术的便捷之路，</w:t>
      </w:r>
      <w:r w:rsidR="004A3E04" w:rsidRPr="001D0688">
        <w:rPr>
          <w:rFonts w:asciiTheme="minorEastAsia" w:hAnsiTheme="minorEastAsia" w:hint="eastAsia"/>
          <w:sz w:val="28"/>
          <w:szCs w:val="28"/>
        </w:rPr>
        <w:t>以</w:t>
      </w:r>
      <w:r w:rsidR="00BF7303" w:rsidRPr="001D0688">
        <w:rPr>
          <w:rFonts w:asciiTheme="minorEastAsia" w:hAnsiTheme="minorEastAsia" w:hint="eastAsia"/>
          <w:sz w:val="28"/>
          <w:szCs w:val="28"/>
        </w:rPr>
        <w:t>通向目的地，</w:t>
      </w:r>
      <w:r w:rsidR="004A3E04" w:rsidRPr="001D0688">
        <w:rPr>
          <w:rFonts w:asciiTheme="minorEastAsia" w:hAnsiTheme="minorEastAsia" w:hint="eastAsia"/>
          <w:sz w:val="28"/>
          <w:szCs w:val="28"/>
        </w:rPr>
        <w:t>因而</w:t>
      </w:r>
      <w:r w:rsidR="00BF7303" w:rsidRPr="001D0688">
        <w:rPr>
          <w:rFonts w:asciiTheme="minorEastAsia" w:hAnsiTheme="minorEastAsia" w:hint="eastAsia"/>
          <w:sz w:val="28"/>
          <w:szCs w:val="28"/>
        </w:rPr>
        <w:t>体现了信息技术学科智慧。例如，遇到英语单词不认识、如何练习英语口语、数学题不会解答、景色优美而这花草是什么品种等各种问题，可利用手机APP软件解决。</w:t>
      </w:r>
    </w:p>
    <w:p w:rsidR="00534FA2" w:rsidRPr="001D0688" w:rsidRDefault="00D22A10" w:rsidP="001D0688">
      <w:pPr>
        <w:spacing w:line="360" w:lineRule="auto"/>
        <w:ind w:firstLineChars="200" w:firstLine="560"/>
        <w:rPr>
          <w:rFonts w:asciiTheme="minorEastAsia" w:hAnsiTheme="minorEastAsia"/>
          <w:sz w:val="28"/>
          <w:szCs w:val="28"/>
        </w:rPr>
      </w:pPr>
      <w:r w:rsidRPr="001D0688">
        <w:rPr>
          <w:rFonts w:asciiTheme="minorEastAsia" w:hAnsiTheme="minorEastAsia" w:hint="eastAsia"/>
          <w:sz w:val="28"/>
          <w:szCs w:val="28"/>
        </w:rPr>
        <w:t>2.凸显互联网下新思维和新方法</w:t>
      </w:r>
    </w:p>
    <w:p w:rsidR="00D22A10" w:rsidRPr="001D0688" w:rsidRDefault="00E24092" w:rsidP="001D0688">
      <w:pPr>
        <w:spacing w:line="360" w:lineRule="auto"/>
        <w:ind w:firstLineChars="200" w:firstLine="560"/>
        <w:rPr>
          <w:rFonts w:asciiTheme="minorEastAsia" w:hAnsiTheme="minorEastAsia"/>
          <w:sz w:val="28"/>
          <w:szCs w:val="28"/>
        </w:rPr>
      </w:pPr>
      <w:r w:rsidRPr="001D0688">
        <w:rPr>
          <w:rFonts w:asciiTheme="minorEastAsia" w:hAnsiTheme="minorEastAsia" w:hint="eastAsia"/>
          <w:sz w:val="28"/>
          <w:szCs w:val="28"/>
        </w:rPr>
        <w:t>在信息技术教学中，</w:t>
      </w:r>
      <w:r w:rsidR="00D22A10" w:rsidRPr="001D0688">
        <w:rPr>
          <w:rFonts w:asciiTheme="minorEastAsia" w:hAnsiTheme="minorEastAsia" w:hint="eastAsia"/>
          <w:sz w:val="28"/>
          <w:szCs w:val="28"/>
        </w:rPr>
        <w:t>通过案例讲解技术创生解决问题的新方法和新的生活方式</w:t>
      </w:r>
      <w:r w:rsidRPr="001D0688">
        <w:rPr>
          <w:rFonts w:asciiTheme="minorEastAsia" w:hAnsiTheme="minorEastAsia" w:hint="eastAsia"/>
          <w:sz w:val="28"/>
          <w:szCs w:val="28"/>
        </w:rPr>
        <w:t>。例如，</w:t>
      </w:r>
      <w:r w:rsidR="0008795C" w:rsidRPr="001D0688">
        <w:rPr>
          <w:rFonts w:asciiTheme="minorEastAsia" w:hAnsiTheme="minorEastAsia" w:hint="eastAsia"/>
          <w:sz w:val="28"/>
          <w:szCs w:val="28"/>
        </w:rPr>
        <w:t>在讲解七年级上册第一单元第二节便览软件春秋内容时，由关联化、共享化和智能化的应用软件工具，引出互联网思维。</w:t>
      </w:r>
      <w:r w:rsidR="002054AC" w:rsidRPr="001D0688">
        <w:rPr>
          <w:rFonts w:asciiTheme="minorEastAsia" w:hAnsiTheme="minorEastAsia" w:hint="eastAsia"/>
          <w:sz w:val="28"/>
          <w:szCs w:val="28"/>
        </w:rPr>
        <w:t>以“优步”为例表明互联网思维的具体应用，</w:t>
      </w:r>
      <w:r w:rsidR="001B2C37" w:rsidRPr="001D0688">
        <w:rPr>
          <w:rFonts w:asciiTheme="minorEastAsia" w:hAnsiTheme="minorEastAsia" w:hint="eastAsia"/>
          <w:sz w:val="28"/>
          <w:szCs w:val="28"/>
        </w:rPr>
        <w:t>“优步”是出租</w:t>
      </w:r>
      <w:r w:rsidR="001B2C37" w:rsidRPr="001D0688">
        <w:rPr>
          <w:rFonts w:asciiTheme="minorEastAsia" w:hAnsiTheme="minorEastAsia" w:hint="eastAsia"/>
          <w:sz w:val="28"/>
          <w:szCs w:val="28"/>
        </w:rPr>
        <w:lastRenderedPageBreak/>
        <w:t>车公司，然而公司自己并不拥有车，而是借用拥有车的人为顾客提供出行方便。它改变了人与人之间的关系，将人们互联起来，同时突出人们正逐步增加“使用权”而非“占有权”。</w:t>
      </w:r>
    </w:p>
    <w:p w:rsidR="00D22A10" w:rsidRPr="001D0688" w:rsidRDefault="00D22A10" w:rsidP="001D0688">
      <w:pPr>
        <w:spacing w:line="360" w:lineRule="auto"/>
        <w:ind w:firstLineChars="200" w:firstLine="560"/>
        <w:rPr>
          <w:rFonts w:asciiTheme="minorEastAsia" w:hAnsiTheme="minorEastAsia"/>
          <w:sz w:val="28"/>
          <w:szCs w:val="28"/>
        </w:rPr>
      </w:pPr>
      <w:r w:rsidRPr="001D0688">
        <w:rPr>
          <w:rFonts w:asciiTheme="minorEastAsia" w:hAnsiTheme="minorEastAsia" w:hint="eastAsia"/>
          <w:sz w:val="28"/>
          <w:szCs w:val="28"/>
        </w:rPr>
        <w:t>3.增强自主探究和自由创作</w:t>
      </w:r>
    </w:p>
    <w:p w:rsidR="00AE7154" w:rsidRPr="001D0688" w:rsidRDefault="00911F2F" w:rsidP="001D0688">
      <w:pPr>
        <w:spacing w:line="360" w:lineRule="auto"/>
        <w:ind w:firstLineChars="200" w:firstLine="560"/>
        <w:rPr>
          <w:rFonts w:asciiTheme="minorEastAsia" w:hAnsiTheme="minorEastAsia"/>
          <w:sz w:val="28"/>
          <w:szCs w:val="28"/>
        </w:rPr>
      </w:pPr>
      <w:r w:rsidRPr="001D0688">
        <w:rPr>
          <w:rFonts w:asciiTheme="minorEastAsia" w:hAnsiTheme="minorEastAsia" w:hint="eastAsia"/>
          <w:sz w:val="28"/>
          <w:szCs w:val="28"/>
        </w:rPr>
        <w:t>在信息技术教学中，python编程过程中调试程序是必经之路，然而各种复杂情况都可导致程序失败，面对这一情景，</w:t>
      </w:r>
      <w:r w:rsidR="00751A16" w:rsidRPr="001D0688">
        <w:rPr>
          <w:rFonts w:asciiTheme="minorEastAsia" w:hAnsiTheme="minorEastAsia" w:hint="eastAsia"/>
          <w:sz w:val="28"/>
          <w:szCs w:val="28"/>
        </w:rPr>
        <w:t>基于</w:t>
      </w:r>
      <w:r w:rsidRPr="001D0688">
        <w:rPr>
          <w:rFonts w:asciiTheme="minorEastAsia" w:hAnsiTheme="minorEastAsia" w:hint="eastAsia"/>
          <w:sz w:val="28"/>
          <w:szCs w:val="28"/>
        </w:rPr>
        <w:t>初一年级学生的认知特点，借助思维导图可培养学习者</w:t>
      </w:r>
      <w:r w:rsidR="00751A16" w:rsidRPr="001D0688">
        <w:rPr>
          <w:rFonts w:asciiTheme="minorEastAsia" w:hAnsiTheme="minorEastAsia" w:hint="eastAsia"/>
          <w:sz w:val="28"/>
          <w:szCs w:val="28"/>
        </w:rPr>
        <w:t>在程序调试中进行自主探究，如图3所示。同时，给学生相应学习材料或微视频，给学生自由创作的空间，进而</w:t>
      </w:r>
      <w:r w:rsidR="00AE7154" w:rsidRPr="001D0688">
        <w:rPr>
          <w:rFonts w:asciiTheme="minorEastAsia" w:hAnsiTheme="minorEastAsia" w:hint="eastAsia"/>
          <w:sz w:val="28"/>
          <w:szCs w:val="28"/>
        </w:rPr>
        <w:t>增进学习者</w:t>
      </w:r>
      <w:r w:rsidR="00CD288C" w:rsidRPr="001D0688">
        <w:rPr>
          <w:rFonts w:asciiTheme="minorEastAsia" w:hAnsiTheme="minorEastAsia" w:hint="eastAsia"/>
          <w:sz w:val="28"/>
          <w:szCs w:val="28"/>
        </w:rPr>
        <w:t>的</w:t>
      </w:r>
      <w:r w:rsidR="00AE7154" w:rsidRPr="001D0688">
        <w:rPr>
          <w:rFonts w:asciiTheme="minorEastAsia" w:hAnsiTheme="minorEastAsia" w:hint="eastAsia"/>
          <w:sz w:val="28"/>
          <w:szCs w:val="28"/>
        </w:rPr>
        <w:t>笃行力和创造力。</w:t>
      </w:r>
    </w:p>
    <w:p w:rsidR="002D5B60" w:rsidRDefault="00CD288C" w:rsidP="00011929">
      <w:pPr>
        <w:jc w:val="center"/>
      </w:pPr>
      <w:r w:rsidRPr="00CD288C">
        <w:rPr>
          <w:noProof/>
        </w:rPr>
        <w:drawing>
          <wp:inline distT="0" distB="0" distL="0" distR="0">
            <wp:extent cx="5274310" cy="1250817"/>
            <wp:effectExtent l="19050" t="0" r="2540" b="0"/>
            <wp:docPr id="6" name="图片 4" descr="程序调试1.png"/>
            <wp:cNvGraphicFramePr/>
            <a:graphic xmlns:a="http://schemas.openxmlformats.org/drawingml/2006/main">
              <a:graphicData uri="http://schemas.openxmlformats.org/drawingml/2006/picture">
                <pic:pic xmlns:pic="http://schemas.openxmlformats.org/drawingml/2006/picture">
                  <pic:nvPicPr>
                    <pic:cNvPr id="20490" name="图片 38" descr="程序调试1.png"/>
                    <pic:cNvPicPr>
                      <a:picLocks noChangeAspect="1"/>
                    </pic:cNvPicPr>
                  </pic:nvPicPr>
                  <pic:blipFill>
                    <a:blip r:embed="rId9"/>
                    <a:srcRect/>
                    <a:stretch>
                      <a:fillRect/>
                    </a:stretch>
                  </pic:blipFill>
                  <pic:spPr bwMode="auto">
                    <a:xfrm>
                      <a:off x="0" y="0"/>
                      <a:ext cx="5274310" cy="1250817"/>
                    </a:xfrm>
                    <a:prstGeom prst="rect">
                      <a:avLst/>
                    </a:prstGeom>
                    <a:noFill/>
                    <a:ln w="9525">
                      <a:noFill/>
                      <a:miter lim="800000"/>
                      <a:headEnd/>
                      <a:tailEnd/>
                    </a:ln>
                  </pic:spPr>
                </pic:pic>
              </a:graphicData>
            </a:graphic>
          </wp:inline>
        </w:drawing>
      </w:r>
    </w:p>
    <w:p w:rsidR="00CD288C" w:rsidRDefault="00CD288C" w:rsidP="00CD288C">
      <w:pPr>
        <w:jc w:val="center"/>
      </w:pPr>
      <w:r>
        <w:rPr>
          <w:rFonts w:hint="eastAsia"/>
        </w:rPr>
        <w:t>图</w:t>
      </w:r>
      <w:r>
        <w:rPr>
          <w:rFonts w:hint="eastAsia"/>
        </w:rPr>
        <w:t xml:space="preserve">3 </w:t>
      </w:r>
      <w:r w:rsidR="009F68D9">
        <w:rPr>
          <w:rFonts w:hint="eastAsia"/>
        </w:rPr>
        <w:t>借助思维导图自主调试程序</w:t>
      </w:r>
    </w:p>
    <w:p w:rsidR="004B6362" w:rsidRPr="001D0688" w:rsidRDefault="00E0210D" w:rsidP="001D0688">
      <w:pPr>
        <w:spacing w:line="360" w:lineRule="auto"/>
        <w:ind w:firstLineChars="200" w:firstLine="560"/>
        <w:rPr>
          <w:rFonts w:asciiTheme="minorEastAsia" w:hAnsiTheme="minorEastAsia"/>
          <w:sz w:val="28"/>
          <w:szCs w:val="28"/>
        </w:rPr>
      </w:pPr>
      <w:r w:rsidRPr="001D0688">
        <w:rPr>
          <w:rFonts w:asciiTheme="minorEastAsia" w:hAnsiTheme="minorEastAsia" w:hint="eastAsia"/>
          <w:sz w:val="28"/>
          <w:szCs w:val="28"/>
        </w:rPr>
        <w:t>4.</w:t>
      </w:r>
      <w:r w:rsidR="00997532" w:rsidRPr="001D0688">
        <w:rPr>
          <w:rFonts w:asciiTheme="minorEastAsia" w:hAnsiTheme="minorEastAsia" w:hint="eastAsia"/>
          <w:sz w:val="28"/>
          <w:szCs w:val="28"/>
        </w:rPr>
        <w:t>以活动为载体进行合作共创</w:t>
      </w:r>
    </w:p>
    <w:p w:rsidR="00997532" w:rsidRPr="001D0688" w:rsidRDefault="00990ACA" w:rsidP="001D0688">
      <w:pPr>
        <w:spacing w:line="360" w:lineRule="auto"/>
        <w:ind w:firstLineChars="200" w:firstLine="560"/>
        <w:rPr>
          <w:rFonts w:asciiTheme="minorEastAsia" w:hAnsiTheme="minorEastAsia"/>
          <w:sz w:val="28"/>
          <w:szCs w:val="28"/>
        </w:rPr>
      </w:pPr>
      <w:r w:rsidRPr="001D0688">
        <w:rPr>
          <w:rFonts w:asciiTheme="minorEastAsia" w:hAnsiTheme="minorEastAsia" w:hint="eastAsia"/>
          <w:sz w:val="28"/>
          <w:szCs w:val="28"/>
        </w:rPr>
        <w:t>变革学习与认知方式，</w:t>
      </w:r>
      <w:r w:rsidR="00997532" w:rsidRPr="001D0688">
        <w:rPr>
          <w:rFonts w:asciiTheme="minorEastAsia" w:hAnsiTheme="minorEastAsia"/>
          <w:sz w:val="28"/>
          <w:szCs w:val="28"/>
        </w:rPr>
        <w:t>最终落脚点在直接影响学习成效的活动上，因而学习活动是决定</w:t>
      </w:r>
      <w:r w:rsidR="005656D0" w:rsidRPr="001D0688">
        <w:rPr>
          <w:rFonts w:asciiTheme="minorEastAsia" w:hAnsiTheme="minorEastAsia" w:hint="eastAsia"/>
          <w:sz w:val="28"/>
          <w:szCs w:val="28"/>
        </w:rPr>
        <w:t>学科智慧生成的关键因素。在学习七年级下册第二单元微电影大创作和第三单元动画演绎月相时，组织学生以小组形式完成微电影和动画的制作，以活动为中介，结合课堂进度并完成作品创作，以培养学习者合作共创的能力。</w:t>
      </w:r>
    </w:p>
    <w:p w:rsidR="00240787" w:rsidRPr="001D0688" w:rsidRDefault="00240787" w:rsidP="001D0688">
      <w:pPr>
        <w:spacing w:line="360" w:lineRule="auto"/>
        <w:ind w:firstLineChars="200" w:firstLine="560"/>
        <w:rPr>
          <w:rFonts w:asciiTheme="minorEastAsia" w:hAnsiTheme="minorEastAsia"/>
          <w:sz w:val="28"/>
          <w:szCs w:val="28"/>
        </w:rPr>
      </w:pPr>
      <w:r w:rsidRPr="001D0688">
        <w:rPr>
          <w:rFonts w:asciiTheme="minorEastAsia" w:hAnsiTheme="minorEastAsia" w:hint="eastAsia"/>
          <w:sz w:val="28"/>
          <w:szCs w:val="28"/>
        </w:rPr>
        <w:t>三、结语</w:t>
      </w:r>
    </w:p>
    <w:p w:rsidR="009E5947" w:rsidRPr="001D0688" w:rsidRDefault="00316472" w:rsidP="001D0688">
      <w:pPr>
        <w:spacing w:line="360" w:lineRule="auto"/>
        <w:ind w:firstLineChars="200" w:firstLine="560"/>
        <w:rPr>
          <w:rFonts w:asciiTheme="minorEastAsia" w:hAnsiTheme="minorEastAsia"/>
          <w:sz w:val="28"/>
          <w:szCs w:val="28"/>
        </w:rPr>
      </w:pPr>
      <w:r w:rsidRPr="001D0688">
        <w:rPr>
          <w:rFonts w:asciiTheme="minorEastAsia" w:hAnsiTheme="minorEastAsia" w:hint="eastAsia"/>
          <w:sz w:val="28"/>
          <w:szCs w:val="28"/>
        </w:rPr>
        <w:t>技术</w:t>
      </w:r>
      <w:r w:rsidR="00791B85" w:rsidRPr="001D0688">
        <w:rPr>
          <w:rFonts w:asciiTheme="minorEastAsia" w:hAnsiTheme="minorEastAsia" w:hint="eastAsia"/>
          <w:sz w:val="28"/>
          <w:szCs w:val="28"/>
        </w:rPr>
        <w:t>不仅驱动世界发展，而且推进人类进步，变革外在世界的同时也在塑造人类符合新时代特征的内心世界。</w:t>
      </w:r>
      <w:r w:rsidRPr="001D0688">
        <w:rPr>
          <w:rFonts w:asciiTheme="minorEastAsia" w:hAnsiTheme="minorEastAsia" w:hint="eastAsia"/>
          <w:sz w:val="28"/>
          <w:szCs w:val="28"/>
        </w:rPr>
        <w:t>作为教育领域培养学生</w:t>
      </w:r>
      <w:r w:rsidRPr="001D0688">
        <w:rPr>
          <w:rFonts w:asciiTheme="minorEastAsia" w:hAnsiTheme="minorEastAsia" w:hint="eastAsia"/>
          <w:sz w:val="28"/>
          <w:szCs w:val="28"/>
        </w:rPr>
        <w:lastRenderedPageBreak/>
        <w:t>技术智慧的核心科目，信息技术承担着重要职责，需汇聚</w:t>
      </w:r>
      <w:r w:rsidR="00791B85" w:rsidRPr="001D0688">
        <w:rPr>
          <w:rFonts w:asciiTheme="minorEastAsia" w:hAnsiTheme="minorEastAsia" w:hint="eastAsia"/>
          <w:sz w:val="28"/>
          <w:szCs w:val="28"/>
        </w:rPr>
        <w:t>成一股强大力量，开创</w:t>
      </w:r>
      <w:r w:rsidRPr="001D0688">
        <w:rPr>
          <w:rFonts w:asciiTheme="minorEastAsia" w:hAnsiTheme="minorEastAsia" w:hint="eastAsia"/>
          <w:sz w:val="28"/>
          <w:szCs w:val="28"/>
        </w:rPr>
        <w:t>培养学习者元知识、元技能和元德性的</w:t>
      </w:r>
      <w:r w:rsidR="00791B85" w:rsidRPr="001D0688">
        <w:rPr>
          <w:rFonts w:asciiTheme="minorEastAsia" w:hAnsiTheme="minorEastAsia" w:hint="eastAsia"/>
          <w:sz w:val="28"/>
          <w:szCs w:val="28"/>
        </w:rPr>
        <w:t>学习新境地</w:t>
      </w:r>
      <w:r w:rsidRPr="001D0688">
        <w:rPr>
          <w:rFonts w:asciiTheme="minorEastAsia" w:hAnsiTheme="minorEastAsia" w:hint="eastAsia"/>
          <w:sz w:val="28"/>
          <w:szCs w:val="28"/>
        </w:rPr>
        <w:t>，增进创造力、笃行力和反思力，即信息技术学科智慧。</w:t>
      </w:r>
      <w:r w:rsidR="00791B85" w:rsidRPr="001D0688">
        <w:rPr>
          <w:rFonts w:asciiTheme="minorEastAsia" w:hAnsiTheme="minorEastAsia" w:hint="eastAsia"/>
          <w:sz w:val="28"/>
          <w:szCs w:val="28"/>
        </w:rPr>
        <w:t>它突破传统</w:t>
      </w:r>
      <w:r w:rsidRPr="001D0688">
        <w:rPr>
          <w:rFonts w:asciiTheme="minorEastAsia" w:hAnsiTheme="minorEastAsia" w:hint="eastAsia"/>
          <w:sz w:val="28"/>
          <w:szCs w:val="28"/>
        </w:rPr>
        <w:t>信息技术教学仅对操作技能的培养，变革信息技术教师和学习者的思想</w:t>
      </w:r>
      <w:r w:rsidR="00791B85" w:rsidRPr="001D0688">
        <w:rPr>
          <w:rFonts w:asciiTheme="minorEastAsia" w:hAnsiTheme="minorEastAsia" w:hint="eastAsia"/>
          <w:sz w:val="28"/>
          <w:szCs w:val="28"/>
        </w:rPr>
        <w:t>与观念，推动</w:t>
      </w:r>
      <w:r w:rsidRPr="001D0688">
        <w:rPr>
          <w:rFonts w:asciiTheme="minorEastAsia" w:hAnsiTheme="minorEastAsia" w:hint="eastAsia"/>
          <w:sz w:val="28"/>
          <w:szCs w:val="28"/>
        </w:rPr>
        <w:t>信息技术向着</w:t>
      </w:r>
      <w:r w:rsidR="00791B85" w:rsidRPr="001D0688">
        <w:rPr>
          <w:rFonts w:asciiTheme="minorEastAsia" w:hAnsiTheme="minorEastAsia" w:hint="eastAsia"/>
          <w:sz w:val="28"/>
          <w:szCs w:val="28"/>
        </w:rPr>
        <w:t>智学、智睿和智造的方向发展</w:t>
      </w:r>
      <w:r w:rsidR="000831A6" w:rsidRPr="001D0688">
        <w:rPr>
          <w:rFonts w:asciiTheme="minorEastAsia" w:hAnsiTheme="minorEastAsia" w:hint="eastAsia"/>
          <w:sz w:val="28"/>
          <w:szCs w:val="28"/>
        </w:rPr>
        <w:t>。</w:t>
      </w:r>
    </w:p>
    <w:p w:rsidR="009E5947" w:rsidRDefault="009E5947" w:rsidP="00481D12">
      <w:pPr>
        <w:spacing w:line="420" w:lineRule="exact"/>
        <w:ind w:firstLineChars="200" w:firstLine="560"/>
        <w:rPr>
          <w:sz w:val="28"/>
        </w:rPr>
      </w:pPr>
    </w:p>
    <w:p w:rsidR="0089107C" w:rsidRDefault="0089107C" w:rsidP="00481D12">
      <w:pPr>
        <w:spacing w:line="420" w:lineRule="exact"/>
        <w:ind w:firstLineChars="200" w:firstLine="560"/>
        <w:rPr>
          <w:sz w:val="28"/>
        </w:rPr>
      </w:pPr>
    </w:p>
    <w:p w:rsidR="0089107C" w:rsidRDefault="0089107C" w:rsidP="00481D12">
      <w:pPr>
        <w:spacing w:line="420" w:lineRule="exact"/>
        <w:ind w:firstLineChars="200" w:firstLine="560"/>
        <w:rPr>
          <w:sz w:val="28"/>
        </w:rPr>
      </w:pPr>
    </w:p>
    <w:p w:rsidR="009E5947" w:rsidRDefault="009E5947" w:rsidP="00481D12">
      <w:pPr>
        <w:spacing w:line="420" w:lineRule="exact"/>
        <w:ind w:firstLineChars="200" w:firstLine="560"/>
        <w:rPr>
          <w:sz w:val="28"/>
        </w:rPr>
      </w:pPr>
    </w:p>
    <w:p w:rsidR="009E5947" w:rsidRPr="009F74DE" w:rsidRDefault="00AC6613" w:rsidP="00D44813">
      <w:pPr>
        <w:spacing w:line="420" w:lineRule="exact"/>
        <w:rPr>
          <w:rFonts w:asciiTheme="minorEastAsia" w:hAnsiTheme="minorEastAsia"/>
          <w:b/>
          <w:sz w:val="24"/>
          <w:szCs w:val="24"/>
        </w:rPr>
      </w:pPr>
      <w:r w:rsidRPr="009F74DE">
        <w:rPr>
          <w:rFonts w:asciiTheme="minorEastAsia" w:hAnsiTheme="minorEastAsia" w:hint="eastAsia"/>
          <w:b/>
          <w:sz w:val="24"/>
          <w:szCs w:val="24"/>
        </w:rPr>
        <w:t>参考</w:t>
      </w:r>
      <w:r w:rsidR="008F67B9" w:rsidRPr="009F74DE">
        <w:rPr>
          <w:rFonts w:asciiTheme="minorEastAsia" w:hAnsiTheme="minorEastAsia" w:hint="eastAsia"/>
          <w:b/>
          <w:sz w:val="24"/>
          <w:szCs w:val="24"/>
        </w:rPr>
        <w:t>文献：</w:t>
      </w:r>
    </w:p>
    <w:p w:rsidR="007600EB" w:rsidRPr="000C1569" w:rsidRDefault="009E5947" w:rsidP="000C1569">
      <w:pPr>
        <w:spacing w:line="420" w:lineRule="exact"/>
        <w:ind w:firstLineChars="200" w:firstLine="480"/>
        <w:rPr>
          <w:rFonts w:asciiTheme="minorEastAsia" w:hAnsiTheme="minorEastAsia"/>
          <w:sz w:val="24"/>
          <w:szCs w:val="24"/>
        </w:rPr>
      </w:pPr>
      <w:r w:rsidRPr="000C1569">
        <w:rPr>
          <w:rFonts w:asciiTheme="minorEastAsia" w:hAnsiTheme="minorEastAsia" w:hint="eastAsia"/>
          <w:sz w:val="24"/>
          <w:szCs w:val="24"/>
        </w:rPr>
        <w:t>[1]</w:t>
      </w:r>
      <w:r w:rsidR="002369AB" w:rsidRPr="000C1569">
        <w:rPr>
          <w:rFonts w:asciiTheme="minorEastAsia" w:hAnsiTheme="minorEastAsia" w:hint="eastAsia"/>
          <w:sz w:val="24"/>
          <w:szCs w:val="24"/>
        </w:rPr>
        <w:t xml:space="preserve"> </w:t>
      </w:r>
      <w:r w:rsidR="005D215E" w:rsidRPr="000C1569">
        <w:rPr>
          <w:rFonts w:asciiTheme="minorEastAsia" w:hAnsiTheme="minorEastAsia" w:hint="eastAsia"/>
          <w:sz w:val="24"/>
          <w:szCs w:val="24"/>
        </w:rPr>
        <w:t>[美]戴维·珀金斯</w:t>
      </w:r>
      <w:r w:rsidR="002369AB" w:rsidRPr="000C1569">
        <w:rPr>
          <w:rFonts w:asciiTheme="minorEastAsia" w:hAnsiTheme="minorEastAsia" w:hint="eastAsia"/>
          <w:sz w:val="24"/>
          <w:szCs w:val="24"/>
        </w:rPr>
        <w:t>,为未知而教，为未来而学</w:t>
      </w:r>
      <w:r w:rsidR="0075722F" w:rsidRPr="000C1569">
        <w:rPr>
          <w:rFonts w:asciiTheme="minorEastAsia" w:hAnsiTheme="minorEastAsia" w:hint="eastAsia"/>
          <w:sz w:val="24"/>
          <w:szCs w:val="24"/>
        </w:rPr>
        <w:t>[M]</w:t>
      </w:r>
      <w:r w:rsidR="002369AB" w:rsidRPr="000C1569">
        <w:rPr>
          <w:rFonts w:asciiTheme="minorEastAsia" w:hAnsiTheme="minorEastAsia" w:hint="eastAsia"/>
          <w:sz w:val="24"/>
          <w:szCs w:val="24"/>
        </w:rPr>
        <w:t>，</w:t>
      </w:r>
      <w:r w:rsidR="0075722F" w:rsidRPr="000C1569">
        <w:rPr>
          <w:rFonts w:asciiTheme="minorEastAsia" w:hAnsiTheme="minorEastAsia" w:hint="eastAsia"/>
          <w:sz w:val="24"/>
          <w:szCs w:val="24"/>
        </w:rPr>
        <w:t>杭州:</w:t>
      </w:r>
      <w:r w:rsidR="002369AB" w:rsidRPr="000C1569">
        <w:rPr>
          <w:rFonts w:asciiTheme="minorEastAsia" w:hAnsiTheme="minorEastAsia" w:hint="eastAsia"/>
          <w:sz w:val="24"/>
          <w:szCs w:val="24"/>
        </w:rPr>
        <w:t>浙江人民出版社</w:t>
      </w:r>
      <w:r w:rsidR="0075722F" w:rsidRPr="000C1569">
        <w:rPr>
          <w:rFonts w:asciiTheme="minorEastAsia" w:hAnsiTheme="minorEastAsia" w:hint="eastAsia"/>
          <w:sz w:val="24"/>
          <w:szCs w:val="24"/>
        </w:rPr>
        <w:t>,</w:t>
      </w:r>
      <w:r w:rsidR="002369AB" w:rsidRPr="000C1569">
        <w:rPr>
          <w:rFonts w:asciiTheme="minorEastAsia" w:hAnsiTheme="minorEastAsia" w:hint="eastAsia"/>
          <w:sz w:val="24"/>
          <w:szCs w:val="24"/>
        </w:rPr>
        <w:t xml:space="preserve"> </w:t>
      </w:r>
      <w:r w:rsidR="002369AB" w:rsidRPr="000C1569">
        <w:rPr>
          <w:rFonts w:asciiTheme="minorEastAsia" w:hAnsiTheme="minorEastAsia"/>
          <w:sz w:val="24"/>
          <w:szCs w:val="24"/>
        </w:rPr>
        <w:t>2015</w:t>
      </w:r>
      <w:r w:rsidR="0075722F" w:rsidRPr="000C1569">
        <w:rPr>
          <w:rFonts w:asciiTheme="minorEastAsia" w:hAnsiTheme="minorEastAsia" w:hint="eastAsia"/>
          <w:sz w:val="24"/>
          <w:szCs w:val="24"/>
        </w:rPr>
        <w:t>.</w:t>
      </w:r>
    </w:p>
    <w:p w:rsidR="007600EB" w:rsidRPr="000C1569" w:rsidRDefault="007600EB" w:rsidP="000C1569">
      <w:pPr>
        <w:spacing w:line="420" w:lineRule="exact"/>
        <w:ind w:firstLineChars="200" w:firstLine="480"/>
        <w:rPr>
          <w:rFonts w:asciiTheme="minorEastAsia" w:hAnsiTheme="minorEastAsia"/>
          <w:sz w:val="24"/>
          <w:szCs w:val="24"/>
        </w:rPr>
      </w:pPr>
      <w:r w:rsidRPr="000C1569">
        <w:rPr>
          <w:rFonts w:asciiTheme="minorEastAsia" w:hAnsiTheme="minorEastAsia" w:hint="eastAsia"/>
          <w:sz w:val="24"/>
          <w:szCs w:val="24"/>
        </w:rPr>
        <w:t xml:space="preserve">[2] [美]布莱恩·阿瑟，技术的本质：技术是什么，它是如何进化的[M]，杭州:浙江人民出版社, </w:t>
      </w:r>
      <w:r w:rsidRPr="000C1569">
        <w:rPr>
          <w:rFonts w:asciiTheme="minorEastAsia" w:hAnsiTheme="minorEastAsia"/>
          <w:sz w:val="24"/>
          <w:szCs w:val="24"/>
        </w:rPr>
        <w:t>201</w:t>
      </w:r>
      <w:r w:rsidRPr="000C1569">
        <w:rPr>
          <w:rFonts w:asciiTheme="minorEastAsia" w:hAnsiTheme="minorEastAsia" w:hint="eastAsia"/>
          <w:sz w:val="24"/>
          <w:szCs w:val="24"/>
        </w:rPr>
        <w:t>4.</w:t>
      </w:r>
    </w:p>
    <w:p w:rsidR="00CB09FD" w:rsidRPr="000C1569" w:rsidRDefault="003E4250" w:rsidP="000C1569">
      <w:pPr>
        <w:wordWrap w:val="0"/>
        <w:spacing w:line="420" w:lineRule="exact"/>
        <w:ind w:firstLineChars="200" w:firstLine="480"/>
        <w:rPr>
          <w:rFonts w:asciiTheme="minorEastAsia" w:hAnsiTheme="minorEastAsia"/>
          <w:sz w:val="24"/>
          <w:szCs w:val="24"/>
        </w:rPr>
      </w:pPr>
      <w:r w:rsidRPr="000C1569">
        <w:rPr>
          <w:rFonts w:asciiTheme="minorEastAsia" w:hAnsiTheme="minorEastAsia" w:hint="eastAsia"/>
          <w:sz w:val="24"/>
          <w:szCs w:val="24"/>
        </w:rPr>
        <w:t>[</w:t>
      </w:r>
      <w:r w:rsidR="007600EB" w:rsidRPr="000C1569">
        <w:rPr>
          <w:rFonts w:asciiTheme="minorEastAsia" w:hAnsiTheme="minorEastAsia" w:hint="eastAsia"/>
          <w:sz w:val="24"/>
          <w:szCs w:val="24"/>
        </w:rPr>
        <w:t>3</w:t>
      </w:r>
      <w:r w:rsidRPr="000C1569">
        <w:rPr>
          <w:rFonts w:asciiTheme="minorEastAsia" w:hAnsiTheme="minorEastAsia" w:hint="eastAsia"/>
          <w:sz w:val="24"/>
          <w:szCs w:val="24"/>
        </w:rPr>
        <w:t>]</w:t>
      </w:r>
      <w:r w:rsidR="00CB09FD" w:rsidRPr="000C1569">
        <w:rPr>
          <w:rFonts w:asciiTheme="minorEastAsia" w:hAnsiTheme="minorEastAsia"/>
          <w:sz w:val="24"/>
          <w:szCs w:val="24"/>
        </w:rPr>
        <w:t xml:space="preserve"> Tom VanderArk,Carri Schneider.http://gettingsmart.com/wp-content/uploads/2012/12/Digital-Learning-Deeper-Learning-Full-White-Paper.pdf(PDF）.</w:t>
      </w:r>
    </w:p>
    <w:p w:rsidR="002D5B60" w:rsidRPr="000C1569" w:rsidRDefault="0089107C" w:rsidP="000C1569">
      <w:pPr>
        <w:wordWrap w:val="0"/>
        <w:spacing w:line="420" w:lineRule="exact"/>
        <w:ind w:firstLineChars="200" w:firstLine="480"/>
        <w:rPr>
          <w:rFonts w:asciiTheme="minorEastAsia" w:hAnsiTheme="minorEastAsia"/>
          <w:sz w:val="24"/>
          <w:szCs w:val="24"/>
        </w:rPr>
      </w:pPr>
      <w:r w:rsidRPr="000C1569">
        <w:rPr>
          <w:rFonts w:asciiTheme="minorEastAsia" w:hAnsiTheme="minorEastAsia" w:hint="eastAsia"/>
          <w:sz w:val="24"/>
          <w:szCs w:val="24"/>
        </w:rPr>
        <w:t>[</w:t>
      </w:r>
      <w:r w:rsidR="007600EB" w:rsidRPr="000C1569">
        <w:rPr>
          <w:rFonts w:asciiTheme="minorEastAsia" w:hAnsiTheme="minorEastAsia" w:hint="eastAsia"/>
          <w:sz w:val="24"/>
          <w:szCs w:val="24"/>
        </w:rPr>
        <w:t>4</w:t>
      </w:r>
      <w:r w:rsidRPr="000C1569">
        <w:rPr>
          <w:rFonts w:asciiTheme="minorEastAsia" w:hAnsiTheme="minorEastAsia" w:hint="eastAsia"/>
          <w:sz w:val="24"/>
          <w:szCs w:val="24"/>
        </w:rPr>
        <w:t>]</w:t>
      </w:r>
      <w:r w:rsidRPr="000C1569">
        <w:rPr>
          <w:rFonts w:asciiTheme="minorEastAsia" w:hAnsiTheme="minorEastAsia"/>
          <w:sz w:val="24"/>
          <w:szCs w:val="24"/>
        </w:rPr>
        <w:t>Demystifying Cloud Computing[EB/OL].[2015-10-10].http://static1.1.sqspcdn.com/static/f/702523/10181434/1294788395300/201101-Hassan.pdf?token=zR3hIpVogbDuFhDpanpp0ZuykL0%3D.</w:t>
      </w:r>
    </w:p>
    <w:p w:rsidR="002D5B60" w:rsidRPr="000C1569" w:rsidRDefault="0089107C" w:rsidP="000C1569">
      <w:pPr>
        <w:spacing w:line="420" w:lineRule="exact"/>
        <w:ind w:firstLineChars="200" w:firstLine="480"/>
        <w:rPr>
          <w:rFonts w:asciiTheme="minorEastAsia" w:hAnsiTheme="minorEastAsia"/>
          <w:sz w:val="24"/>
          <w:szCs w:val="24"/>
        </w:rPr>
      </w:pPr>
      <w:r w:rsidRPr="000C1569">
        <w:rPr>
          <w:rFonts w:asciiTheme="minorEastAsia" w:hAnsiTheme="minorEastAsia" w:hint="eastAsia"/>
          <w:sz w:val="24"/>
          <w:szCs w:val="24"/>
        </w:rPr>
        <w:t>[</w:t>
      </w:r>
      <w:r w:rsidR="007600EB" w:rsidRPr="000C1569">
        <w:rPr>
          <w:rFonts w:asciiTheme="minorEastAsia" w:hAnsiTheme="minorEastAsia" w:hint="eastAsia"/>
          <w:sz w:val="24"/>
          <w:szCs w:val="24"/>
        </w:rPr>
        <w:t>5</w:t>
      </w:r>
      <w:r w:rsidRPr="000C1569">
        <w:rPr>
          <w:rFonts w:asciiTheme="minorEastAsia" w:hAnsiTheme="minorEastAsia" w:hint="eastAsia"/>
          <w:sz w:val="24"/>
          <w:szCs w:val="24"/>
        </w:rPr>
        <w:t>]</w:t>
      </w:r>
      <w:r w:rsidRPr="000C1569">
        <w:rPr>
          <w:rFonts w:asciiTheme="minorEastAsia" w:hAnsiTheme="minorEastAsia"/>
          <w:sz w:val="24"/>
          <w:szCs w:val="24"/>
        </w:rPr>
        <w:t xml:space="preserve"> 潘振宇,钟绍春,钟永江,张语函.个性化学习工具设计及应用研究[J].中国电化教育,2015,(6):86-91.</w:t>
      </w:r>
    </w:p>
    <w:p w:rsidR="002D5B60" w:rsidRPr="000C1569" w:rsidRDefault="00E925D9" w:rsidP="000C1569">
      <w:pPr>
        <w:spacing w:line="420" w:lineRule="exact"/>
        <w:ind w:firstLineChars="200" w:firstLine="480"/>
        <w:rPr>
          <w:sz w:val="24"/>
          <w:szCs w:val="24"/>
        </w:rPr>
      </w:pPr>
      <w:r w:rsidRPr="000C1569">
        <w:rPr>
          <w:rFonts w:asciiTheme="minorEastAsia" w:hAnsiTheme="minorEastAsia" w:hint="eastAsia"/>
          <w:sz w:val="24"/>
          <w:szCs w:val="24"/>
        </w:rPr>
        <w:t>[</w:t>
      </w:r>
      <w:r w:rsidR="007600EB" w:rsidRPr="000C1569">
        <w:rPr>
          <w:rFonts w:asciiTheme="minorEastAsia" w:hAnsiTheme="minorEastAsia" w:hint="eastAsia"/>
          <w:sz w:val="24"/>
          <w:szCs w:val="24"/>
        </w:rPr>
        <w:t>6</w:t>
      </w:r>
      <w:r w:rsidRPr="000C1569">
        <w:rPr>
          <w:rFonts w:asciiTheme="minorEastAsia" w:hAnsiTheme="minorEastAsia" w:hint="eastAsia"/>
          <w:sz w:val="24"/>
          <w:szCs w:val="24"/>
        </w:rPr>
        <w:t>]</w:t>
      </w:r>
      <w:r w:rsidRPr="000C1569">
        <w:rPr>
          <w:rFonts w:asciiTheme="minorEastAsia" w:hAnsiTheme="minorEastAsia"/>
          <w:sz w:val="24"/>
          <w:szCs w:val="24"/>
        </w:rPr>
        <w:t>赵秋锦,杨现民,王帆.智慧教育环境的系统模型设计[J].现代教育技术,2014(24):12-18.</w:t>
      </w:r>
    </w:p>
    <w:p w:rsidR="002D5B60" w:rsidRPr="00D33431" w:rsidRDefault="002D5B60" w:rsidP="00D33431">
      <w:pPr>
        <w:spacing w:line="420" w:lineRule="exact"/>
        <w:ind w:firstLineChars="200" w:firstLine="480"/>
        <w:rPr>
          <w:sz w:val="24"/>
        </w:rPr>
      </w:pPr>
    </w:p>
    <w:p w:rsidR="002D5B60" w:rsidRDefault="002D5B60" w:rsidP="00481D12">
      <w:pPr>
        <w:spacing w:line="420" w:lineRule="exact"/>
        <w:ind w:firstLineChars="200" w:firstLine="560"/>
        <w:rPr>
          <w:sz w:val="28"/>
        </w:rPr>
      </w:pPr>
    </w:p>
    <w:p w:rsidR="002D5B60" w:rsidRDefault="002D5B60" w:rsidP="00481D12">
      <w:pPr>
        <w:spacing w:line="420" w:lineRule="exact"/>
        <w:ind w:firstLineChars="200" w:firstLine="560"/>
        <w:rPr>
          <w:sz w:val="28"/>
        </w:rPr>
      </w:pPr>
    </w:p>
    <w:p w:rsidR="002D5B60" w:rsidRDefault="002D5B60" w:rsidP="00481D12">
      <w:pPr>
        <w:spacing w:line="420" w:lineRule="exact"/>
        <w:ind w:firstLineChars="200" w:firstLine="560"/>
        <w:rPr>
          <w:sz w:val="28"/>
        </w:rPr>
      </w:pPr>
    </w:p>
    <w:p w:rsidR="00956337" w:rsidRDefault="00956337" w:rsidP="00481D12">
      <w:pPr>
        <w:spacing w:line="420" w:lineRule="exact"/>
        <w:ind w:firstLineChars="200" w:firstLine="560"/>
        <w:rPr>
          <w:sz w:val="28"/>
        </w:rPr>
      </w:pPr>
    </w:p>
    <w:p w:rsidR="00956337" w:rsidRDefault="00956337" w:rsidP="00481D12">
      <w:pPr>
        <w:spacing w:line="420" w:lineRule="exact"/>
        <w:ind w:firstLineChars="200" w:firstLine="560"/>
        <w:rPr>
          <w:sz w:val="28"/>
        </w:rPr>
      </w:pPr>
    </w:p>
    <w:p w:rsidR="00956337" w:rsidRPr="00481D12" w:rsidRDefault="00956337" w:rsidP="00481D12">
      <w:pPr>
        <w:spacing w:line="420" w:lineRule="exact"/>
        <w:ind w:firstLineChars="200" w:firstLine="560"/>
        <w:rPr>
          <w:sz w:val="28"/>
        </w:rPr>
      </w:pPr>
    </w:p>
    <w:p w:rsidR="00A81575" w:rsidRDefault="00A81575" w:rsidP="00481D12">
      <w:pPr>
        <w:spacing w:line="420" w:lineRule="exact"/>
        <w:ind w:firstLineChars="200" w:firstLine="560"/>
        <w:rPr>
          <w:sz w:val="28"/>
        </w:rPr>
      </w:pPr>
    </w:p>
    <w:p w:rsidR="00956337" w:rsidRDefault="00956337" w:rsidP="00481D12">
      <w:pPr>
        <w:spacing w:line="420" w:lineRule="exact"/>
        <w:ind w:firstLineChars="200" w:firstLine="560"/>
        <w:rPr>
          <w:sz w:val="28"/>
        </w:rPr>
      </w:pPr>
    </w:p>
    <w:p w:rsidR="00956337" w:rsidRDefault="00956337" w:rsidP="00481D12">
      <w:pPr>
        <w:spacing w:line="420" w:lineRule="exact"/>
        <w:ind w:firstLineChars="200" w:firstLine="560"/>
        <w:rPr>
          <w:sz w:val="28"/>
        </w:rPr>
      </w:pPr>
    </w:p>
    <w:p w:rsidR="00956337" w:rsidRDefault="00956337" w:rsidP="00481D12">
      <w:pPr>
        <w:spacing w:line="420" w:lineRule="exact"/>
        <w:ind w:firstLineChars="200" w:firstLine="560"/>
        <w:rPr>
          <w:sz w:val="28"/>
        </w:rPr>
      </w:pPr>
    </w:p>
    <w:p w:rsidR="00956337" w:rsidRPr="00481D12" w:rsidRDefault="00956337" w:rsidP="00481D12">
      <w:pPr>
        <w:spacing w:line="420" w:lineRule="exact"/>
        <w:ind w:firstLineChars="200" w:firstLine="560"/>
        <w:rPr>
          <w:sz w:val="28"/>
        </w:rPr>
      </w:pPr>
      <w:r w:rsidRPr="00956337">
        <w:rPr>
          <w:noProof/>
          <w:sz w:val="28"/>
        </w:rPr>
        <w:drawing>
          <wp:anchor distT="0" distB="0" distL="114300" distR="114300" simplePos="0" relativeHeight="251659264" behindDoc="0" locked="0" layoutInCell="1" allowOverlap="1">
            <wp:simplePos x="1495425" y="-2600325"/>
            <wp:positionH relativeFrom="margin">
              <wp:align>left</wp:align>
            </wp:positionH>
            <wp:positionV relativeFrom="margin">
              <wp:align>top</wp:align>
            </wp:positionV>
            <wp:extent cx="5274310" cy="3729120"/>
            <wp:effectExtent l="0" t="0" r="0" b="0"/>
            <wp:wrapSquare wrapText="bothSides"/>
            <wp:docPr id="2" name="图片 2" descr="C:\Users\Administrator\Desktop\市级计算思维在机器人教育中的实践研究申报课题相关文件\课题资料\证书照片\137571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市级计算思维在机器人教育中的实践研究申报课题相关文件\课题资料\证书照片\13757118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3729120"/>
                    </a:xfrm>
                    <a:prstGeom prst="rect">
                      <a:avLst/>
                    </a:prstGeom>
                    <a:noFill/>
                    <a:ln>
                      <a:noFill/>
                    </a:ln>
                  </pic:spPr>
                </pic:pic>
              </a:graphicData>
            </a:graphic>
          </wp:anchor>
        </w:drawing>
      </w:r>
    </w:p>
    <w:sectPr w:rsidR="00956337" w:rsidRPr="00481D12" w:rsidSect="00754133">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8C5" w:rsidRDefault="002E68C5" w:rsidP="00A81575">
      <w:r>
        <w:separator/>
      </w:r>
    </w:p>
  </w:endnote>
  <w:endnote w:type="continuationSeparator" w:id="0">
    <w:p w:rsidR="002E68C5" w:rsidRDefault="002E68C5" w:rsidP="00A81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33837"/>
      <w:docPartObj>
        <w:docPartGallery w:val="Page Numbers (Bottom of Page)"/>
        <w:docPartUnique/>
      </w:docPartObj>
    </w:sdtPr>
    <w:sdtEndPr/>
    <w:sdtContent>
      <w:p w:rsidR="00671935" w:rsidRDefault="008D21BE">
        <w:pPr>
          <w:pStyle w:val="a4"/>
          <w:jc w:val="center"/>
        </w:pPr>
        <w:r>
          <w:fldChar w:fldCharType="begin"/>
        </w:r>
        <w:r>
          <w:instrText xml:space="preserve"> PAGE   \* MERGEFORMAT </w:instrText>
        </w:r>
        <w:r>
          <w:fldChar w:fldCharType="separate"/>
        </w:r>
        <w:r w:rsidR="00E56085" w:rsidRPr="00E56085">
          <w:rPr>
            <w:noProof/>
            <w:lang w:val="zh-CN"/>
          </w:rPr>
          <w:t>7</w:t>
        </w:r>
        <w:r>
          <w:rPr>
            <w:noProof/>
            <w:lang w:val="zh-CN"/>
          </w:rPr>
          <w:fldChar w:fldCharType="end"/>
        </w:r>
      </w:p>
    </w:sdtContent>
  </w:sdt>
  <w:p w:rsidR="00671935" w:rsidRDefault="0067193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8C5" w:rsidRDefault="002E68C5" w:rsidP="00A81575">
      <w:r>
        <w:separator/>
      </w:r>
    </w:p>
  </w:footnote>
  <w:footnote w:type="continuationSeparator" w:id="0">
    <w:p w:rsidR="002E68C5" w:rsidRDefault="002E68C5" w:rsidP="00A81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1575"/>
    <w:rsid w:val="00002DCF"/>
    <w:rsid w:val="00011929"/>
    <w:rsid w:val="00032926"/>
    <w:rsid w:val="00054532"/>
    <w:rsid w:val="00080F20"/>
    <w:rsid w:val="000831A6"/>
    <w:rsid w:val="0008795C"/>
    <w:rsid w:val="000A70A7"/>
    <w:rsid w:val="000C1569"/>
    <w:rsid w:val="000D674C"/>
    <w:rsid w:val="000E261F"/>
    <w:rsid w:val="00152D99"/>
    <w:rsid w:val="0016213E"/>
    <w:rsid w:val="00182D4B"/>
    <w:rsid w:val="001B2C37"/>
    <w:rsid w:val="001B588C"/>
    <w:rsid w:val="001C3225"/>
    <w:rsid w:val="001D0688"/>
    <w:rsid w:val="001D50CB"/>
    <w:rsid w:val="001D7FA4"/>
    <w:rsid w:val="001E163E"/>
    <w:rsid w:val="001F4F7B"/>
    <w:rsid w:val="002054AC"/>
    <w:rsid w:val="002369AB"/>
    <w:rsid w:val="00240787"/>
    <w:rsid w:val="00256CFC"/>
    <w:rsid w:val="00264345"/>
    <w:rsid w:val="002654D5"/>
    <w:rsid w:val="00282936"/>
    <w:rsid w:val="00286408"/>
    <w:rsid w:val="002A479E"/>
    <w:rsid w:val="002C5F84"/>
    <w:rsid w:val="002D5B60"/>
    <w:rsid w:val="002E2E0F"/>
    <w:rsid w:val="002E68C5"/>
    <w:rsid w:val="002E6E9F"/>
    <w:rsid w:val="00316472"/>
    <w:rsid w:val="00316FB1"/>
    <w:rsid w:val="0032130B"/>
    <w:rsid w:val="00343BA4"/>
    <w:rsid w:val="00353F88"/>
    <w:rsid w:val="0035610D"/>
    <w:rsid w:val="00362E89"/>
    <w:rsid w:val="00381894"/>
    <w:rsid w:val="003D0D77"/>
    <w:rsid w:val="003E4250"/>
    <w:rsid w:val="003F6D3D"/>
    <w:rsid w:val="0043370A"/>
    <w:rsid w:val="00460BCA"/>
    <w:rsid w:val="00465CE7"/>
    <w:rsid w:val="00474EA0"/>
    <w:rsid w:val="00475408"/>
    <w:rsid w:val="00481D12"/>
    <w:rsid w:val="00492726"/>
    <w:rsid w:val="004A3E04"/>
    <w:rsid w:val="004B6362"/>
    <w:rsid w:val="00503D13"/>
    <w:rsid w:val="00534FA2"/>
    <w:rsid w:val="00554311"/>
    <w:rsid w:val="0055591F"/>
    <w:rsid w:val="005656D0"/>
    <w:rsid w:val="0056736B"/>
    <w:rsid w:val="00596AFA"/>
    <w:rsid w:val="005A414D"/>
    <w:rsid w:val="005D1193"/>
    <w:rsid w:val="005D215E"/>
    <w:rsid w:val="005E68CA"/>
    <w:rsid w:val="00604C95"/>
    <w:rsid w:val="00614F26"/>
    <w:rsid w:val="0066660D"/>
    <w:rsid w:val="00671935"/>
    <w:rsid w:val="00675EAF"/>
    <w:rsid w:val="00691BB8"/>
    <w:rsid w:val="00692E73"/>
    <w:rsid w:val="006A139A"/>
    <w:rsid w:val="006E4C65"/>
    <w:rsid w:val="006F11FA"/>
    <w:rsid w:val="00701B13"/>
    <w:rsid w:val="007356E9"/>
    <w:rsid w:val="0074753C"/>
    <w:rsid w:val="00751A16"/>
    <w:rsid w:val="0075393C"/>
    <w:rsid w:val="00754133"/>
    <w:rsid w:val="0075722F"/>
    <w:rsid w:val="00757EE5"/>
    <w:rsid w:val="007600EB"/>
    <w:rsid w:val="00764ACD"/>
    <w:rsid w:val="00776450"/>
    <w:rsid w:val="00791B85"/>
    <w:rsid w:val="007A0572"/>
    <w:rsid w:val="007D32B4"/>
    <w:rsid w:val="007F0307"/>
    <w:rsid w:val="00846CF0"/>
    <w:rsid w:val="008627B8"/>
    <w:rsid w:val="008725B2"/>
    <w:rsid w:val="00884BBF"/>
    <w:rsid w:val="00890FB1"/>
    <w:rsid w:val="0089107C"/>
    <w:rsid w:val="008A6EF0"/>
    <w:rsid w:val="008B6326"/>
    <w:rsid w:val="008C023F"/>
    <w:rsid w:val="008D21BE"/>
    <w:rsid w:val="008D727D"/>
    <w:rsid w:val="008F0372"/>
    <w:rsid w:val="008F67B9"/>
    <w:rsid w:val="00911F2F"/>
    <w:rsid w:val="00917ABB"/>
    <w:rsid w:val="009262F5"/>
    <w:rsid w:val="009461C8"/>
    <w:rsid w:val="00955100"/>
    <w:rsid w:val="00956337"/>
    <w:rsid w:val="00990ACA"/>
    <w:rsid w:val="00997532"/>
    <w:rsid w:val="009B6639"/>
    <w:rsid w:val="009E5947"/>
    <w:rsid w:val="009E5E06"/>
    <w:rsid w:val="009F68D9"/>
    <w:rsid w:val="009F74DE"/>
    <w:rsid w:val="00A01FBA"/>
    <w:rsid w:val="00A16C86"/>
    <w:rsid w:val="00A42AF1"/>
    <w:rsid w:val="00A5005F"/>
    <w:rsid w:val="00A52F34"/>
    <w:rsid w:val="00A562AA"/>
    <w:rsid w:val="00A76668"/>
    <w:rsid w:val="00A81575"/>
    <w:rsid w:val="00A8258E"/>
    <w:rsid w:val="00AC6613"/>
    <w:rsid w:val="00AD739C"/>
    <w:rsid w:val="00AE3001"/>
    <w:rsid w:val="00AE7154"/>
    <w:rsid w:val="00AF6D42"/>
    <w:rsid w:val="00B0320B"/>
    <w:rsid w:val="00B20EB4"/>
    <w:rsid w:val="00B54171"/>
    <w:rsid w:val="00B5792C"/>
    <w:rsid w:val="00B709F9"/>
    <w:rsid w:val="00B90A0B"/>
    <w:rsid w:val="00BC57DD"/>
    <w:rsid w:val="00BF3F83"/>
    <w:rsid w:val="00BF7303"/>
    <w:rsid w:val="00C65A9D"/>
    <w:rsid w:val="00C752ED"/>
    <w:rsid w:val="00CB09FD"/>
    <w:rsid w:val="00CD288C"/>
    <w:rsid w:val="00CD77C5"/>
    <w:rsid w:val="00CE400F"/>
    <w:rsid w:val="00CF79B6"/>
    <w:rsid w:val="00D10F9F"/>
    <w:rsid w:val="00D22A10"/>
    <w:rsid w:val="00D33431"/>
    <w:rsid w:val="00D44813"/>
    <w:rsid w:val="00D44F91"/>
    <w:rsid w:val="00D70607"/>
    <w:rsid w:val="00D72624"/>
    <w:rsid w:val="00DB4132"/>
    <w:rsid w:val="00DB6AF0"/>
    <w:rsid w:val="00DE54C8"/>
    <w:rsid w:val="00E004E3"/>
    <w:rsid w:val="00E0210D"/>
    <w:rsid w:val="00E24092"/>
    <w:rsid w:val="00E270B5"/>
    <w:rsid w:val="00E41EC5"/>
    <w:rsid w:val="00E56085"/>
    <w:rsid w:val="00E63BCD"/>
    <w:rsid w:val="00E83064"/>
    <w:rsid w:val="00E830C6"/>
    <w:rsid w:val="00E925D9"/>
    <w:rsid w:val="00EC7B92"/>
    <w:rsid w:val="00F02901"/>
    <w:rsid w:val="00F12935"/>
    <w:rsid w:val="00F354AA"/>
    <w:rsid w:val="00F47691"/>
    <w:rsid w:val="00F940FF"/>
    <w:rsid w:val="00F94349"/>
    <w:rsid w:val="00FB5B44"/>
    <w:rsid w:val="00FB72B8"/>
    <w:rsid w:val="00FC6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847978-DEC2-4CC2-9B43-54917F5F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1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15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1575"/>
    <w:rPr>
      <w:sz w:val="18"/>
      <w:szCs w:val="18"/>
    </w:rPr>
  </w:style>
  <w:style w:type="paragraph" w:styleId="a4">
    <w:name w:val="footer"/>
    <w:basedOn w:val="a"/>
    <w:link w:val="Char0"/>
    <w:uiPriority w:val="99"/>
    <w:unhideWhenUsed/>
    <w:rsid w:val="00A81575"/>
    <w:pPr>
      <w:tabs>
        <w:tab w:val="center" w:pos="4153"/>
        <w:tab w:val="right" w:pos="8306"/>
      </w:tabs>
      <w:snapToGrid w:val="0"/>
      <w:jc w:val="left"/>
    </w:pPr>
    <w:rPr>
      <w:sz w:val="18"/>
      <w:szCs w:val="18"/>
    </w:rPr>
  </w:style>
  <w:style w:type="character" w:customStyle="1" w:styleId="Char0">
    <w:name w:val="页脚 Char"/>
    <w:basedOn w:val="a0"/>
    <w:link w:val="a4"/>
    <w:uiPriority w:val="99"/>
    <w:rsid w:val="00A81575"/>
    <w:rPr>
      <w:sz w:val="18"/>
      <w:szCs w:val="18"/>
    </w:rPr>
  </w:style>
  <w:style w:type="paragraph" w:styleId="a5">
    <w:name w:val="Balloon Text"/>
    <w:basedOn w:val="a"/>
    <w:link w:val="Char1"/>
    <w:uiPriority w:val="99"/>
    <w:semiHidden/>
    <w:unhideWhenUsed/>
    <w:rsid w:val="00F12935"/>
    <w:rPr>
      <w:sz w:val="18"/>
      <w:szCs w:val="18"/>
    </w:rPr>
  </w:style>
  <w:style w:type="character" w:customStyle="1" w:styleId="Char1">
    <w:name w:val="批注框文本 Char"/>
    <w:basedOn w:val="a0"/>
    <w:link w:val="a5"/>
    <w:uiPriority w:val="99"/>
    <w:semiHidden/>
    <w:rsid w:val="00F129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294622">
      <w:bodyDiv w:val="1"/>
      <w:marLeft w:val="0"/>
      <w:marRight w:val="0"/>
      <w:marTop w:val="0"/>
      <w:marBottom w:val="0"/>
      <w:divBdr>
        <w:top w:val="none" w:sz="0" w:space="0" w:color="auto"/>
        <w:left w:val="none" w:sz="0" w:space="0" w:color="auto"/>
        <w:bottom w:val="none" w:sz="0" w:space="0" w:color="auto"/>
        <w:right w:val="none" w:sz="0" w:space="0" w:color="auto"/>
      </w:divBdr>
    </w:div>
    <w:div w:id="943345778">
      <w:bodyDiv w:val="1"/>
      <w:marLeft w:val="0"/>
      <w:marRight w:val="0"/>
      <w:marTop w:val="0"/>
      <w:marBottom w:val="0"/>
      <w:divBdr>
        <w:top w:val="none" w:sz="0" w:space="0" w:color="auto"/>
        <w:left w:val="none" w:sz="0" w:space="0" w:color="auto"/>
        <w:bottom w:val="none" w:sz="0" w:space="0" w:color="auto"/>
        <w:right w:val="none" w:sz="0" w:space="0" w:color="auto"/>
      </w:divBdr>
    </w:div>
    <w:div w:id="185691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3A672-1725-423F-B28C-5A7D78A03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8</Pages>
  <Words>557</Words>
  <Characters>3179</Characters>
  <Application>Microsoft Office Word</Application>
  <DocSecurity>0</DocSecurity>
  <Lines>26</Lines>
  <Paragraphs>7</Paragraphs>
  <ScaleCrop>false</ScaleCrop>
  <Company>Microsoft</Company>
  <LinksUpToDate>false</LinksUpToDate>
  <CharactersWithSpaces>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 User</cp:lastModifiedBy>
  <cp:revision>159</cp:revision>
  <dcterms:created xsi:type="dcterms:W3CDTF">2016-12-01T00:27:00Z</dcterms:created>
  <dcterms:modified xsi:type="dcterms:W3CDTF">2018-12-11T07:19:00Z</dcterms:modified>
</cp:coreProperties>
</file>