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36" w:rsidRDefault="00540436" w:rsidP="00540436">
      <w:pPr>
        <w:jc w:val="center"/>
        <w:rPr>
          <w:rFonts w:asciiTheme="minorEastAsia" w:hAnsiTheme="minorEastAsia"/>
          <w:sz w:val="24"/>
          <w:szCs w:val="24"/>
        </w:rPr>
      </w:pPr>
      <w:r w:rsidRPr="00C949FE">
        <w:rPr>
          <w:rFonts w:asciiTheme="minorEastAsia" w:hAnsiTheme="minorEastAsia" w:hint="eastAsia"/>
          <w:sz w:val="24"/>
          <w:szCs w:val="24"/>
        </w:rPr>
        <w:t>丽泽小学《网络教研促进教师专业发展研究》开题报告</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随着新课程改革的深入发展，教师的专业素养和教学方法也应发生根本性变化，教师只有不断提高自身素养，进一步提升教学水平，才能跟上时代的要求。随着网络技术的迅猛发展，网络越来越多地走入并影响着人们的工作和生活。网络教研依托网络平台开展教学研究活动，能充分利用网上丰富的资源，能有效地实现专家与教师、教师与教师之间的交流、互动、研讨、学习。相比于传统的教研而言，网络教研具有多主体、跨时空、即时性等特点，能有效促进教师的自我反思、同伴互助、专业引领和自我完善。如何发挥网络优势，与传统教研有机地结合起来，促进教师教学水平的提升就成为当前新的课题。</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一、课题背景及界定</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随着新课程改革深入发展，教师的教学方式，学生的学习方式都发生了根本性变化，这就意味着教师要不断地学习，不断研究，努力提高自身素质，进一步提升教学水平，否则就会渐渐落伍，直至淘汰。教师能力素质和教学水平的提高方法很多，可以通过集中培训，听名师、专家讲座或专题报告，积极参与听课、评课和观摩课活动，加强校际间的教学交流，深入开展校本教研活动，这些方法或途径都是常规的教研活动，是教师提升教学水平的有效途径，但同时不可避免的受到时间、精力、财力和地域等因素的阻碍和制约，局限性也太强，在实际教研过程中教师不能自由地、真诚地、充分地交流自己的教学方法、教学经验，教师好的教学设计、反思、课件等得不到推广，新的教育教学理念更新较慢或不及时，别人先进的教学经验学习不到，更缺乏专家学者或名师的及时指导，很大程度上影响了教师专业能力和教学水平的提高。</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随着网络技术的迅猛发展，网络越来越多地走入并影响着人们的工作和生活。网络的无限裨益为教研和教师教学水平的提升开拓了一个全新的空间，为教师搭建了一个比现场教研更广阔的交流与研讨的平台。网络能够汇集优秀教育资源，实现了教学资源的整合和运用，构建了教育者互动平台，促进教师间的学习与交流，推进区域交流共享，创新教研方式，从而提高教研工作的针对性和实效性，实现对教师专业发展的有效引领和资源支持，提高教师的教学水平和教研能力，网络教研应运而生。它改变了教研与培训的基本方式，对促进教师的学习与提高，进而提升教师的专业素养和教学水平发挥着重要作用。</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网络教研是指在教研活动中运用了网络技术的教研活动，是随着网络应用的发展而生的一种系统的、崭新的教研模式，是传统教研方式或常规教研方式有益的补充。</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网络教研依托现代信息技术手段，开发和利用网上教育资源，建立开放、交互、动态的网络教研平台，实现资源的交流与共享，以教育信息化推动教育现代化。</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t>网络教研以中小学信息教研为重点，以提升教师教学水平为目标，加强网络环境下教师专业发展的应用创新与可持续发展，促进校本研修，构建校际之间的网络教研体系。</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二、理论依据及意义</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1、建构主义理论。建构主义学习理论认为，学习者的知识是在一定情境下，借助于他人的帮助，如人与人之间的协作、交流、利用必要的信息等等，通过意义的建构而获得的。理想的学习环境应当包括情境、协作、交流和意义建构四个部分。任何学习者都不是空着脑袋进入学习情境的。因此通过网络开展教研不仅是一种理念，同时也是一种学习方式，充分体现出 “ 自主、探究、合作 ” 的</w:t>
      </w:r>
      <w:r w:rsidRPr="00540436">
        <w:rPr>
          <w:rFonts w:asciiTheme="minorEastAsia" w:hAnsiTheme="minorEastAsia" w:hint="eastAsia"/>
          <w:sz w:val="24"/>
          <w:szCs w:val="24"/>
        </w:rPr>
        <w:lastRenderedPageBreak/>
        <w:t>特征，使教师的创造力和实践能力真正地体现。网络教研的开展，将有力地促进广大教师共同建构教师合作文化，在不断总结自己的经验、吸纳他人意见的过程中建构自己的知识体系。</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2、人本主义理论。网络环境下的教学研究活动属于远程教育范畴，与传统教学活动最显著的区别在于应用现代通信技术（主要是网络技术）和多媒体技术，提供双向的或多向的交互功能，可交流性性强、充分体现自主性、受众广，拓展思路，能有效拓宽获取知识的渠道和途径。教学研究活动是教学活动的重要组成部分，随着新课程改革的不断推进，教学活动参与者的信息素养日趋提高，教师专业素质和教学水平发展的需求日趋强烈，这就要求在整个教学研究活动中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3、《国务院关于基础教育的改革和发展的决定》。明确提出“以信息化带动教育的现代化”。教育部基础教育课程教材发展中心主任朱慕菊副司长在全国“新课程网络教研”第二次工作会议上指出：“网络教研是推进新课程改革的重在举措，要充分认识这项工作的内在价值和长远意义。”本课题依托现代信息技术手段，开发和利用网上教育资源，建立开放、交互动态的网络教研平台，实现资源的交流与共享，改变了教研活动活动面小的状况，使教研的全员参与、大范围经常性交流变成了现实。利用网络，一线教师在更广阔的范围获得了专家的专业支持、经验的广泛传播、问题的多点求解、难题的集中攻关。</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4、《教育部关于推进教师教育信息化建设的意见》。“为适应信息化社会的发展要求，以信息化带动教育现代化，促进教师教育跨越式的发展，积极推进教师教育信息化建设是一项紧迫的重要任务。”“推进信息技术在教师教育过程中的普遍应用，促进信息技术与教师教育各个专业和学科课程的整合，引导和支持广大教师在教学中广泛运用计算机多媒体技术、信息网络技术和教育技术等先进手段，改进教学工作，提高教学质量。”</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三、研究的目标、内容、方法、步骤及过程</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（一）研究目标</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以提升教师教学水平为目标，开展实践研究，充分利用各类网络平台，实现资源共享。</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1）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（2）探索网络环境下教研工作的新途径、新方式、新方法，增强教研工作的科学性、民主性，提高教研工作的针对性、实效性，促进教师教研工作的网络化。</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（3）探索网络环境中教研管理的内在规律，寻求提高教研及管理效能的有效策略和可行办法。强化网络教研在教育教学中的导向作用，提高管理的效益，逐步形成我县网络教研的特色。</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（4）吸引不同地域的教师开展跨时空的教研活动，所有上网的教师随时随地进行交流和沟通，共享教学信息与教学资源，促进网络教研优质资源库的建设，提升教育教学的现代化水平。</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（二）研究内容</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1、网络教研活动有效性研究</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lastRenderedPageBreak/>
        <w:t>2、网络教研活动模式和实施策略研究</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3、网络教研对教师教学水平提升的研究</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主要是网络教研对教师教学水平提升的研究</w:t>
      </w:r>
    </w:p>
    <w:p w:rsidR="00540436" w:rsidRPr="00540436" w:rsidRDefault="00540436" w:rsidP="00540436">
      <w:pPr>
        <w:ind w:firstLineChars="100" w:firstLine="240"/>
        <w:rPr>
          <w:rFonts w:asciiTheme="minorEastAsia" w:hAnsiTheme="minorEastAsia"/>
          <w:sz w:val="24"/>
          <w:szCs w:val="24"/>
        </w:rPr>
      </w:pPr>
      <w:r w:rsidRPr="00540436">
        <w:rPr>
          <w:rFonts w:asciiTheme="minorEastAsia" w:hAnsiTheme="minorEastAsia" w:hint="eastAsia"/>
          <w:sz w:val="24"/>
          <w:szCs w:val="24"/>
        </w:rPr>
        <w:t>（三）研究方法</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1、文献研究法：利用网络、杂志、报刊以及各种会议出版的论文集等媒体资源，查阅与本课题相关的资源，进行了大量地搜集、系统地整理，总结在此研究领域已取得的成果与不足，为课题研究提供理论指导和经验，进一步明确本课题的研究方向，少走弯路，提高研究效率。</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2、行动研究法：从教育教学需要中产生子课题，在实际工作中边实践边研究，由实际工作者与研究者共同参与，使研究成果为实际工作者理解、掌握和应用，从而达到解决实际问题效果。</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3、案例研究法：通过研究某一学校、某一群体网络教研的现状，发现其问题、总结其经验，丰富研究资料、成果。</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4、调查研究法：本课题对部分中小学教师参加网络教研活动现状、主要教研模式及教师对网络教研的需求进行调查，并做出调查分析。</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（四）研究步骤及过程</w:t>
      </w:r>
    </w:p>
    <w:p w:rsidR="00540436" w:rsidRPr="00540436" w:rsidRDefault="00540436" w:rsidP="00540436">
      <w:pPr>
        <w:ind w:firstLineChars="200" w:firstLine="480"/>
        <w:rPr>
          <w:rFonts w:asciiTheme="minorEastAsia" w:hAnsiTheme="minorEastAsia"/>
          <w:sz w:val="24"/>
          <w:szCs w:val="24"/>
        </w:rPr>
      </w:pPr>
      <w:r>
        <w:rPr>
          <w:rFonts w:asciiTheme="minorEastAsia" w:hAnsiTheme="minorEastAsia" w:hint="eastAsia"/>
          <w:sz w:val="24"/>
          <w:szCs w:val="24"/>
        </w:rPr>
        <w:t>以校园</w:t>
      </w:r>
      <w:r w:rsidRPr="00540436">
        <w:rPr>
          <w:rFonts w:asciiTheme="minorEastAsia" w:hAnsiTheme="minorEastAsia" w:hint="eastAsia"/>
          <w:sz w:val="24"/>
          <w:szCs w:val="24"/>
        </w:rPr>
        <w:t>教研网站为依托，建立互动、共营的网络教研平台；充分利用网络平台，实现网上理论学习、教学反思、课例互评、主题论坛、信息互通等；引导教师加强学习、转变教育观念，探索符合新课程理念的教学方式和方法，提高教师教研水平。</w:t>
      </w:r>
    </w:p>
    <w:p w:rsidR="00540436" w:rsidRPr="00540436" w:rsidRDefault="00540436" w:rsidP="00540436">
      <w:pPr>
        <w:ind w:firstLineChars="150" w:firstLine="360"/>
        <w:rPr>
          <w:rFonts w:asciiTheme="minorEastAsia" w:hAnsiTheme="minorEastAsia"/>
          <w:sz w:val="24"/>
          <w:szCs w:val="24"/>
        </w:rPr>
      </w:pPr>
      <w:r>
        <w:rPr>
          <w:rFonts w:asciiTheme="minorEastAsia" w:hAnsiTheme="minorEastAsia" w:hint="eastAsia"/>
          <w:sz w:val="24"/>
          <w:szCs w:val="24"/>
        </w:rPr>
        <w:t>本课题的研究周期为两</w:t>
      </w:r>
      <w:r w:rsidRPr="00540436">
        <w:rPr>
          <w:rFonts w:asciiTheme="minorEastAsia" w:hAnsiTheme="minorEastAsia" w:hint="eastAsia"/>
          <w:sz w:val="24"/>
          <w:szCs w:val="24"/>
        </w:rPr>
        <w:t>年，自</w:t>
      </w:r>
      <w:r>
        <w:rPr>
          <w:rFonts w:asciiTheme="minorEastAsia" w:hAnsiTheme="minorEastAsia" w:hint="eastAsia"/>
          <w:sz w:val="24"/>
          <w:szCs w:val="24"/>
        </w:rPr>
        <w:t>2017</w:t>
      </w:r>
      <w:r w:rsidRPr="00540436">
        <w:rPr>
          <w:rFonts w:asciiTheme="minorEastAsia" w:hAnsiTheme="minorEastAsia" w:hint="eastAsia"/>
          <w:sz w:val="24"/>
          <w:szCs w:val="24"/>
        </w:rPr>
        <w:t>年4月起，</w:t>
      </w:r>
      <w:r>
        <w:rPr>
          <w:rFonts w:asciiTheme="minorEastAsia" w:hAnsiTheme="minorEastAsia" w:hint="eastAsia"/>
          <w:sz w:val="24"/>
          <w:szCs w:val="24"/>
        </w:rPr>
        <w:t>2019</w:t>
      </w:r>
      <w:r w:rsidRPr="00540436">
        <w:rPr>
          <w:rFonts w:asciiTheme="minorEastAsia" w:hAnsiTheme="minorEastAsia" w:hint="eastAsia"/>
          <w:sz w:val="24"/>
          <w:szCs w:val="24"/>
        </w:rPr>
        <w:t>年11月底止，大致分为三个阶段。</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第一阶段（</w:t>
      </w:r>
      <w:r>
        <w:rPr>
          <w:rFonts w:asciiTheme="minorEastAsia" w:hAnsiTheme="minorEastAsia" w:hint="eastAsia"/>
          <w:sz w:val="24"/>
          <w:szCs w:val="24"/>
        </w:rPr>
        <w:t>2017</w:t>
      </w:r>
      <w:r w:rsidRPr="00540436">
        <w:rPr>
          <w:rFonts w:asciiTheme="minorEastAsia" w:hAnsiTheme="minorEastAsia" w:hint="eastAsia"/>
          <w:sz w:val="24"/>
          <w:szCs w:val="24"/>
        </w:rPr>
        <w:t>年4月底）课题准备阶段，主要工作包括：</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四月份：本课题立项，建立课题博客，制定研究方案即开题报告，并在博客中发表。</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第二阶段（</w:t>
      </w:r>
      <w:r>
        <w:rPr>
          <w:rFonts w:asciiTheme="minorEastAsia" w:hAnsiTheme="minorEastAsia" w:hint="eastAsia"/>
          <w:sz w:val="24"/>
          <w:szCs w:val="24"/>
        </w:rPr>
        <w:t>2017</w:t>
      </w:r>
      <w:r w:rsidRPr="00540436">
        <w:rPr>
          <w:rFonts w:asciiTheme="minorEastAsia" w:hAnsiTheme="minorEastAsia" w:hint="eastAsia"/>
          <w:sz w:val="24"/>
          <w:szCs w:val="24"/>
        </w:rPr>
        <w:t>年5月—</w:t>
      </w:r>
      <w:r>
        <w:rPr>
          <w:rFonts w:asciiTheme="minorEastAsia" w:hAnsiTheme="minorEastAsia" w:hint="eastAsia"/>
          <w:sz w:val="24"/>
          <w:szCs w:val="24"/>
        </w:rPr>
        <w:t>2018</w:t>
      </w:r>
      <w:r w:rsidRPr="00540436">
        <w:rPr>
          <w:rFonts w:asciiTheme="minorEastAsia" w:hAnsiTheme="minorEastAsia" w:hint="eastAsia"/>
          <w:sz w:val="24"/>
          <w:szCs w:val="24"/>
        </w:rPr>
        <w:t>年</w:t>
      </w:r>
      <w:r>
        <w:rPr>
          <w:rFonts w:asciiTheme="minorEastAsia" w:hAnsiTheme="minorEastAsia" w:hint="eastAsia"/>
          <w:sz w:val="24"/>
          <w:szCs w:val="24"/>
        </w:rPr>
        <w:t>4</w:t>
      </w:r>
      <w:r w:rsidRPr="00540436">
        <w:rPr>
          <w:rFonts w:asciiTheme="minorEastAsia" w:hAnsiTheme="minorEastAsia" w:hint="eastAsia"/>
          <w:sz w:val="24"/>
          <w:szCs w:val="24"/>
        </w:rPr>
        <w:t>月中旬）课题研究实施阶段，主要工作包括：</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1、五月份：积极从基层学校选拔人员，成立课题研究小组。及时召开小组会议，使每名参与人员明确本课题研究的意义、步骤和措施，并对小组成员进行了责任分工，明确各自的任务。</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2</w:t>
      </w:r>
      <w:r>
        <w:rPr>
          <w:rFonts w:asciiTheme="minorEastAsia" w:hAnsiTheme="minorEastAsia" w:hint="eastAsia"/>
          <w:sz w:val="24"/>
          <w:szCs w:val="24"/>
        </w:rPr>
        <w:t>、六月份：开始研究工作。根据目前</w:t>
      </w:r>
      <w:r w:rsidRPr="00540436">
        <w:rPr>
          <w:rFonts w:asciiTheme="minorEastAsia" w:hAnsiTheme="minorEastAsia" w:hint="eastAsia"/>
          <w:sz w:val="24"/>
          <w:szCs w:val="24"/>
        </w:rPr>
        <w:t>学校的网络建设情况、教师的教研活动情况等制作了调查问卷表，内容包括：学校的网络硬件设施配备情况；学校教研活动的形式、内容、开展情况及效果；学校教师对教研活动的认识、参与积极性；学校教师的计算机应用能力、网络知识掌握情况等。在调查问卷的基础上对回收的问卷表进行统计和分析，了解和掌握基层学校的教师基本情况，并针对调查问卷中发现的问题拟定应对措施。总体上来说，基层学校教师的网络知识掌握较少或较片面、单一；计算机应用能力水平参差不齐，且很少有将网络知识和计算机应用与教研活动相结合的。这样就直接影响了本课题研究的顺利进行。</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3</w:t>
      </w:r>
      <w:r>
        <w:rPr>
          <w:rFonts w:asciiTheme="minorEastAsia" w:hAnsiTheme="minorEastAsia" w:hint="eastAsia"/>
          <w:sz w:val="24"/>
          <w:szCs w:val="24"/>
        </w:rPr>
        <w:t>、七月—八月份：这是</w:t>
      </w:r>
      <w:r w:rsidRPr="00540436">
        <w:rPr>
          <w:rFonts w:asciiTheme="minorEastAsia" w:hAnsiTheme="minorEastAsia" w:hint="eastAsia"/>
          <w:sz w:val="24"/>
          <w:szCs w:val="24"/>
        </w:rPr>
        <w:t>学校的暑假期间。利用这段空闲时间，安排各校的信息科教师对本校参与课题研究的试点教师进行网络知识和计算机操作的相关培训。主要内容有：文件的上传和下载、QQ群的建立和使用、怎样创建和使用自己的博客、电子邮件的收发等，为网络教研活动的实施和开展做好充分准备。</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4、九月份：在暑假对相关人员培训的基础上，将学校教师的教研活动与网络相连接，发挥网络教研活动的有效性，促进教师发展。由确定的课题研究人员</w:t>
      </w:r>
      <w:r w:rsidRPr="00540436">
        <w:rPr>
          <w:rFonts w:asciiTheme="minorEastAsia" w:hAnsiTheme="minorEastAsia" w:hint="eastAsia"/>
          <w:sz w:val="24"/>
          <w:szCs w:val="24"/>
        </w:rPr>
        <w:lastRenderedPageBreak/>
        <w:t>准备课例，在讲课评课结束之后，讲课人将教学设计、课件、自我反思等上传。</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5、十月—十一月份，所有课题参与人员都利用QQ、电子邮件、个人博客等网络手段进行课例分析，交流反思情况，实施网络教研，促进教师教学水平的进一步提高。</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第三阶段（</w:t>
      </w:r>
      <w:r>
        <w:rPr>
          <w:rFonts w:asciiTheme="minorEastAsia" w:hAnsiTheme="minorEastAsia" w:hint="eastAsia"/>
          <w:sz w:val="24"/>
          <w:szCs w:val="24"/>
        </w:rPr>
        <w:t>2018.5月-2019</w:t>
      </w:r>
      <w:r w:rsidRPr="00540436">
        <w:rPr>
          <w:rFonts w:asciiTheme="minorEastAsia" w:hAnsiTheme="minorEastAsia" w:hint="eastAsia"/>
          <w:sz w:val="24"/>
          <w:szCs w:val="24"/>
        </w:rPr>
        <w:t>年11月底）课题结题评审阶段，主要工作包括：</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1、收集整理课题研究过程性资料，做好研究资料的整理与分析，撰写课题研究报告。</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2、申请课题结题</w:t>
      </w:r>
    </w:p>
    <w:p w:rsidR="00540436" w:rsidRPr="00540436" w:rsidRDefault="00D953FA" w:rsidP="00540436">
      <w:pPr>
        <w:ind w:firstLineChars="200" w:firstLine="480"/>
        <w:rPr>
          <w:rFonts w:asciiTheme="minorEastAsia" w:hAnsiTheme="minorEastAsia"/>
          <w:sz w:val="24"/>
          <w:szCs w:val="24"/>
        </w:rPr>
      </w:pPr>
      <w:r>
        <w:rPr>
          <w:rFonts w:asciiTheme="minorEastAsia" w:hAnsiTheme="minorEastAsia" w:hint="eastAsia"/>
          <w:sz w:val="24"/>
          <w:szCs w:val="24"/>
        </w:rPr>
        <w:t>四、预期</w:t>
      </w:r>
      <w:r w:rsidR="00540436" w:rsidRPr="00540436">
        <w:rPr>
          <w:rFonts w:asciiTheme="minorEastAsia" w:hAnsiTheme="minorEastAsia" w:hint="eastAsia"/>
          <w:sz w:val="24"/>
          <w:szCs w:val="24"/>
        </w:rPr>
        <w:t>研究结果与成效</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t xml:space="preserve">    1、更新了教师的教育教学理念。在网络之前，教育专家、特级教师的教学风采、教育教学理念只有个别骨干教师才有学习的机会，很多普通教师的教育教学理念严重滞后，制约了教师的自身素质和教学水平的提升，不利于新课程改革的发展。而网络教研突破了同外界学习与交流的时空界限，教师通过网络聆听教育专家的讲座和课堂，与专家零距离的对话、交流，不断接受新的思想、新的理念，教育教学理念得到了迅速更新。</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t xml:space="preserve">    2、客观上促进了教师计算机应用能力的提高。许多教师以前计算机的操作能力有限，只会一些简单的、基本的操作，利用网络进行学习、交流更是难上加难，通过网络教研，教师学会了建立自己的博客，会收发电子邮件，上传资料，网上发表自己的见解，学会和专家、同行交流，操作计算机的能力越来越强。</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t xml:space="preserve">    3、激发了教师的学习热情。网络教研针对性强、指导作用大，既无奔波之苦，也无经费之支，教师只要有想法、有感悟，不管身在何处都可以上网交流，少了一份顾忌，焕发了教师内在的精神力量，体会到了学习的乐趣。“国培计划”是全国性的网络教研形式，教师从不愿参加，到逐渐接受，再到踊跃参与就是很好的证明。</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t xml:space="preserve">    4、网络教研使教师教学水平得到不同程度提高。本课题研究过程中，实验学校的实验教师通过网络教研共享教学资源，交流教学体会，分享教学成果，使自身教学水平得以迅速提高。</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t>课题研究报告，网络教研经验，网络研讨案例，论文等，优秀的课件和教学设计，优秀课堂实录等。</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五、</w:t>
      </w:r>
      <w:r>
        <w:rPr>
          <w:rFonts w:asciiTheme="minorEastAsia" w:hAnsiTheme="minorEastAsia" w:hint="eastAsia"/>
          <w:sz w:val="24"/>
          <w:szCs w:val="24"/>
        </w:rPr>
        <w:t>预设中出现的问题</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网络教研是一个崭新的研究课题，给学科教研和教师培训带来了一种全新的形式。它并不否定其它形式的教研作用，而是另一种视角探索教研的方向，扩大教研活动的职能，挖掘校内和校际资源，促使教研活动更科学、更有实效。但在研究过程中也出现了一些值得思考的问题：</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1、 思想观念落后</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目前仍有部分教师不能正确认识教研活动的积极作用和重要意义，加之网络教研这一新颖的教研方式尚未普及，其有效性、便利性未能彰显。所以，观念上的滞后影响了主体的积极参与和教研方式的转变。</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2、操作能力有限</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网络教研形式的运用，带来了新理念新课堂新教研，对教师的信息素养提出了更高要求，但在一些农村学校或年龄偏大的教师，其网络知识相对匮乏，计算机操作水平极为有限，在很大程度上制约了网络教研这一新形式的开展和普及，因此，对教师更高层次的信息和网络技术培训迫在眉睫。</w:t>
      </w:r>
    </w:p>
    <w:p w:rsidR="00540436" w:rsidRPr="00540436" w:rsidRDefault="00540436" w:rsidP="00540436">
      <w:pPr>
        <w:ind w:firstLineChars="150" w:firstLine="360"/>
        <w:rPr>
          <w:rFonts w:asciiTheme="minorEastAsia" w:hAnsiTheme="minorEastAsia"/>
          <w:sz w:val="24"/>
          <w:szCs w:val="24"/>
        </w:rPr>
      </w:pPr>
      <w:r w:rsidRPr="00540436">
        <w:rPr>
          <w:rFonts w:asciiTheme="minorEastAsia" w:hAnsiTheme="minorEastAsia" w:hint="eastAsia"/>
          <w:sz w:val="24"/>
          <w:szCs w:val="24"/>
        </w:rPr>
        <w:t>3、设施制约</w:t>
      </w:r>
    </w:p>
    <w:p w:rsidR="00540436" w:rsidRPr="00540436" w:rsidRDefault="00540436" w:rsidP="00540436">
      <w:pPr>
        <w:rPr>
          <w:rFonts w:asciiTheme="minorEastAsia" w:hAnsiTheme="minorEastAsia"/>
          <w:sz w:val="24"/>
          <w:szCs w:val="24"/>
        </w:rPr>
      </w:pPr>
      <w:r w:rsidRPr="00540436">
        <w:rPr>
          <w:rFonts w:asciiTheme="minorEastAsia" w:hAnsiTheme="minorEastAsia" w:hint="eastAsia"/>
          <w:sz w:val="24"/>
          <w:szCs w:val="24"/>
        </w:rPr>
        <w:lastRenderedPageBreak/>
        <w:t>部分学校设施陈旧落后，办公条件较差。更为严重的是目前户县教研网因某些原因停用，因此，区域内教师进行沟通、交流、学习、提高的网络教研平台只能通过QQ、博客、电子邮件等，制约着网络教研活动的实施和开展，影响了网络教研提升教师教学水平的研究。</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针对以上情况，我们做了以下工作：</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1</w:t>
      </w:r>
      <w:r>
        <w:rPr>
          <w:rFonts w:asciiTheme="minorEastAsia" w:hAnsiTheme="minorEastAsia" w:hint="eastAsia"/>
          <w:sz w:val="24"/>
          <w:szCs w:val="24"/>
        </w:rPr>
        <w:t>、转变观念。借助行政管理和学校的力量</w:t>
      </w:r>
      <w:r w:rsidRPr="00540436">
        <w:rPr>
          <w:rFonts w:asciiTheme="minorEastAsia" w:hAnsiTheme="minorEastAsia" w:hint="eastAsia"/>
          <w:sz w:val="24"/>
          <w:szCs w:val="24"/>
        </w:rPr>
        <w:t>，从学校的制度措施、硬件配备以及活动时间等方面为网络教研进一步创造条件，使网络教研的意识深入人心、付诸行动。</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2、技术提升。有意识有计划有步骤的提高广大教师的信息素养，加大网络技术的培训力度，为网络教研的实施提供技术保证。</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3、设施保证。努力寻求各方支持，确保户县教研网正常运行。各学校加大网络实施建设和配备的投入力度，尽快建立区域内的学校联动机制，努力构建校际间的网络教研体系。</w:t>
      </w:r>
    </w:p>
    <w:p w:rsidR="00540436" w:rsidRPr="00540436" w:rsidRDefault="00540436" w:rsidP="00540436">
      <w:pPr>
        <w:ind w:firstLineChars="200" w:firstLine="480"/>
        <w:rPr>
          <w:rFonts w:asciiTheme="minorEastAsia" w:hAnsiTheme="minorEastAsia"/>
          <w:sz w:val="24"/>
          <w:szCs w:val="24"/>
        </w:rPr>
      </w:pPr>
      <w:r w:rsidRPr="00540436">
        <w:rPr>
          <w:rFonts w:asciiTheme="minorEastAsia" w:hAnsiTheme="minorEastAsia" w:hint="eastAsia"/>
          <w:sz w:val="24"/>
          <w:szCs w:val="24"/>
        </w:rPr>
        <w:t>4、创造氛围。以各校的教研组长、备课组长为教研骨干，积极开展高质量的教研活动。在教研骨干的引领下，以教学中的实际问题为教研内容，从小处着手，使具体问题得到解决，让大家感受到教研活动的实际作用，调动起教师的参与热情，从而让大家都积极主动地参加到网络教研当中，促使教学水平不断提高。</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Pr="00540436" w:rsidRDefault="00540436" w:rsidP="00540436">
      <w:pPr>
        <w:rPr>
          <w:rFonts w:asciiTheme="minorEastAsia" w:hAnsiTheme="minorEastAsia"/>
          <w:sz w:val="24"/>
          <w:szCs w:val="24"/>
        </w:rPr>
      </w:pPr>
      <w:r w:rsidRPr="00540436">
        <w:rPr>
          <w:rFonts w:asciiTheme="minorEastAsia" w:hAnsiTheme="minorEastAsia"/>
          <w:sz w:val="24"/>
          <w:szCs w:val="24"/>
        </w:rPr>
        <w:t xml:space="preserve"> </w:t>
      </w:r>
    </w:p>
    <w:p w:rsidR="00540436" w:rsidRDefault="00540436" w:rsidP="00540436">
      <w:r>
        <w:t xml:space="preserve"> </w:t>
      </w:r>
    </w:p>
    <w:p w:rsidR="00540436" w:rsidRDefault="00540436" w:rsidP="00540436">
      <w:r>
        <w:t xml:space="preserve"> </w:t>
      </w:r>
    </w:p>
    <w:p w:rsidR="00540436" w:rsidRDefault="00540436" w:rsidP="00540436">
      <w:r>
        <w:t xml:space="preserve"> </w:t>
      </w:r>
    </w:p>
    <w:p w:rsidR="00540436" w:rsidRDefault="00540436" w:rsidP="00540436">
      <w:r>
        <w:t xml:space="preserve"> </w:t>
      </w:r>
    </w:p>
    <w:p w:rsidR="00540436" w:rsidRDefault="00540436" w:rsidP="00540436">
      <w:r>
        <w:t xml:space="preserve"> </w:t>
      </w:r>
    </w:p>
    <w:p w:rsidR="00540436" w:rsidRDefault="00540436" w:rsidP="00540436">
      <w:r>
        <w:t xml:space="preserve"> </w:t>
      </w:r>
    </w:p>
    <w:p w:rsidR="00540436" w:rsidRDefault="00540436" w:rsidP="00540436">
      <w:r>
        <w:t xml:space="preserve"> </w:t>
      </w:r>
    </w:p>
    <w:p w:rsidR="002E2F90" w:rsidRPr="00540436" w:rsidRDefault="002E2F90" w:rsidP="00540436"/>
    <w:sectPr w:rsidR="002E2F90" w:rsidRPr="00540436" w:rsidSect="002E2F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436"/>
    <w:rsid w:val="002E2F90"/>
    <w:rsid w:val="00540436"/>
    <w:rsid w:val="0060160B"/>
    <w:rsid w:val="00D95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2017-12-10T02:05:00Z</dcterms:created>
  <dcterms:modified xsi:type="dcterms:W3CDTF">2017-12-11T07:59:00Z</dcterms:modified>
</cp:coreProperties>
</file>