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宋体" w:hAnsi="宋体"/>
          <w:b/>
          <w:bCs/>
          <w:sz w:val="32"/>
          <w:szCs w:val="32"/>
        </w:rPr>
      </w:pPr>
      <w:r>
        <w:rPr>
          <w:rFonts w:hint="eastAsia" w:ascii="宋体" w:hAnsi="宋体"/>
          <w:b/>
          <w:bCs/>
          <w:sz w:val="32"/>
          <w:szCs w:val="32"/>
        </w:rPr>
        <w:t>开</w:t>
      </w:r>
      <w:r>
        <w:rPr>
          <w:rFonts w:hint="eastAsia" w:ascii="宋体" w:hAnsi="宋体"/>
          <w:b/>
          <w:bCs/>
          <w:sz w:val="32"/>
          <w:szCs w:val="32"/>
          <w:lang w:val="en-US" w:eastAsia="zh-CN"/>
        </w:rPr>
        <w:t xml:space="preserve"> </w:t>
      </w:r>
      <w:r>
        <w:rPr>
          <w:rFonts w:hint="eastAsia" w:ascii="宋体" w:hAnsi="宋体"/>
          <w:b/>
          <w:bCs/>
          <w:sz w:val="32"/>
          <w:szCs w:val="32"/>
        </w:rPr>
        <w:t>题</w:t>
      </w:r>
      <w:r>
        <w:rPr>
          <w:rFonts w:hint="eastAsia" w:ascii="宋体" w:hAnsi="宋体"/>
          <w:b/>
          <w:bCs/>
          <w:sz w:val="32"/>
          <w:szCs w:val="32"/>
          <w:lang w:val="en-US" w:eastAsia="zh-CN"/>
        </w:rPr>
        <w:t xml:space="preserve"> </w:t>
      </w:r>
      <w:r>
        <w:rPr>
          <w:rFonts w:hint="eastAsia" w:ascii="宋体" w:hAnsi="宋体"/>
          <w:b/>
          <w:bCs/>
          <w:sz w:val="32"/>
          <w:szCs w:val="32"/>
        </w:rPr>
        <w:t>报</w:t>
      </w:r>
      <w:r>
        <w:rPr>
          <w:rFonts w:hint="eastAsia" w:ascii="宋体" w:hAnsi="宋体"/>
          <w:b/>
          <w:bCs/>
          <w:sz w:val="32"/>
          <w:szCs w:val="32"/>
          <w:lang w:val="en-US" w:eastAsia="zh-CN"/>
        </w:rPr>
        <w:t xml:space="preserve"> </w:t>
      </w:r>
      <w:r>
        <w:rPr>
          <w:rFonts w:hint="eastAsia" w:ascii="宋体" w:hAnsi="宋体"/>
          <w:b/>
          <w:bCs/>
          <w:sz w:val="32"/>
          <w:szCs w:val="32"/>
        </w:rPr>
        <w:t>告</w:t>
      </w:r>
      <w:r>
        <w:rPr>
          <w:rFonts w:hint="eastAsia" w:ascii="宋体" w:hAnsi="宋体"/>
          <w:b/>
          <w:bCs/>
          <w:sz w:val="32"/>
          <w:szCs w:val="32"/>
          <w:lang w:val="en-US" w:eastAsia="zh-CN"/>
        </w:rPr>
        <w:t xml:space="preserve"> </w:t>
      </w:r>
      <w:r>
        <w:rPr>
          <w:rFonts w:hint="eastAsia" w:ascii="宋体" w:hAnsi="宋体"/>
          <w:b/>
          <w:bCs/>
          <w:sz w:val="32"/>
          <w:szCs w:val="32"/>
          <w:lang w:eastAsia="zh-CN"/>
        </w:rPr>
        <w:t>要</w:t>
      </w:r>
      <w:r>
        <w:rPr>
          <w:rFonts w:hint="eastAsia" w:ascii="宋体" w:hAnsi="宋体"/>
          <w:b/>
          <w:bCs/>
          <w:sz w:val="32"/>
          <w:szCs w:val="32"/>
          <w:lang w:val="en-US" w:eastAsia="zh-CN"/>
        </w:rPr>
        <w:t xml:space="preserve"> </w:t>
      </w:r>
      <w:r>
        <w:rPr>
          <w:rFonts w:hint="eastAsia" w:ascii="宋体" w:hAnsi="宋体"/>
          <w:b/>
          <w:bCs/>
          <w:sz w:val="32"/>
          <w:szCs w:val="32"/>
          <w:lang w:eastAsia="zh-CN"/>
        </w:rPr>
        <w:t>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宋体" w:hAnsi="宋体" w:cs="Arial"/>
          <w:b/>
          <w:sz w:val="24"/>
        </w:rPr>
      </w:pPr>
      <w:r>
        <w:rPr>
          <w:rFonts w:hint="eastAsia" w:ascii="宋体" w:hAnsi="宋体"/>
          <w:b/>
          <w:sz w:val="24"/>
        </w:rPr>
        <w:t>一、</w:t>
      </w:r>
      <w:r>
        <w:rPr>
          <w:rFonts w:hint="eastAsia" w:ascii="宋体" w:hAnsi="宋体" w:cs="Arial"/>
          <w:b/>
          <w:sz w:val="24"/>
        </w:rPr>
        <w:t>总述</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宋体" w:hAnsi="宋体" w:cs="Arial"/>
          <w:sz w:val="24"/>
        </w:rPr>
      </w:pPr>
      <w:r>
        <w:rPr>
          <w:rFonts w:hint="eastAsia" w:ascii="宋体" w:hAnsi="宋体" w:cs="Arial"/>
          <w:b/>
          <w:sz w:val="24"/>
        </w:rPr>
        <w:t>论文名称</w:t>
      </w:r>
      <w:r>
        <w:rPr>
          <w:rFonts w:hint="eastAsia" w:ascii="宋体" w:hAnsi="宋体" w:cs="Arial"/>
          <w:b/>
          <w:sz w:val="24"/>
          <w:lang w:eastAsia="zh-CN"/>
        </w:rPr>
        <w:t>：利用信息技术实现农村初中英语课堂改变的探究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outlineLvl w:val="9"/>
        <w:rPr>
          <w:rFonts w:hint="eastAsia" w:ascii="宋体" w:hAnsi="宋体" w:cs="Arial"/>
          <w:sz w:val="24"/>
        </w:rPr>
      </w:pPr>
      <w:r>
        <w:rPr>
          <w:rFonts w:hint="eastAsia" w:ascii="宋体" w:hAnsi="宋体" w:cs="Arial"/>
          <w:b/>
          <w:sz w:val="24"/>
        </w:rPr>
        <w:t>课题来源</w:t>
      </w:r>
      <w:r>
        <w:rPr>
          <w:rFonts w:hint="eastAsia" w:ascii="宋体" w:hAnsi="宋体" w:cs="Arial"/>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信息化”(informationization)一词最早于20世纪60年代出现在日本的一些学术文献中，当时对“信息化”这一概念主要是从产业角度进行阐述和界定的。教育信息化的概念是在20世纪90年代伴随着信息高速公路的兴建而提出的。在美国的“信息高速公路”计划中，特别把IT在教育中的应用作为实施面向21世纪教育改革的重要途径。中国自20世纪90年代末开始，随着网络技术的迅速普及，整个社会的发展与信息技术的关系越来越密切。2016年施行的新教育法特别提出把教育信息化作为法定内容。教育信息化最主要的含义是指把信息技术手段有效应用于教学与科研，注重教育信息资源的开发和利用。教育信息化的核心内容是教学信息化。凡是能扩展人的信息功能的技术，都是</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"http://www.so.com/s?q=%E4%BF%A1%E6%81%AF%E6%8A%80%E6%9C%AF&amp;ie=utf-8&amp;src=internal_wenda_recommend_textn"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信息技术</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。可以说，这就是信息技术的基本</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"http://www.so.com/s?q=%E5%AE%9A%E4%B9%89&amp;ie=utf-8&amp;src=internal_wenda_recommend_textn"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定义</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。它主要是指利用电子计算机和</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"http://www.so.com/s?q=%E7%8E%B0%E4%BB%A3%E9%80%9A%E4%BF%A1%E6%89%8B%E6%AE%B5&amp;ie=utf-8&amp;src=internal_wenda_recommend_textn"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现代通信手段</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实现获取信息、传递信息、</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"http://www.so.com/s?q=%E5%AD%98%E5%82%A8%E4%BF%A1%E6%81%AF&amp;ie=utf-8&amp;src=internal_wenda_recommend_textn"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存储信息</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"http://www.so.com/s?q=%E5%A4%84%E7%90%86%E4%BF%A1%E6%81%AF&amp;ie=utf-8&amp;src=internal_wenda_recommend_textn"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处理信息</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、显示信息、分配信息等的相关技术。</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农村初中校，绝大部分英语教师对信息技术在课堂上的运用还没有正确的认识，要么有的老师拿着从网络上下载的现成的PPT不经过任何的修改来到课堂，老师只是PPT的播放者，而学生则是观众，只能被动的观看，即便回答问题，也必须要回答出PPT中所给出的正确答案，这样的课堂，不是信息技术支持课堂教学，而是多媒体课件是课堂的主体，老师和学生都是没有地位的客体，这样的课堂不但没有达到信息技术应该服务于学生、服务于课堂的初衷，并且学生和老师却变成了服务于多媒体课件的角色；要么有的老师依然是“一张黑板一支粉笔”地上着传统课，这样的课堂上，老师讲的神采飞扬、激情澎湃，而学生则听得迷迷糊糊、昏昏欲睡，教师累的汗流浃背，而学生则悠哉乐哉的似听非听，这样的课堂很难达到高效，甚至连有效课堂都达不到，因为该累的学生没有出一分力，而不该累的教师则占用了大部分的时间；要么有的老师拿着一台录音机，一遍一遍又一遍的播放录音，而学生则一遍一遍又一遍的跟读，一节英语课完完全全的变成了跟读课，这样的课堂，学生哪有学习的兴趣和激情呢？所以，基于这种现状，笔者及课题组同仁认为，充分正确的运用信息技术，会使我们的英语课堂从角色地位、学习方式、信息传递到课堂功效都得到一定的改观，所以该课题研究，是基于我们初中农村校的现实问题上的，是值得探究的课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本课题组成员作为农村校的英语教师，针对信息技术对英语课堂改变的重要意义和现状，决定进行这一课题的研究，不但为了提高农村初中学校英语课堂的学习效率，更重要的是为我们农村学生的终身发展考虑。</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cs="Arial"/>
          <w:b/>
          <w:sz w:val="24"/>
        </w:rPr>
      </w:pPr>
      <w:r>
        <w:rPr>
          <w:rFonts w:hint="eastAsia" w:ascii="宋体" w:hAnsi="宋体" w:cs="Arial"/>
          <w:b/>
          <w:sz w:val="24"/>
        </w:rPr>
        <w:t>选题依据：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80" w:firstLineChars="20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国家中长期教育改革和发展规划纲要（2010—2020）》中指出“加快教育信息化进程，需要加强优质教育资源的开发与应用，开发网络学习课程，创新网络教学模式”。《初中英语新课程标准（2013）》提出“基础教育阶段英语课程的任务是：激发和培养学生学习英语的兴趣，使学生树立自信心，养成学生良好的学习习惯和形成有效的学习策略，发展自主学习的能力和合作精神”。信息技术在中学英语教学中的应用，既可以实现纲要中提出的网络化教学的要求，同时也能促进学生对元认知策略的形成，实现课程标准中提出的形成有效的学习策略，发展学生自主学习的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信息技术的正确运用，是一堂课成败的关键所在，信息技术首先可以控制学生的非智力因素，通过信息技术的强大功能，如视频的导入、音乐的播放、点名系统的应用等，调动学生的积极性，以激发他们学习英语的兴趣，使学生把注意力都能够集中到课堂上来；其次，信息技术可以调控学生的认知系统，使之顺利地对进行信息获取、信息传递、信息存储及信息处理和分配，把认知结构调整到最有利于加工当前的教学信息的状态。</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本课题国内外研究现状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信息技术进入外语学习始于20世纪70年代，走在世界前列的是英国、日本和美国。我国提出把信息技术运用与英语教学中是从2004年《中学英语课程标准（试行）》开始的。几十年来，对信息技术在英语学习中的运用的专门研究，从理论研究到实践操作都有较详实的介绍。但是大部分的研究都是针对英语专业或者本科及以上的院校进行的，很少一部分是针对高中生或者初中生的，几乎还没有对落后地区英语薄弱学校的课堂进行过专门研究。本人就是想在这方面进行一下尝试，以解决英语课堂中的实际问题，为农村学生学好英语尽微薄之力。</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三、本课题预期的理论意义和实践意义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选题理论意义</w:t>
      </w:r>
      <w:r>
        <w:rPr>
          <w:rFonts w:hint="eastAsia" w:cs="Times New Roman"/>
          <w:kern w:val="2"/>
          <w:sz w:val="24"/>
          <w:szCs w:val="24"/>
          <w:lang w:val="en-US" w:eastAsia="zh-CN" w:bidi="ar-SA"/>
        </w:rPr>
        <w:t>：通过研究，对信息技术的含义和其对初中英语课堂的作用有了更新的认识和更深入的理解，积极探索出在信息技术的支撑下，农村初中英语课堂所发生的多方面、多维度的各种变化。正确对待各种变化，引导学生合理运用信息技术学习英语，将信息技术恰当运用于教学实践中。信息技术网络化时代的新型学习资源——微课在中学英语教学上的应用，尤其针对学生课下预习、复习的自主学习应用，可以实现教学软件与英语教学的相结合，更能使学生真正自主掌控学习。在信息技术的支撑下，教师对学生的元认知策略进行培训，学生通过课下自主选择、观看微课视频，以表格的形式进行记录，逐步形成元认知策略的理念和运用意识，使元认知策略通过微课的学习得以形成和提高，最终达到英语课堂从学生的被动学习转型到学生的主动学习和探究，实现英语课堂的角色转变、地位转变、功能转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选题实践意义</w:t>
      </w:r>
      <w:r>
        <w:rPr>
          <w:rFonts w:hint="eastAsia" w:cs="Times New Roman"/>
          <w:kern w:val="2"/>
          <w:sz w:val="24"/>
          <w:szCs w:val="24"/>
          <w:lang w:val="en-US" w:eastAsia="zh-CN" w:bidi="ar-SA"/>
        </w:rPr>
        <w:t>：教育就是生长，其本质是人的发展，也就是说，教育的过程就是发掘人的天性、潜能以及潜在价值的过程。所以说教育的本质就是实现学生的潜能发展。《教育信息化十年发展规划》中提出以“面向未来，育人为本”为工作方针，即面向建设人力资源强国的目标要求，面向未来国力竞争和创新人才成长的需要，努力为每一名学生和学习者提供个性化学习、终身学习的信息化环境和服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以往的教学模式对教育本质的思考不是很充分，或者说因为缺乏发掘学生潜能的更好的技术支撑，所以教师在备课过程中往往会忽视这一点。随着新课改提出 “为了每一个学生的发展”，以及教育信息化的落实，农村学校的各个班级配备了交互式电子白板，我们一线教师对教育的理念有了一个全新的认识和改变。通过信息技术的全面启用，我们重新认识了课堂中的有序和无序；在信息技术的强大功能支撑下，对探究学习有了更深入的认识，并且可以在英语课堂上真正实现培养学生搜集和处理信息的能力、获取新知识的能力、分析和解决问题的能力以及交流与合作的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通过研究，本人及课题组成员学会了微课的制作，电子白板幕布、拖拽、倒计时、点名、放大镜、探照灯等各种功能的使用，实现了真正意义上的信息技术服务于老师、服务于学生、服务于我们的课堂。</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课题研究的主要内容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475" w:leftChars="0" w:right="0" w:rightChars="0" w:hanging="475" w:hangingChars="197"/>
        <w:jc w:val="both"/>
        <w:textAlignment w:val="auto"/>
        <w:outlineLvl w:val="9"/>
        <w:rPr>
          <w:rFonts w:hint="eastAsia" w:ascii="宋体" w:hAnsi="宋体"/>
          <w:sz w:val="24"/>
        </w:rPr>
      </w:pPr>
      <w:r>
        <w:rPr>
          <w:rFonts w:hint="eastAsia" w:ascii="宋体" w:hAnsi="宋体"/>
          <w:b/>
          <w:sz w:val="24"/>
        </w:rPr>
        <w:t>研究目标</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72" w:firstLineChars="197"/>
        <w:jc w:val="both"/>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农村初中英语课堂中运用信息技术，开发网络线上及线下信息技术提供的信息获取、信息传递、信息处理及信息分配的多种功能，实现英语课堂成为学生的“主阵地”的改变，培养学生接受新事物的理念、学会新型学习模式和方法的能力，切实把学生培养成具有创新精神和实践能力的一代新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sz w:val="24"/>
        </w:rPr>
      </w:pPr>
      <w:r>
        <w:rPr>
          <w:rFonts w:hint="eastAsia" w:ascii="宋体" w:hAnsi="宋体"/>
          <w:b/>
          <w:sz w:val="24"/>
        </w:rPr>
        <w:t>研究内容</w:t>
      </w:r>
      <w:r>
        <w:rPr>
          <w:rFonts w:hint="eastAsia" w:ascii="宋体" w:hAnsi="宋体"/>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本研究试图回答以下问题：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1）信息技术的运用是否可以给初中英语课堂带来改变？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2）初中英语课堂的变化与信息技术的运用是否存在正相关？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研究发现，两个假设都成立，即信息技术的正确运用能够给初中英语课堂带来正能量的改变，如师生地位的改变，学习方式的改变，信息来源的改变等；初中英语课堂的这些正能量变化确实与课堂上信息技术的正确运用存在正相关的关系，正是因为有了信息技术在英语课堂中的技术支持，才带来了课堂上一系列正能量的变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研究价值</w:t>
      </w:r>
      <w:r>
        <w:rPr>
          <w:rFonts w:hint="eastAsia" w:cs="Times New Roman"/>
          <w:kern w:val="2"/>
          <w:sz w:val="24"/>
          <w:szCs w:val="24"/>
          <w:lang w:val="en-US" w:eastAsia="zh-CN" w:bidi="ar-SA"/>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笔者认为该课题最大的研究价值就在于学生能力的改变：正如《教育信息化十年发展规划》中提到的“培养学生信息化环境下的学习能力”中描述的发展任务：适应信息化和国际化的要求，继续普及和完善信息技术教育，开展多种方式的信息技术应用活动，创设绿色、安全、文明的应用环境。鼓励学生利用信息手段主动学习、自主学习、合作学习；培养学生利用信息技术学习的良好习惯，发展兴趣特长，提高学习质量；增强学生在网络环境下提出问题、分析问题和解决问题的能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对于信息化环境下的学生而言，一定要能逐渐适应新的课堂步伐，因为有了信息技术和网络资源的支撑，我们的英语课堂较之以往的课堂具有密度大、容量多、情境真等特点，学生不能光对这些新的机器设备感兴趣，而应该对我们这样全新的课堂教学模式感兴趣，对我们的课堂教学内容感兴趣。除此之外，学生本身也应该掌握一些电子白板的常用的几个基本操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笔者和课题组成员的研究和实践，能够将信息技术如网络化信息教学、微课辅助教学、翻转课堂的教学的常用方法和多媒体制作、使用的操作方法推广到更多的一线教师，对初中英语课堂的有效教学起到抛砖引玉的作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left"/>
        <w:textAlignment w:val="auto"/>
        <w:outlineLvl w:val="9"/>
        <w:rPr>
          <w:rFonts w:hint="eastAsia" w:ascii="宋体" w:hAnsi="宋体"/>
          <w:sz w:val="24"/>
        </w:rPr>
      </w:pPr>
      <w:r>
        <w:rPr>
          <w:rFonts w:hint="eastAsia" w:ascii="宋体" w:hAnsi="宋体"/>
          <w:b/>
          <w:sz w:val="24"/>
        </w:rPr>
        <w:t>创新点</w:t>
      </w:r>
      <w:r>
        <w:rPr>
          <w:rFonts w:hint="eastAsia" w:ascii="宋体" w:hAnsi="宋体"/>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研究和实践，正确运用信息技术如微课的使用、翻转课堂的进行、交互式电子白板的英语，给我们的英语课堂带来了一系列变化，这种变化渗透到了英语教学的各国领域：教师对教育的理念有了一个全新的认识和改变；要求教师和学生在信息技术方面以及其他方面的能力都有一定的提升；教师和学生的角色地位发生了改变，真正实现了课堂回归学生。同时，课堂地位变了，师生相应的情感也会发生变化，能够达到以人为本的真教育。另外，交互式电子白板的使用，还能使导入方式、反馈方式、评价方式、互动方式、学习方式、资源来源方式和教研方式都产生很大的变化。身为英语教师，我们应正确认识这些改变，并对此作出积极的应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color w:val="FF6600"/>
          <w:sz w:val="24"/>
        </w:rPr>
      </w:pPr>
      <w:r>
        <w:rPr>
          <w:rFonts w:hint="eastAsia" w:ascii="宋体" w:hAnsi="宋体"/>
          <w:b/>
          <w:sz w:val="24"/>
        </w:rPr>
        <w:t>研究步骤</w:t>
      </w:r>
      <w:r>
        <w:rPr>
          <w:rFonts w:hint="eastAsia" w:ascii="宋体" w:hAnsi="宋体"/>
          <w:sz w:val="24"/>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（一）准备阶段（2018.1——2018.5）</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1、拟定课题方案，确定课题组成员；学习有关理论，抓好技能培训；讨论课题开展的具体工作，做好开题前的信息技术准备工作，如微课的制作，交互式电子白板的使用，网络平台的资源共享及信息下载。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2、做好网络平台的构建，网络资源收集、分类工作；制定研究方案，组织论证。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（二）研究实施阶段（2018.6——2019.9）</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1、召开课题研究开题会：确定课题的题目、研究方向及实验班；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2、根据研究方案，启动课题研究，进行人员重点研究分工；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3、根据研究方案，在教学实践中进行实施，以教学周为单位，进行信息技术的培训和课堂改变的情况记录，辅之相关的问卷调查和学生座谈，开展子课题的研究；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4、及时收集研究信息，包括问卷调查，访谈记录，课堂观察实录，实施研究计划等，注意调控，不断完善操作过程；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5、完成子课题的实验，写好研究报告。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（三）总结阶段与结题阶段（2019.10——2019.12）</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1、汇集材料，整理分析研究结果，撰写结题报告；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2、申请结题，请指导教师提出修改意见和建议。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整个研究过程是一个动态过程，且研究的主体受各种主客观环境的影响，所以在整个的研究过程中，每个教学周都要进行数据分析，对行动效果进行评价，进而调整方案，进行重新规划，最终达到研究目的。</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五、课题研究的基本方法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1、文献综述法：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通过阅读大量的相关文章，了解国内外对信息技术在初中英语课堂中的运用以及对课堂变化的影响，结合自己授课学生的英语学习现状和存在问题，明确研究方向，确立研究内容。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2、行动研究法：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556" w:firstLineChars="0"/>
        <w:jc w:val="left"/>
        <w:textAlignment w:val="auto"/>
        <w:outlineLvl w:val="9"/>
        <w:rPr>
          <w:rFonts w:hint="eastAsia" w:cs="Times New Roman"/>
          <w:kern w:val="2"/>
          <w:sz w:val="24"/>
          <w:szCs w:val="24"/>
          <w:lang w:val="en-US" w:eastAsia="zh-CN" w:bidi="ar-SA"/>
        </w:rPr>
      </w:pPr>
      <w:r>
        <w:rPr>
          <w:rFonts w:hint="eastAsia" w:cs="Times New Roman"/>
          <w:kern w:val="2"/>
          <w:sz w:val="24"/>
          <w:szCs w:val="24"/>
          <w:lang w:val="en-US" w:eastAsia="zh-CN" w:bidi="ar-SA"/>
        </w:rPr>
        <w:t>此课题的主要方法即行动研究法，运用该研究方法中的主要研究手段进行课题研究，真正做到理论与实践相结合的研究方法，解决课堂中的实际问题，达到研究的最终目的。</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宋体" w:hAnsi="宋体"/>
          <w:b/>
          <w:sz w:val="24"/>
        </w:rPr>
      </w:pPr>
      <w:r>
        <w:rPr>
          <w:rFonts w:hint="eastAsia" w:ascii="宋体" w:hAnsi="宋体"/>
          <w:b/>
          <w:sz w:val="24"/>
        </w:rPr>
        <w:t>六、参考文献</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600" w:leftChars="0" w:right="0" w:rightChars="0" w:hanging="600" w:hangingChars="250"/>
        <w:jc w:val="both"/>
        <w:textAlignment w:val="auto"/>
        <w:outlineLvl w:val="9"/>
        <w:rPr>
          <w:rFonts w:hint="eastAsia"/>
          <w:sz w:val="24"/>
          <w:szCs w:val="24"/>
          <w:lang w:val="en-US" w:eastAsia="zh-CN"/>
        </w:rPr>
      </w:pPr>
      <w:r>
        <w:rPr>
          <w:rFonts w:hint="default"/>
          <w:sz w:val="24"/>
          <w:szCs w:val="24"/>
        </w:rPr>
        <w:t>[</w:t>
      </w:r>
      <w:r>
        <w:rPr>
          <w:rFonts w:hint="eastAsia"/>
          <w:sz w:val="24"/>
          <w:szCs w:val="24"/>
          <w:lang w:val="en-US" w:eastAsia="zh-CN"/>
        </w:rPr>
        <w:t>1</w:t>
      </w:r>
      <w:r>
        <w:rPr>
          <w:rFonts w:hint="default"/>
          <w:sz w:val="24"/>
          <w:szCs w:val="24"/>
        </w:rPr>
        <w:t>]</w:t>
      </w:r>
      <w:r>
        <w:rPr>
          <w:rFonts w:hint="eastAsia"/>
          <w:sz w:val="24"/>
          <w:szCs w:val="24"/>
          <w:lang w:val="en-US" w:eastAsia="zh-CN"/>
        </w:rPr>
        <w:t xml:space="preserve"> </w:t>
      </w:r>
      <w:r>
        <w:rPr>
          <w:rFonts w:hint="eastAsia"/>
          <w:sz w:val="24"/>
          <w:szCs w:val="24"/>
        </w:rPr>
        <w:t xml:space="preserve">Flavell, J. H.  </w:t>
      </w:r>
      <w:r>
        <w:rPr>
          <w:rFonts w:hint="eastAsia"/>
          <w:sz w:val="24"/>
          <w:szCs w:val="24"/>
          <w:lang w:eastAsia="zh-CN"/>
        </w:rPr>
        <w:t>《</w:t>
      </w:r>
      <w:r>
        <w:rPr>
          <w:rFonts w:hint="eastAsia"/>
          <w:sz w:val="24"/>
          <w:szCs w:val="24"/>
        </w:rPr>
        <w:t>Metacognition and cognitive monitoring: A New Area of Cognitive-Developmental Inquiry</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American Psychologist, 1979, 34 (10): 906—911</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600" w:leftChars="0" w:right="0" w:rightChars="0" w:hanging="600" w:hangingChars="250"/>
        <w:jc w:val="left"/>
        <w:textAlignment w:val="auto"/>
        <w:outlineLvl w:val="9"/>
        <w:rPr>
          <w:rFonts w:hint="eastAsia"/>
          <w:sz w:val="24"/>
          <w:szCs w:val="24"/>
          <w:lang w:val="en-US" w:eastAsia="zh-CN"/>
        </w:rPr>
      </w:pPr>
      <w:r>
        <w:rPr>
          <w:rFonts w:hint="default"/>
          <w:sz w:val="24"/>
          <w:szCs w:val="24"/>
        </w:rPr>
        <w:t>[</w:t>
      </w:r>
      <w:r>
        <w:rPr>
          <w:rFonts w:hint="eastAsia"/>
          <w:sz w:val="24"/>
          <w:szCs w:val="24"/>
          <w:lang w:val="en-US" w:eastAsia="zh-CN"/>
        </w:rPr>
        <w:t>2</w:t>
      </w:r>
      <w:r>
        <w:rPr>
          <w:rFonts w:hint="default"/>
          <w:sz w:val="24"/>
          <w:szCs w:val="24"/>
        </w:rPr>
        <w:t>]</w:t>
      </w:r>
      <w:r>
        <w:rPr>
          <w:rFonts w:hint="eastAsia"/>
          <w:sz w:val="24"/>
          <w:szCs w:val="24"/>
          <w:lang w:val="en-US" w:eastAsia="zh-CN"/>
        </w:rPr>
        <w:t xml:space="preserve"> 郭媛媛，赵冬梅.  《微课在中小学教学模式中的应用研究》  软件导刊：教育技术：2014（8）：19—21</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600" w:leftChars="0" w:right="0" w:rightChars="0" w:hanging="600" w:hangingChars="250"/>
        <w:jc w:val="left"/>
        <w:textAlignment w:val="auto"/>
        <w:outlineLvl w:val="9"/>
        <w:rPr>
          <w:rFonts w:hint="eastAsia"/>
          <w:sz w:val="24"/>
          <w:szCs w:val="24"/>
          <w:lang w:val="en-US" w:eastAsia="zh-CN"/>
        </w:rPr>
      </w:pPr>
      <w:r>
        <w:rPr>
          <w:rFonts w:hint="default"/>
          <w:sz w:val="24"/>
          <w:szCs w:val="24"/>
        </w:rPr>
        <w:t>[</w:t>
      </w:r>
      <w:r>
        <w:rPr>
          <w:rFonts w:hint="eastAsia"/>
          <w:sz w:val="24"/>
          <w:szCs w:val="24"/>
          <w:lang w:val="en-US" w:eastAsia="zh-CN"/>
        </w:rPr>
        <w:t>3</w:t>
      </w:r>
      <w:r>
        <w:rPr>
          <w:rFonts w:hint="default"/>
          <w:sz w:val="24"/>
          <w:szCs w:val="24"/>
        </w:rPr>
        <w:t>]</w:t>
      </w:r>
      <w:r>
        <w:rPr>
          <w:rFonts w:hint="eastAsia"/>
          <w:sz w:val="24"/>
          <w:szCs w:val="24"/>
          <w:lang w:val="en-US" w:eastAsia="zh-CN"/>
        </w:rPr>
        <w:t xml:space="preserve"> 胡铁生.  《“微课”：区域教育信息资源发展的新趋势》  电化教育研究，2011（10）：61—65</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0" w:leftChars="0" w:right="0" w:rightChars="0" w:firstLine="0" w:firstLineChars="0"/>
        <w:jc w:val="left"/>
        <w:textAlignment w:val="auto"/>
        <w:outlineLvl w:val="9"/>
        <w:rPr>
          <w:rFonts w:hint="eastAsia"/>
          <w:sz w:val="24"/>
          <w:szCs w:val="24"/>
        </w:rPr>
      </w:pPr>
      <w:r>
        <w:rPr>
          <w:rFonts w:hint="eastAsia"/>
          <w:sz w:val="24"/>
          <w:szCs w:val="24"/>
        </w:rPr>
        <w:t xml:space="preserve">[4]《交互式电子白板在英语教学中的运用》， 李 玲  王凌飞 </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0" w:leftChars="0" w:right="0" w:rightChars="0" w:firstLine="0" w:firstLineChars="0"/>
        <w:jc w:val="left"/>
        <w:textAlignment w:val="auto"/>
        <w:outlineLvl w:val="9"/>
        <w:rPr>
          <w:rFonts w:hint="eastAsia"/>
          <w:sz w:val="24"/>
          <w:szCs w:val="24"/>
        </w:rPr>
      </w:pPr>
      <w:r>
        <w:rPr>
          <w:rFonts w:hint="eastAsia"/>
          <w:sz w:val="24"/>
          <w:szCs w:val="24"/>
        </w:rPr>
        <w:t>[5]《交互式电子白板在英语课堂教学中的应用与探讨》，田红</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600" w:leftChars="0" w:right="0" w:rightChars="0" w:hanging="600" w:hangingChars="250"/>
        <w:jc w:val="left"/>
        <w:textAlignment w:val="auto"/>
        <w:outlineLvl w:val="9"/>
        <w:rPr>
          <w:rFonts w:hint="eastAsia"/>
          <w:sz w:val="24"/>
          <w:szCs w:val="24"/>
        </w:rPr>
      </w:pPr>
      <w:r>
        <w:rPr>
          <w:rFonts w:hint="eastAsia"/>
          <w:sz w:val="24"/>
          <w:szCs w:val="24"/>
        </w:rPr>
        <w:t>[</w:t>
      </w:r>
      <w:r>
        <w:rPr>
          <w:rFonts w:hint="eastAsia"/>
          <w:sz w:val="24"/>
          <w:szCs w:val="24"/>
          <w:lang w:val="en-US" w:eastAsia="zh-CN"/>
        </w:rPr>
        <w:t>6</w:t>
      </w:r>
      <w:r>
        <w:rPr>
          <w:rFonts w:hint="eastAsia"/>
          <w:sz w:val="24"/>
          <w:szCs w:val="24"/>
        </w:rPr>
        <w:t>]《教育信息化十年发展规划（2011—2020年）》，教育部，2012</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0" w:leftChars="0" w:right="0" w:rightChars="0" w:firstLine="0" w:firstLineChars="0"/>
        <w:jc w:val="left"/>
        <w:textAlignment w:val="auto"/>
        <w:outlineLvl w:val="9"/>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46EF"/>
    <w:multiLevelType w:val="singleLevel"/>
    <w:tmpl w:val="659246EF"/>
    <w:lvl w:ilvl="0" w:tentative="0">
      <w:start w:val="2"/>
      <w:numFmt w:val="chineseCounting"/>
      <w:suff w:val="nothing"/>
      <w:lvlText w:val="%1、"/>
      <w:lvlJc w:val="left"/>
      <w:rPr>
        <w:rFonts w:hint="eastAsia"/>
      </w:rPr>
    </w:lvl>
  </w:abstractNum>
  <w:abstractNum w:abstractNumId="1">
    <w:nsid w:val="716098BA"/>
    <w:multiLevelType w:val="singleLevel"/>
    <w:tmpl w:val="716098B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21BAA"/>
    <w:rsid w:val="0A5F42BF"/>
    <w:rsid w:val="2331627B"/>
    <w:rsid w:val="7D02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2018-01-20T00:07:00Z</dcterms:created>
  <dc:creator>Administrator</dc:creator>
  <cp:lastModifiedBy>Administrator</cp:lastModifiedBy>
  <dcterms:modified xsi:type="dcterms:W3CDTF">2018-01-20T01:50:44Z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