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24"/>
          <w:szCs w:val="32"/>
          <w:lang w:val="en-US" w:eastAsia="zh-CN"/>
        </w:rPr>
        <w:t>可行性分析</w:t>
      </w:r>
    </w:p>
    <w:p>
      <w:pPr>
        <w:jc w:val="center"/>
        <w:rPr>
          <w:rFonts w:hint="eastAsia"/>
          <w:b/>
          <w:bCs/>
          <w:sz w:val="24"/>
          <w:szCs w:val="32"/>
          <w:lang w:val="en-US" w:eastAsia="zh-CN"/>
        </w:rPr>
      </w:pPr>
    </w:p>
    <w:p>
      <w:pPr>
        <w:rPr>
          <w:rFonts w:hint="eastAsia"/>
          <w:lang w:val="en-US" w:eastAsia="zh-CN"/>
        </w:rPr>
      </w:pPr>
      <w:r>
        <w:rPr>
          <w:rFonts w:hint="eastAsia"/>
          <w:lang w:val="en-US" w:eastAsia="zh-CN"/>
        </w:rPr>
        <w:t xml:space="preserve">    本课题的研究是科学的、必要的，符合课程改革倡导的新理念，适应国家和社会发展需要，遵循教育规律和人才成长规律，符合深化教育教学改革，创新教育教学方法的基本趋势。</w:t>
      </w:r>
    </w:p>
    <w:p>
      <w:pPr>
        <w:rPr>
          <w:rFonts w:hint="eastAsia"/>
          <w:lang w:val="en-US" w:eastAsia="zh-CN"/>
        </w:rPr>
      </w:pPr>
      <w:r>
        <w:rPr>
          <w:rFonts w:hint="eastAsia"/>
          <w:lang w:val="en-US" w:eastAsia="zh-CN"/>
        </w:rPr>
        <w:t xml:space="preserve">    信息化的教学能够帮助教师提升工作效率，成为优化课堂教学工作的助力。教师只有剧本</w:t>
      </w:r>
      <w:r>
        <w:rPr>
          <w:rFonts w:hint="eastAsia"/>
          <w:lang w:val="en-US" w:eastAsia="zh-CN"/>
        </w:rPr>
        <w:t>适应信息化教学</w:t>
      </w:r>
      <w:bookmarkStart w:id="0" w:name="_GoBack"/>
      <w:bookmarkEnd w:id="0"/>
      <w:r>
        <w:rPr>
          <w:rFonts w:hint="eastAsia"/>
          <w:lang w:val="en-US" w:eastAsia="zh-CN"/>
        </w:rPr>
        <w:t>的教师知识及能力才能在教书育人的道路上更进一步。在了解国内相关研究的基础上，我们制定了严谨规范的课题设计论证，在以下种种方面，我们认为自身具有申报、完成此课题的能力。</w:t>
      </w:r>
    </w:p>
    <w:p>
      <w:pPr>
        <w:numPr>
          <w:ilvl w:val="0"/>
          <w:numId w:val="1"/>
        </w:numPr>
        <w:rPr>
          <w:rFonts w:hint="default"/>
          <w:b/>
          <w:bCs/>
          <w:sz w:val="24"/>
          <w:szCs w:val="24"/>
        </w:rPr>
      </w:pPr>
      <w:r>
        <w:rPr>
          <w:rFonts w:hint="default"/>
          <w:b/>
          <w:bCs/>
          <w:sz w:val="24"/>
          <w:szCs w:val="24"/>
        </w:rPr>
        <w:t>人员结构</w:t>
      </w:r>
    </w:p>
    <w:p>
      <w:pPr>
        <w:rPr>
          <w:rFonts w:hint="default"/>
          <w:lang w:val="en-US" w:eastAsia="zh-CN"/>
        </w:rPr>
      </w:pPr>
      <w:r>
        <w:rPr>
          <w:rFonts w:hint="eastAsia"/>
          <w:sz w:val="22"/>
          <w:szCs w:val="28"/>
          <w:lang w:val="en-US" w:eastAsia="zh-CN"/>
        </w:rPr>
        <w:t xml:space="preserve">   </w:t>
      </w:r>
      <w:r>
        <w:rPr>
          <w:rFonts w:hint="eastAsia"/>
          <w:lang w:val="en-US" w:eastAsia="zh-CN"/>
        </w:rPr>
        <w:t xml:space="preserve"> 1、</w:t>
      </w:r>
      <w:r>
        <w:rPr>
          <w:rFonts w:hint="default"/>
          <w:lang w:val="en-US" w:eastAsia="zh-CN"/>
        </w:rPr>
        <w:t>在本课题研究中，由</w:t>
      </w:r>
      <w:r>
        <w:rPr>
          <w:rFonts w:hint="eastAsia"/>
          <w:lang w:val="en-US" w:eastAsia="zh-CN"/>
        </w:rPr>
        <w:t>广贤路中学</w:t>
      </w:r>
      <w:r>
        <w:rPr>
          <w:rFonts w:hint="default"/>
          <w:lang w:val="en-US" w:eastAsia="zh-CN"/>
        </w:rPr>
        <w:t>校长担任课题组组长，</w:t>
      </w:r>
      <w:r>
        <w:rPr>
          <w:rFonts w:hint="eastAsia"/>
          <w:lang w:val="en-US" w:eastAsia="zh-CN"/>
        </w:rPr>
        <w:t>下朱庄中学校长，南湖中学</w:t>
      </w:r>
      <w:r>
        <w:rPr>
          <w:rFonts w:hint="default"/>
          <w:lang w:val="en-US" w:eastAsia="zh-CN"/>
        </w:rPr>
        <w:t>校长、教导主任、教研组长</w:t>
      </w:r>
      <w:r>
        <w:rPr>
          <w:rFonts w:hint="eastAsia"/>
          <w:lang w:val="en-US" w:eastAsia="zh-CN"/>
        </w:rPr>
        <w:t>，</w:t>
      </w:r>
      <w:r>
        <w:rPr>
          <w:rFonts w:hint="default"/>
          <w:lang w:val="en-US" w:eastAsia="zh-CN"/>
        </w:rPr>
        <w:t>第一线教师多人参加。在参加课题研究的人员中有区级课堂教学评比和教师基本功大赛一等奖获得者多人，</w:t>
      </w:r>
      <w:r>
        <w:rPr>
          <w:rFonts w:hint="eastAsia"/>
          <w:lang w:val="en-US" w:eastAsia="zh-CN"/>
        </w:rPr>
        <w:t>区</w:t>
      </w:r>
      <w:r>
        <w:rPr>
          <w:rFonts w:hint="default"/>
          <w:lang w:val="en-US" w:eastAsia="zh-CN"/>
        </w:rPr>
        <w:t>级骨干教师、</w:t>
      </w:r>
      <w:r>
        <w:rPr>
          <w:rFonts w:hint="eastAsia"/>
          <w:lang w:val="en-US" w:eastAsia="zh-CN"/>
        </w:rPr>
        <w:t>高级教师、</w:t>
      </w:r>
      <w:r>
        <w:rPr>
          <w:rFonts w:hint="default"/>
          <w:lang w:val="en-US" w:eastAsia="zh-CN"/>
        </w:rPr>
        <w:t>学科带头人多名。参加人员</w:t>
      </w:r>
      <w:r>
        <w:rPr>
          <w:rFonts w:hint="eastAsia"/>
          <w:lang w:val="en-US" w:eastAsia="zh-CN"/>
        </w:rPr>
        <w:t>涵盖了信息技术教师，语文教师，英语教师，美术教师等多科目一线教师，</w:t>
      </w:r>
      <w:r>
        <w:rPr>
          <w:rFonts w:hint="default"/>
          <w:lang w:val="en-US" w:eastAsia="zh-CN"/>
        </w:rPr>
        <w:t>教学经验丰富，教科研能力强，都具有扎实的教育教学理论基础，科学规范的学校管理策略为本课题研究的顺利实施提供了强有力的保证。 </w:t>
      </w:r>
    </w:p>
    <w:p>
      <w:pPr>
        <w:rPr>
          <w:rFonts w:hint="default"/>
          <w:lang w:val="en-US" w:eastAsia="zh-CN"/>
        </w:rPr>
      </w:pPr>
      <w:r>
        <w:rPr>
          <w:rFonts w:hint="eastAsia"/>
          <w:lang w:val="en-US" w:eastAsia="zh-CN"/>
        </w:rPr>
        <w:t xml:space="preserve">    </w:t>
      </w:r>
      <w:r>
        <w:rPr>
          <w:rFonts w:hint="default"/>
          <w:lang w:val="en-US" w:eastAsia="zh-CN"/>
        </w:rPr>
        <w:t>2、课题组成员都具有较强的计算机操作能力，能利用网络查找相关资料，并具有较强的存储、分析、整理资料能力，能胜任本课题研究的需要。</w:t>
      </w:r>
    </w:p>
    <w:p>
      <w:pPr>
        <w:rPr>
          <w:rFonts w:hint="eastAsia" w:eastAsiaTheme="minorEastAsia"/>
          <w:b/>
          <w:bCs/>
          <w:sz w:val="22"/>
          <w:szCs w:val="28"/>
          <w:lang w:eastAsia="zh-CN"/>
        </w:rPr>
      </w:pPr>
      <w:r>
        <w:rPr>
          <w:rFonts w:hint="eastAsia"/>
          <w:b/>
          <w:bCs/>
          <w:sz w:val="22"/>
          <w:szCs w:val="28"/>
          <w:lang w:eastAsia="zh-CN"/>
        </w:rPr>
        <w:t>二、</w:t>
      </w:r>
      <w:r>
        <w:rPr>
          <w:rFonts w:hint="eastAsia"/>
          <w:b/>
          <w:bCs/>
          <w:sz w:val="24"/>
          <w:szCs w:val="24"/>
          <w:lang w:eastAsia="zh-CN"/>
        </w:rPr>
        <w:t>综合因素</w:t>
      </w:r>
    </w:p>
    <w:p>
      <w:pPr>
        <w:rPr>
          <w:rFonts w:hint="default"/>
          <w:lang w:val="en-US" w:eastAsia="zh-CN"/>
        </w:rPr>
      </w:pPr>
      <w:r>
        <w:rPr>
          <w:rFonts w:hint="eastAsia"/>
          <w:sz w:val="22"/>
          <w:szCs w:val="28"/>
          <w:lang w:val="en-US" w:eastAsia="zh-CN"/>
        </w:rPr>
        <w:t xml:space="preserve">     </w:t>
      </w:r>
      <w:r>
        <w:rPr>
          <w:rFonts w:hint="eastAsia"/>
          <w:lang w:val="en-US" w:eastAsia="zh-CN"/>
        </w:rPr>
        <w:t>1</w:t>
      </w:r>
      <w:r>
        <w:rPr>
          <w:rFonts w:hint="default"/>
          <w:lang w:val="en-US" w:eastAsia="zh-CN"/>
        </w:rPr>
        <w:t>、本课题研究涵盖了语文、数学、英语等多门学科，由校长、教导主任、教研组长组成课题组骨干成员。本课题强调以校为本的研究，注重教科研活动的针对性、时效性，切合我校教科研活动中面临的实际问题，具有较强的针对性和可操作性</w:t>
      </w:r>
      <w:r>
        <w:rPr>
          <w:rFonts w:hint="eastAsia"/>
          <w:lang w:val="en-US" w:eastAsia="zh-CN"/>
        </w:rPr>
        <w:t>，</w:t>
      </w:r>
      <w:r>
        <w:rPr>
          <w:rFonts w:hint="default"/>
          <w:lang w:val="en-US" w:eastAsia="zh-CN"/>
        </w:rPr>
        <w:t>能保证课题研究工作的不断深入推进。</w:t>
      </w:r>
    </w:p>
    <w:p>
      <w:pPr>
        <w:rPr>
          <w:rFonts w:hint="default"/>
          <w:lang w:val="en-US" w:eastAsia="zh-CN"/>
        </w:rPr>
      </w:pPr>
      <w:r>
        <w:rPr>
          <w:rFonts w:hint="eastAsia"/>
          <w:lang w:val="en-US" w:eastAsia="zh-CN"/>
        </w:rPr>
        <w:t xml:space="preserve">    2</w:t>
      </w:r>
      <w:r>
        <w:rPr>
          <w:rFonts w:hint="default"/>
          <w:lang w:val="en-US" w:eastAsia="zh-CN"/>
        </w:rPr>
        <w:t>、</w:t>
      </w:r>
      <w:r>
        <w:rPr>
          <w:rFonts w:hint="eastAsia"/>
          <w:lang w:val="en-US" w:eastAsia="zh-CN"/>
        </w:rPr>
        <w:t>本课题由天津市武清区下朱庄街道所属的三所初级中学承办，下朱庄辖区</w:t>
      </w:r>
      <w:r>
        <w:rPr>
          <w:rFonts w:hint="default"/>
          <w:lang w:val="en-US" w:eastAsia="zh-CN"/>
        </w:rPr>
        <w:t>地理位置的特点决定了这里外来人口众多，</w:t>
      </w:r>
      <w:r>
        <w:rPr>
          <w:rFonts w:hint="eastAsia"/>
          <w:lang w:val="en-US" w:eastAsia="zh-CN"/>
        </w:rPr>
        <w:t>学</w:t>
      </w:r>
      <w:r>
        <w:rPr>
          <w:rFonts w:hint="default"/>
          <w:lang w:val="en-US" w:eastAsia="zh-CN"/>
        </w:rPr>
        <w:t>校学生来源较广，学生整体性差异较大，素质参差不齐。要想切实提高学校教育教学质量，提高课堂教学的实效，加强教师队伍的全面建设，提高教师的</w:t>
      </w:r>
      <w:r>
        <w:rPr>
          <w:rFonts w:hint="eastAsia"/>
          <w:lang w:val="en-US" w:eastAsia="zh-CN"/>
        </w:rPr>
        <w:t>信息化教学</w:t>
      </w:r>
      <w:r>
        <w:rPr>
          <w:rFonts w:hint="default"/>
          <w:lang w:val="en-US" w:eastAsia="zh-CN"/>
        </w:rPr>
        <w:t>水平尤其重要。因此，本课题的研究也是学校不断提高教育教学质量的迫切需要。</w:t>
      </w:r>
    </w:p>
    <w:p>
      <w:pPr>
        <w:rPr>
          <w:rFonts w:hint="eastAsia"/>
          <w:b/>
          <w:bCs/>
          <w:sz w:val="22"/>
          <w:szCs w:val="28"/>
        </w:rPr>
      </w:pPr>
      <w:r>
        <w:rPr>
          <w:rFonts w:hint="eastAsia"/>
          <w:b/>
          <w:bCs/>
          <w:sz w:val="22"/>
          <w:szCs w:val="28"/>
          <w:lang w:eastAsia="zh-CN"/>
        </w:rPr>
        <w:t>三、保障条件</w:t>
      </w:r>
    </w:p>
    <w:p>
      <w:pPr>
        <w:rPr>
          <w:rFonts w:hint="eastAsia"/>
          <w:lang w:val="en-US" w:eastAsia="zh-CN"/>
        </w:rPr>
      </w:pPr>
      <w:r>
        <w:rPr>
          <w:rFonts w:hint="eastAsia"/>
          <w:sz w:val="22"/>
          <w:szCs w:val="28"/>
          <w:lang w:val="en-US" w:eastAsia="zh-CN"/>
        </w:rPr>
        <w:t xml:space="preserve">   </w:t>
      </w:r>
      <w:r>
        <w:rPr>
          <w:rFonts w:hint="eastAsia"/>
          <w:lang w:val="en-US" w:eastAsia="zh-CN"/>
        </w:rPr>
        <w:t xml:space="preserve"> 1、课题研究的三所学校早已建成校园网络，信息技术设备先进。目前各教室均配置“班班通”，“家校通”等教学设备，实验教师均有自己的专用电脑可供研究用。</w:t>
      </w:r>
    </w:p>
    <w:p>
      <w:pPr>
        <w:rPr>
          <w:rFonts w:hint="eastAsia"/>
          <w:lang w:val="en-US" w:eastAsia="zh-CN"/>
        </w:rPr>
      </w:pPr>
      <w:r>
        <w:rPr>
          <w:rFonts w:hint="eastAsia"/>
          <w:lang w:val="en-US" w:eastAsia="zh-CN"/>
        </w:rPr>
        <w:t xml:space="preserve">    2、学校领导对教科研工作一贯全力支持，在教科研的组织管理、资金投入、考核奖励等各个方面，都建立了较为完善的制度，良好的教学教研风气、健康的科研氛围、优越的藏书条件都为课题研究工作的正常开展提供可靠的保障。</w:t>
      </w:r>
    </w:p>
    <w:p>
      <w:pPr>
        <w:rPr>
          <w:rFonts w:hint="default"/>
          <w:lang w:val="en-US" w:eastAsia="zh-CN"/>
        </w:rPr>
      </w:pPr>
    </w:p>
    <w:p>
      <w:pPr>
        <w:rPr>
          <w:rFonts w:hint="default"/>
          <w:sz w:val="22"/>
          <w:szCs w:val="28"/>
        </w:rPr>
      </w:pPr>
      <w:r>
        <w:rPr>
          <w:rFonts w:hint="default"/>
          <w:sz w:val="22"/>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隶书">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FD41"/>
    <w:multiLevelType w:val="singleLevel"/>
    <w:tmpl w:val="5864FD4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73445"/>
    <w:rsid w:val="711A2C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bangongshi</dc:creator>
  <cp:lastModifiedBy>THCZX2016</cp:lastModifiedBy>
  <dcterms:modified xsi:type="dcterms:W3CDTF">2016-12-29T12:30:14Z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