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b/>
          <w:bCs/>
          <w:spacing w:val="40"/>
          <w:sz w:val="30"/>
          <w:szCs w:val="30"/>
        </w:rPr>
      </w:pPr>
    </w:p>
    <w:p>
      <w:pPr>
        <w:spacing w:line="300" w:lineRule="auto"/>
        <w:jc w:val="center"/>
        <w:rPr>
          <w:rFonts w:hint="eastAsia" w:ascii="宋体" w:hAnsi="宋体"/>
          <w:b/>
          <w:bCs/>
          <w:spacing w:val="40"/>
          <w:sz w:val="30"/>
          <w:szCs w:val="30"/>
        </w:rPr>
      </w:pPr>
      <w:r>
        <w:rPr>
          <w:rFonts w:hint="eastAsia" w:ascii="宋体" w:hAnsi="宋体"/>
          <w:b/>
          <w:bCs/>
          <w:spacing w:val="40"/>
          <w:sz w:val="30"/>
          <w:szCs w:val="30"/>
        </w:rPr>
        <w:t>东丽区“十四五”信息化创新课题研究</w:t>
      </w:r>
    </w:p>
    <w:p>
      <w:pPr>
        <w:spacing w:line="300" w:lineRule="auto"/>
        <w:jc w:val="center"/>
        <w:rPr>
          <w:rFonts w:hint="eastAsia" w:ascii="华文细黑" w:hAnsi="华文细黑" w:eastAsia="华文细黑"/>
          <w:b/>
          <w:bCs/>
          <w:spacing w:val="40"/>
          <w:sz w:val="72"/>
          <w:szCs w:val="72"/>
        </w:rPr>
      </w:pPr>
    </w:p>
    <w:p>
      <w:pPr>
        <w:spacing w:line="300" w:lineRule="auto"/>
        <w:jc w:val="center"/>
        <w:rPr>
          <w:rFonts w:hint="eastAsia" w:ascii="华文细黑" w:hAnsi="华文细黑" w:eastAsia="华文细黑"/>
          <w:b/>
          <w:bCs/>
          <w:spacing w:val="40"/>
          <w:sz w:val="72"/>
          <w:szCs w:val="72"/>
        </w:rPr>
      </w:pPr>
    </w:p>
    <w:p>
      <w:pPr>
        <w:spacing w:line="300" w:lineRule="auto"/>
        <w:jc w:val="center"/>
        <w:rPr>
          <w:rFonts w:ascii="华文细黑" w:hAnsi="华文细黑" w:eastAsia="华文细黑"/>
          <w:b/>
          <w:bCs/>
          <w:spacing w:val="40"/>
          <w:sz w:val="72"/>
          <w:szCs w:val="72"/>
        </w:rPr>
      </w:pPr>
      <w:r>
        <w:rPr>
          <w:rFonts w:hint="eastAsia" w:ascii="华文细黑" w:hAnsi="华文细黑" w:eastAsia="华文细黑"/>
          <w:b/>
          <w:bCs/>
          <w:spacing w:val="40"/>
          <w:sz w:val="72"/>
          <w:szCs w:val="72"/>
        </w:rPr>
        <w:t>开题报告</w:t>
      </w:r>
    </w:p>
    <w:p>
      <w:pPr>
        <w:tabs>
          <w:tab w:val="left" w:pos="540"/>
        </w:tabs>
        <w:spacing w:line="300" w:lineRule="auto"/>
        <w:jc w:val="center"/>
        <w:rPr>
          <w:rFonts w:ascii="仿宋_GB2312" w:eastAsia="仿宋_GB2312"/>
          <w:sz w:val="30"/>
          <w:szCs w:val="30"/>
        </w:rPr>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ind w:firstLine="1132" w:firstLineChars="300"/>
        <w:jc w:val="both"/>
        <w:rPr>
          <w:rFonts w:hint="eastAsia" w:ascii="宋体" w:hAnsi="宋体"/>
          <w:b w:val="0"/>
          <w:bCs w:val="0"/>
          <w:spacing w:val="20"/>
          <w:sz w:val="24"/>
          <w:u w:val="single"/>
          <w:lang w:val="en-US" w:eastAsia="zh-CN"/>
        </w:rPr>
      </w:pPr>
      <w:r>
        <w:rPr>
          <w:rFonts w:hint="eastAsia" w:ascii="宋体" w:hAnsi="宋体"/>
          <w:b/>
          <w:bCs/>
          <w:spacing w:val="38"/>
          <w:sz w:val="30"/>
        </w:rPr>
        <w:t>课题名称：</w:t>
      </w:r>
      <w:r>
        <w:rPr>
          <w:rFonts w:hint="eastAsia" w:ascii="宋体" w:hAnsi="宋体"/>
          <w:b w:val="0"/>
          <w:bCs w:val="0"/>
          <w:spacing w:val="20"/>
          <w:sz w:val="24"/>
          <w:u w:val="single"/>
          <w:lang w:val="en-US" w:eastAsia="zh-CN"/>
        </w:rPr>
        <w:t>信息技术与幼儿园班本游戏课程有效融合</w:t>
      </w:r>
    </w:p>
    <w:p>
      <w:pPr>
        <w:tabs>
          <w:tab w:val="left" w:pos="540"/>
        </w:tabs>
        <w:spacing w:line="300" w:lineRule="auto"/>
        <w:ind w:firstLine="2800" w:firstLineChars="1000"/>
        <w:jc w:val="both"/>
        <w:rPr>
          <w:rFonts w:hint="eastAsia" w:ascii="宋体" w:hAnsi="宋体"/>
          <w:b w:val="0"/>
          <w:bCs w:val="0"/>
          <w:spacing w:val="20"/>
          <w:sz w:val="24"/>
          <w:u w:val="single"/>
          <w:lang w:val="en-US" w:eastAsia="zh-CN"/>
        </w:rPr>
      </w:pPr>
      <w:r>
        <w:rPr>
          <w:rFonts w:hint="eastAsia" w:ascii="宋体" w:hAnsi="宋体"/>
          <w:b w:val="0"/>
          <w:bCs w:val="0"/>
          <w:spacing w:val="20"/>
          <w:sz w:val="24"/>
          <w:u w:val="single"/>
          <w:lang w:val="en-US" w:eastAsia="zh-CN"/>
        </w:rPr>
        <w:t xml:space="preserve">的实践研究 </w:t>
      </w:r>
    </w:p>
    <w:p>
      <w:pPr>
        <w:tabs>
          <w:tab w:val="left" w:pos="-1800"/>
        </w:tabs>
        <w:spacing w:line="300" w:lineRule="auto"/>
        <w:ind w:firstLine="1084" w:firstLineChars="360"/>
        <w:rPr>
          <w:rFonts w:ascii="宋体"/>
          <w:b/>
          <w:bCs/>
          <w:spacing w:val="20"/>
          <w:sz w:val="30"/>
        </w:rPr>
      </w:pPr>
      <w:r>
        <w:rPr>
          <w:rFonts w:hint="eastAsia" w:ascii="宋体" w:hAnsi="宋体"/>
          <w:b/>
          <w:bCs/>
          <w:sz w:val="30"/>
        </w:rPr>
        <w:t>课题负责人：</w:t>
      </w:r>
      <w:r>
        <w:rPr>
          <w:rFonts w:ascii="宋体" w:hAnsi="宋体"/>
          <w:b/>
          <w:bCs/>
          <w:spacing w:val="20"/>
          <w:sz w:val="24"/>
          <w:u w:val="single"/>
        </w:rPr>
        <w:t xml:space="preserve">     </w:t>
      </w:r>
      <w:r>
        <w:rPr>
          <w:rFonts w:hint="eastAsia" w:ascii="宋体" w:hAnsi="宋体"/>
          <w:b/>
          <w:bCs/>
          <w:spacing w:val="20"/>
          <w:sz w:val="24"/>
          <w:u w:val="single"/>
          <w:lang w:val="en-US" w:eastAsia="zh-CN"/>
        </w:rPr>
        <w:t xml:space="preserve"> </w:t>
      </w:r>
      <w:r>
        <w:rPr>
          <w:rFonts w:ascii="宋体" w:hAnsi="宋体"/>
          <w:b w:val="0"/>
          <w:bCs w:val="0"/>
          <w:spacing w:val="20"/>
          <w:sz w:val="24"/>
          <w:u w:val="single"/>
        </w:rPr>
        <w:t xml:space="preserve"> </w:t>
      </w:r>
      <w:r>
        <w:rPr>
          <w:rFonts w:hint="eastAsia" w:ascii="宋体" w:hAnsi="宋体"/>
          <w:b w:val="0"/>
          <w:bCs w:val="0"/>
          <w:spacing w:val="20"/>
          <w:sz w:val="24"/>
          <w:u w:val="single"/>
          <w:lang w:val="en-US" w:eastAsia="zh-CN"/>
        </w:rPr>
        <w:t>杨莹洁</w:t>
      </w:r>
      <w:r>
        <w:rPr>
          <w:rFonts w:ascii="宋体" w:hAnsi="宋体"/>
          <w:b w:val="0"/>
          <w:bCs w:val="0"/>
          <w:spacing w:val="20"/>
          <w:sz w:val="24"/>
          <w:u w:val="single"/>
        </w:rPr>
        <w:t xml:space="preserve">    </w:t>
      </w:r>
      <w:r>
        <w:rPr>
          <w:rFonts w:ascii="宋体" w:hAnsi="宋体"/>
          <w:b/>
          <w:bCs/>
          <w:spacing w:val="20"/>
          <w:sz w:val="24"/>
          <w:u w:val="single"/>
        </w:rPr>
        <w:t xml:space="preserve">  </w:t>
      </w:r>
      <w:r>
        <w:rPr>
          <w:rFonts w:hint="eastAsia" w:ascii="宋体" w:hAnsi="宋体"/>
          <w:b/>
          <w:bCs/>
          <w:spacing w:val="20"/>
          <w:sz w:val="24"/>
          <w:u w:val="single"/>
          <w:lang w:val="en-US" w:eastAsia="zh-CN"/>
        </w:rPr>
        <w:t xml:space="preserve"> </w:t>
      </w:r>
      <w:r>
        <w:rPr>
          <w:rFonts w:ascii="宋体" w:hAnsi="宋体"/>
          <w:b/>
          <w:bCs/>
          <w:spacing w:val="20"/>
          <w:sz w:val="24"/>
          <w:u w:val="single"/>
        </w:rPr>
        <w:t xml:space="preserve">  </w:t>
      </w:r>
    </w:p>
    <w:p>
      <w:pPr>
        <w:spacing w:line="300" w:lineRule="auto"/>
        <w:ind w:firstLine="1082" w:firstLineChars="287"/>
        <w:rPr>
          <w:rFonts w:ascii="宋体"/>
          <w:b w:val="0"/>
          <w:bCs w:val="0"/>
          <w:spacing w:val="20"/>
          <w:sz w:val="24"/>
          <w:u w:val="single"/>
        </w:rPr>
      </w:pPr>
      <w:r>
        <w:rPr>
          <w:rFonts w:hint="eastAsia" w:ascii="宋体" w:hAnsi="宋体"/>
          <w:b/>
          <w:bCs/>
          <w:spacing w:val="38"/>
          <w:sz w:val="30"/>
        </w:rPr>
        <w:t>所在单位</w:t>
      </w:r>
      <w:r>
        <w:rPr>
          <w:rFonts w:hint="eastAsia" w:ascii="宋体" w:hAnsi="宋体"/>
          <w:b/>
          <w:bCs/>
          <w:sz w:val="30"/>
        </w:rPr>
        <w:t>：</w:t>
      </w:r>
      <w:r>
        <w:rPr>
          <w:rFonts w:hint="eastAsia" w:ascii="宋体" w:hAnsi="宋体"/>
          <w:b w:val="0"/>
          <w:bCs w:val="0"/>
          <w:spacing w:val="20"/>
          <w:sz w:val="24"/>
          <w:u w:val="single"/>
          <w:lang w:val="en-US" w:eastAsia="zh-CN"/>
        </w:rPr>
        <w:t>天津市东丽区第二幼儿园</w:t>
      </w:r>
    </w:p>
    <w:p>
      <w:pPr>
        <w:spacing w:line="300" w:lineRule="auto"/>
        <w:ind w:firstLine="1082" w:firstLineChars="287"/>
        <w:rPr>
          <w:rFonts w:ascii="宋体" w:hAnsi="宋体"/>
          <w:b w:val="0"/>
          <w:bCs w:val="0"/>
          <w:spacing w:val="20"/>
          <w:sz w:val="24"/>
          <w:u w:val="single"/>
        </w:rPr>
      </w:pPr>
      <w:r>
        <w:rPr>
          <w:rFonts w:hint="eastAsia" w:ascii="宋体" w:hAnsi="宋体"/>
          <w:b/>
          <w:bCs/>
          <w:spacing w:val="38"/>
          <w:sz w:val="30"/>
        </w:rPr>
        <w:t>开题日期：</w:t>
      </w:r>
      <w:r>
        <w:rPr>
          <w:rFonts w:ascii="宋体" w:hAnsi="宋体"/>
          <w:b w:val="0"/>
          <w:bCs w:val="0"/>
          <w:spacing w:val="20"/>
          <w:sz w:val="24"/>
          <w:u w:val="single"/>
        </w:rPr>
        <w:t xml:space="preserve">    </w:t>
      </w:r>
      <w:r>
        <w:rPr>
          <w:rFonts w:hint="eastAsia" w:ascii="宋体" w:hAnsi="宋体"/>
          <w:b w:val="0"/>
          <w:bCs w:val="0"/>
          <w:spacing w:val="20"/>
          <w:sz w:val="24"/>
          <w:u w:val="single"/>
          <w:lang w:val="en-US" w:eastAsia="zh-CN"/>
        </w:rPr>
        <w:t>2022年9月</w:t>
      </w:r>
      <w:r>
        <w:rPr>
          <w:rFonts w:ascii="宋体" w:hAnsi="宋体"/>
          <w:b w:val="0"/>
          <w:bCs w:val="0"/>
          <w:spacing w:val="20"/>
          <w:sz w:val="24"/>
          <w:u w:val="single"/>
        </w:rPr>
        <w:t xml:space="preserve">  </w:t>
      </w:r>
      <w:r>
        <w:rPr>
          <w:rFonts w:hint="eastAsia" w:ascii="宋体" w:hAnsi="宋体"/>
          <w:b w:val="0"/>
          <w:bCs w:val="0"/>
          <w:spacing w:val="20"/>
          <w:sz w:val="24"/>
          <w:u w:val="single"/>
          <w:lang w:val="en-US" w:eastAsia="zh-CN"/>
        </w:rPr>
        <w:t xml:space="preserve"> </w:t>
      </w:r>
      <w:r>
        <w:rPr>
          <w:rFonts w:ascii="宋体" w:hAnsi="宋体"/>
          <w:b w:val="0"/>
          <w:bCs w:val="0"/>
          <w:spacing w:val="20"/>
          <w:sz w:val="24"/>
          <w:u w:val="single"/>
        </w:rPr>
        <w:t xml:space="preserve">   </w:t>
      </w:r>
    </w:p>
    <w:p>
      <w:pPr>
        <w:spacing w:line="300" w:lineRule="auto"/>
        <w:rPr>
          <w:rFonts w:hint="eastAsia" w:ascii="宋体" w:hAnsi="宋体"/>
          <w:b/>
          <w:bCs/>
          <w:spacing w:val="20"/>
          <w:sz w:val="24"/>
          <w:u w:val="none"/>
        </w:rPr>
      </w:pPr>
    </w:p>
    <w:p>
      <w:pPr>
        <w:spacing w:line="300" w:lineRule="auto"/>
        <w:jc w:val="center"/>
        <w:rPr>
          <w:rFonts w:hint="eastAsia" w:ascii="宋体" w:hAnsi="宋体"/>
          <w:b/>
          <w:bCs/>
          <w:spacing w:val="20"/>
          <w:sz w:val="24"/>
          <w:u w:val="none"/>
        </w:rPr>
      </w:pPr>
    </w:p>
    <w:p>
      <w:pPr>
        <w:spacing w:line="300" w:lineRule="auto"/>
        <w:jc w:val="center"/>
        <w:rPr>
          <w:rFonts w:ascii="宋体" w:hAnsi="宋体"/>
          <w:b/>
          <w:bCs/>
          <w:spacing w:val="20"/>
          <w:sz w:val="24"/>
          <w:u w:val="single"/>
        </w:rPr>
      </w:pPr>
    </w:p>
    <w:p>
      <w:pPr>
        <w:pStyle w:val="9"/>
        <w:spacing w:line="360" w:lineRule="exact"/>
        <w:ind w:left="0" w:leftChars="0" w:firstLine="0" w:firstLineChars="0"/>
        <w:rPr>
          <w:rFonts w:hint="eastAsia" w:ascii="宋体" w:hAnsi="宋体"/>
          <w:b/>
          <w:sz w:val="24"/>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Y="3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6" w:hRule="atLeast"/>
        </w:trPr>
        <w:tc>
          <w:tcPr>
            <w:tcW w:w="9288" w:type="dxa"/>
          </w:tcPr>
          <w:p>
            <w:pPr>
              <w:pStyle w:val="9"/>
              <w:spacing w:line="360" w:lineRule="exact"/>
              <w:ind w:left="0" w:leftChars="0" w:firstLine="0" w:firstLineChars="0"/>
              <w:rPr>
                <w:rFonts w:ascii="宋体"/>
                <w:b/>
                <w:sz w:val="24"/>
              </w:rPr>
            </w:pPr>
            <w:r>
              <w:rPr>
                <w:rFonts w:hint="eastAsia" w:ascii="宋体" w:hAnsi="宋体"/>
                <w:b/>
                <w:sz w:val="24"/>
              </w:rPr>
              <w:t>一、开题活动简况（开题时间、地点、</w:t>
            </w:r>
            <w:r>
              <w:rPr>
                <w:rFonts w:hint="eastAsia" w:ascii="宋体" w:hAnsi="宋体"/>
                <w:b/>
                <w:sz w:val="24"/>
                <w:lang w:val="en-US" w:eastAsia="zh-CN"/>
              </w:rPr>
              <w:t>形式、</w:t>
            </w:r>
            <w:r>
              <w:rPr>
                <w:rFonts w:hint="eastAsia" w:ascii="宋体" w:hAnsi="宋体"/>
                <w:b/>
                <w:sz w:val="24"/>
              </w:rPr>
              <w:t>评议专家、参与人员等）</w:t>
            </w:r>
          </w:p>
          <w:p>
            <w:pPr>
              <w:spacing w:line="360" w:lineRule="exact"/>
              <w:rPr>
                <w:rFonts w:hint="default"/>
                <w:lang w:val="en-US" w:eastAsia="zh-CN"/>
              </w:rPr>
            </w:pPr>
            <w:r>
              <w:rPr>
                <w:rFonts w:hint="eastAsia"/>
                <w:lang w:val="en-US" w:eastAsia="zh-CN"/>
              </w:rPr>
              <w:t xml:space="preserve">    开题时间：2022年9月15日</w:t>
            </w:r>
          </w:p>
          <w:p>
            <w:pPr>
              <w:spacing w:line="360" w:lineRule="exact"/>
              <w:ind w:firstLine="420" w:firstLineChars="200"/>
              <w:rPr>
                <w:rFonts w:hint="default"/>
                <w:lang w:val="en-US" w:eastAsia="zh-CN"/>
              </w:rPr>
            </w:pPr>
            <w:r>
              <w:rPr>
                <w:rFonts w:hint="eastAsia"/>
                <w:lang w:val="en-US" w:eastAsia="zh-CN"/>
              </w:rPr>
              <w:t>开题地点：网络</w:t>
            </w:r>
          </w:p>
          <w:p>
            <w:pPr>
              <w:spacing w:line="360" w:lineRule="exact"/>
              <w:ind w:firstLine="420" w:firstLineChars="200"/>
              <w:rPr>
                <w:rFonts w:hint="default"/>
                <w:lang w:val="en-US" w:eastAsia="zh-CN"/>
              </w:rPr>
            </w:pPr>
            <w:r>
              <w:rPr>
                <w:rFonts w:hint="eastAsia"/>
                <w:lang w:val="en-US" w:eastAsia="zh-CN"/>
              </w:rPr>
              <w:t>开题形式：线上开题</w:t>
            </w:r>
          </w:p>
          <w:p>
            <w:pPr>
              <w:spacing w:line="360" w:lineRule="exact"/>
              <w:ind w:firstLine="420" w:firstLineChars="200"/>
              <w:rPr>
                <w:rFonts w:hint="default"/>
                <w:lang w:val="en-US" w:eastAsia="zh-CN"/>
              </w:rPr>
            </w:pPr>
            <w:r>
              <w:rPr>
                <w:rFonts w:hint="eastAsia"/>
                <w:lang w:val="en-US" w:eastAsia="zh-CN"/>
              </w:rPr>
              <w:t>评议专家  刘焕芬  马宏玲</w:t>
            </w:r>
          </w:p>
          <w:p>
            <w:pPr>
              <w:spacing w:line="360" w:lineRule="exact"/>
              <w:ind w:firstLine="420" w:firstLineChars="200"/>
              <w:rPr>
                <w:rFonts w:hint="default"/>
                <w:lang w:val="en-US" w:eastAsia="zh-CN"/>
              </w:rPr>
            </w:pPr>
            <w:r>
              <w:rPr>
                <w:rFonts w:hint="eastAsia"/>
                <w:lang w:val="en-US" w:eastAsia="zh-CN"/>
              </w:rPr>
              <w:t>参与人员： 杨莹洁 董云虹  傅春晓   王帆  刘阳   高书倩 孙怡</w:t>
            </w:r>
          </w:p>
          <w:p>
            <w:pPr>
              <w:spacing w:line="360" w:lineRule="exact"/>
              <w:ind w:firstLine="420" w:firstLineChars="200"/>
              <w:rPr>
                <w:rFonts w:hint="eastAsia"/>
                <w:lang w:val="en-US" w:eastAsia="zh-CN"/>
              </w:rPr>
            </w:pPr>
            <w:r>
              <w:rPr>
                <w:rFonts w:hint="eastAsia"/>
                <w:lang w:val="en-US" w:eastAsia="zh-CN"/>
              </w:rPr>
              <w:t>开题过程：</w:t>
            </w:r>
          </w:p>
          <w:p>
            <w:pPr>
              <w:numPr>
                <w:ilvl w:val="0"/>
                <w:numId w:val="0"/>
              </w:numPr>
              <w:spacing w:line="360" w:lineRule="exact"/>
              <w:ind w:firstLine="420" w:firstLineChars="200"/>
              <w:rPr>
                <w:rFonts w:hint="eastAsia"/>
                <w:lang w:val="en-US" w:eastAsia="zh-CN"/>
              </w:rPr>
            </w:pPr>
            <w:r>
              <w:rPr>
                <w:rFonts w:hint="eastAsia"/>
                <w:lang w:val="en-US" w:eastAsia="zh-CN"/>
              </w:rPr>
              <w:t>1.介绍课题评议专家。</w:t>
            </w:r>
          </w:p>
          <w:p>
            <w:pPr>
              <w:numPr>
                <w:ilvl w:val="0"/>
                <w:numId w:val="0"/>
              </w:numPr>
              <w:spacing w:line="360" w:lineRule="exact"/>
              <w:ind w:firstLine="420"/>
              <w:rPr>
                <w:rFonts w:hint="eastAsia"/>
                <w:lang w:val="en-US" w:eastAsia="zh-CN"/>
              </w:rPr>
            </w:pPr>
            <w:r>
              <w:rPr>
                <w:rFonts w:hint="eastAsia"/>
                <w:lang w:val="en-US" w:eastAsia="zh-CN"/>
              </w:rPr>
              <w:t>2.介绍参与本课题的成员。</w:t>
            </w:r>
          </w:p>
          <w:p>
            <w:pPr>
              <w:numPr>
                <w:ilvl w:val="0"/>
                <w:numId w:val="0"/>
              </w:numPr>
              <w:spacing w:line="360" w:lineRule="exact"/>
              <w:ind w:firstLine="420"/>
              <w:rPr>
                <w:rFonts w:hint="default"/>
                <w:lang w:val="en-US" w:eastAsia="zh-CN"/>
              </w:rPr>
            </w:pPr>
            <w:r>
              <w:rPr>
                <w:rFonts w:hint="eastAsia"/>
                <w:lang w:val="en-US" w:eastAsia="zh-CN"/>
              </w:rPr>
              <w:t>3.介绍本课题的基本内容。</w:t>
            </w:r>
          </w:p>
          <w:p>
            <w:pPr>
              <w:numPr>
                <w:ilvl w:val="0"/>
                <w:numId w:val="0"/>
              </w:numPr>
              <w:spacing w:line="360" w:lineRule="exact"/>
              <w:ind w:firstLine="420"/>
              <w:rPr>
                <w:rFonts w:hint="eastAsia"/>
                <w:lang w:val="en-US" w:eastAsia="zh-CN"/>
              </w:rPr>
            </w:pPr>
            <w:r>
              <w:rPr>
                <w:rFonts w:hint="eastAsia"/>
                <w:lang w:val="en-US" w:eastAsia="zh-CN"/>
              </w:rPr>
              <w:t>4.介绍本</w:t>
            </w:r>
            <w:r>
              <w:rPr>
                <w:rFonts w:hint="eastAsia"/>
                <w:b w:val="0"/>
                <w:bCs/>
              </w:rPr>
              <w:t>课题研究的实施步骤</w:t>
            </w:r>
            <w:r>
              <w:rPr>
                <w:rFonts w:hint="eastAsia"/>
                <w:lang w:val="en-US" w:eastAsia="zh-CN"/>
              </w:rPr>
              <w:t>。</w:t>
            </w:r>
          </w:p>
          <w:p>
            <w:pPr>
              <w:spacing w:line="360" w:lineRule="exact"/>
              <w:rPr>
                <w:rFonts w:hint="default" w:eastAsia="宋体"/>
                <w:lang w:val="en-US" w:eastAsia="zh-CN"/>
              </w:rPr>
            </w:pPr>
            <w:r>
              <w:rPr>
                <w:rFonts w:hint="eastAsia"/>
                <w:lang w:val="en-US" w:eastAsia="zh-CN"/>
              </w:rPr>
              <w:t xml:space="preserve">    5.介绍本课题研究保障。</w:t>
            </w:r>
          </w:p>
          <w:p>
            <w:pPr>
              <w:spacing w:line="360" w:lineRule="exact"/>
            </w:pPr>
          </w:p>
          <w:p>
            <w:pPr>
              <w:spacing w:line="360" w:lineRule="exact"/>
            </w:pPr>
          </w:p>
          <w:p>
            <w:pPr>
              <w:spacing w:line="360" w:lineRule="exact"/>
            </w:pPr>
          </w:p>
          <w:p>
            <w:pPr>
              <w:spacing w:line="360" w:lineRule="exact"/>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ind w:left="31680" w:hanging="6825" w:hangingChars="3250"/>
            </w:pPr>
          </w:p>
          <w:p>
            <w:pPr>
              <w:spacing w:line="360" w:lineRule="exact"/>
            </w:pPr>
          </w:p>
          <w:p>
            <w:pPr>
              <w:spacing w:line="360" w:lineRule="exact"/>
              <w:ind w:left="31680" w:hanging="6825" w:hangingChars="3250"/>
              <w:jc w:val="center"/>
            </w:pPr>
            <w:r>
              <w:t xml:space="preserve">                                    </w:t>
            </w:r>
          </w:p>
          <w:p>
            <w:pPr>
              <w:spacing w:line="360" w:lineRule="exact"/>
              <w:ind w:left="31680" w:hanging="6825" w:hangingChars="3250"/>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c>
      </w:tr>
    </w:tbl>
    <w:tbl>
      <w:tblPr>
        <w:tblStyle w:val="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288" w:type="dxa"/>
          </w:tcPr>
          <w:p>
            <w:pPr>
              <w:spacing w:line="360" w:lineRule="exact"/>
              <w:rPr>
                <w:b/>
                <w:sz w:val="24"/>
              </w:rPr>
            </w:pPr>
            <w:r>
              <w:rPr>
                <w:rFonts w:hint="eastAsia"/>
                <w:b/>
                <w:sz w:val="24"/>
              </w:rPr>
              <w:t>二、开题报告（5000字左右</w:t>
            </w:r>
            <w:r>
              <w:rPr>
                <w:rFonts w:hint="eastAsia"/>
                <w:b/>
                <w:sz w:val="24"/>
                <w:lang w:eastAsia="zh-CN"/>
              </w:rPr>
              <w:t>，</w:t>
            </w:r>
            <w:r>
              <w:rPr>
                <w:rFonts w:hint="eastAsia"/>
                <w:b/>
                <w:sz w:val="24"/>
              </w:rPr>
              <w:t>可加页）</w:t>
            </w:r>
          </w:p>
          <w:p>
            <w:pPr>
              <w:keepNext w:val="0"/>
              <w:keepLines w:val="0"/>
              <w:pageBreakBefore w:val="0"/>
              <w:widowControl w:val="0"/>
              <w:numPr>
                <w:ilvl w:val="0"/>
                <w:numId w:val="1"/>
              </w:numPr>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选题意义、国内外研究现状述评，课题研究理论依据：</w:t>
            </w:r>
          </w:p>
          <w:p>
            <w:pPr>
              <w:keepNext w:val="0"/>
              <w:keepLines w:val="0"/>
              <w:pageBreakBefore w:val="0"/>
              <w:widowControl w:val="0"/>
              <w:numPr>
                <w:ilvl w:val="0"/>
                <w:numId w:val="2"/>
              </w:numPr>
              <w:kinsoku/>
              <w:wordWrap/>
              <w:overflowPunct/>
              <w:topLinePunct w:val="0"/>
              <w:autoSpaceDE/>
              <w:autoSpaceDN/>
              <w:bidi w:val="0"/>
              <w:spacing w:line="440" w:lineRule="exact"/>
              <w:textAlignment w:val="auto"/>
              <w:rPr>
                <w:rFonts w:hint="eastAsia"/>
                <w:sz w:val="21"/>
                <w:szCs w:val="21"/>
              </w:rPr>
            </w:pPr>
            <w:r>
              <w:rPr>
                <w:rFonts w:hint="eastAsia"/>
                <w:sz w:val="21"/>
                <w:szCs w:val="21"/>
              </w:rPr>
              <w:t>选题的意义</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sz w:val="21"/>
                <w:szCs w:val="21"/>
              </w:rPr>
            </w:pPr>
            <w:r>
              <w:rPr>
                <w:sz w:val="21"/>
                <w:szCs w:val="21"/>
              </w:rPr>
              <w:t>近些年来，随着我国信息科技的不断进步与发展，在</w:t>
            </w:r>
            <w:r>
              <w:rPr>
                <w:rFonts w:hint="eastAsia"/>
                <w:sz w:val="21"/>
                <w:szCs w:val="21"/>
              </w:rPr>
              <w:t>幼儿园游戏课程</w:t>
            </w:r>
            <w:r>
              <w:rPr>
                <w:sz w:val="21"/>
                <w:szCs w:val="21"/>
              </w:rPr>
              <w:t>中，重视信息技术的合理、科学应用，能够有效实现教育教学的目标，使教育教学的实效性与科学性得到进一步提升。因此</w:t>
            </w:r>
            <w:r>
              <w:rPr>
                <w:rFonts w:hint="eastAsia"/>
                <w:sz w:val="21"/>
                <w:szCs w:val="21"/>
              </w:rPr>
              <w:t>结合我园特色课程建设的发展，将班本游戏课程的建立与信息</w:t>
            </w:r>
            <w:r>
              <w:rPr>
                <w:sz w:val="21"/>
                <w:szCs w:val="21"/>
              </w:rPr>
              <w:t>技术的运用</w:t>
            </w:r>
            <w:r>
              <w:rPr>
                <w:rFonts w:hint="eastAsia"/>
                <w:sz w:val="21"/>
                <w:szCs w:val="21"/>
              </w:rPr>
              <w:t>有效融合</w:t>
            </w:r>
            <w:r>
              <w:rPr>
                <w:sz w:val="21"/>
                <w:szCs w:val="21"/>
              </w:rPr>
              <w:t>展开探究</w:t>
            </w:r>
            <w:r>
              <w:rPr>
                <w:rFonts w:hint="eastAsia"/>
                <w:sz w:val="21"/>
                <w:szCs w:val="21"/>
              </w:rPr>
              <w:t>与实践</w:t>
            </w:r>
            <w:r>
              <w:rPr>
                <w:sz w:val="21"/>
                <w:szCs w:val="21"/>
              </w:rPr>
              <w:t>，旨在更好地利用信息技术来丰富、拓展与延伸</w:t>
            </w:r>
            <w:r>
              <w:rPr>
                <w:rFonts w:hint="eastAsia"/>
                <w:sz w:val="21"/>
                <w:szCs w:val="21"/>
              </w:rPr>
              <w:t>课程游戏</w:t>
            </w:r>
            <w:r>
              <w:rPr>
                <w:sz w:val="21"/>
                <w:szCs w:val="21"/>
              </w:rPr>
              <w:t>，丰富幼儿教育的实际内容与形式，增强幼儿教育的色彩性、丰富性与趣味性，使得幼儿园的教育品质与水平得到进一步</w:t>
            </w:r>
            <w:r>
              <w:rPr>
                <w:rFonts w:hint="eastAsia"/>
                <w:sz w:val="21"/>
                <w:szCs w:val="21"/>
              </w:rPr>
              <w:t>跃升</w:t>
            </w:r>
            <w:r>
              <w:rPr>
                <w:sz w:val="21"/>
                <w:szCs w:val="21"/>
              </w:rPr>
              <w:t>。</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习近平总书记在</w:t>
            </w:r>
            <w:r>
              <w:rPr>
                <w:sz w:val="21"/>
                <w:szCs w:val="21"/>
              </w:rPr>
              <w:t>2014年11月19日，致首届世界互联网大会的贺词</w:t>
            </w:r>
            <w:r>
              <w:rPr>
                <w:rFonts w:hint="eastAsia"/>
                <w:sz w:val="21"/>
                <w:szCs w:val="21"/>
              </w:rPr>
              <w:t>中指出：</w:t>
            </w:r>
            <w:r>
              <w:rPr>
                <w:sz w:val="21"/>
                <w:szCs w:val="21"/>
              </w:rPr>
              <w:t>当今时代，以信息技术为核心的新一轮科技革命正在孕育兴起，互联网日益成为创新驱动发展的先导力量，深刻改变着人们的生产生活，有力推动着社会发展。</w:t>
            </w:r>
            <w:r>
              <w:rPr>
                <w:rFonts w:hint="eastAsia"/>
                <w:sz w:val="21"/>
                <w:szCs w:val="21"/>
              </w:rPr>
              <w:t>由此可见当今社会信息技术的日益普及，也使网络在现代教育中发挥着越来越重要的作用。</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基于我园的现状和发展需求。我们东丽区第二幼儿园幼教集团作为天津市示范幼儿园，在园所管理、教育教学、家园交流平台中已进行了信息化管理尝试，在信息技术的应用方面已经取得了初步的成果。基于我园的教学特色我们将通过研究借助信息化在整个幼儿园的班本游戏课程中，实现信息技术从现有空间中寻求融合、从常态模式中寻找突破、从幼儿的选择中寻找亮点。</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目前，我集团教师都具有基本的信息技术运用能力，教育教学中运用信息技术手段已经常态化，并逐步在教研、园区互动等方面渗透。在这样的幼儿园发展背景下，我们提出并确立了《</w:t>
            </w:r>
            <w:r>
              <w:rPr>
                <w:sz w:val="21"/>
                <w:szCs w:val="21"/>
              </w:rPr>
              <w:t xml:space="preserve">信息技术与幼儿园班本游戏课程有效融合的实践研究 </w:t>
            </w:r>
            <w:r>
              <w:rPr>
                <w:rFonts w:hint="eastAsia"/>
                <w:sz w:val="21"/>
                <w:szCs w:val="21"/>
              </w:rPr>
              <w:t>》这一课题，目的是将信息技术赋能游戏化，促进师幼深度学习作为园本研修主题。以“构建项目学习”和“探索运用灵活多样的信息技术手段，实现活动形式云视听结合的创新”作为研究目标。力求在资源建设教师常态化研修和信息技术与班本课程游戏融合创新等方面形成示范，促进幼儿园的品牌化发展。</w:t>
            </w:r>
          </w:p>
          <w:p>
            <w:pPr>
              <w:keepNext w:val="0"/>
              <w:keepLines w:val="0"/>
              <w:pageBreakBefore w:val="0"/>
              <w:widowControl w:val="0"/>
              <w:numPr>
                <w:ilvl w:val="0"/>
                <w:numId w:val="2"/>
              </w:numPr>
              <w:kinsoku/>
              <w:wordWrap/>
              <w:overflowPunct/>
              <w:topLinePunct w:val="0"/>
              <w:autoSpaceDE/>
              <w:autoSpaceDN/>
              <w:bidi w:val="0"/>
              <w:spacing w:line="440" w:lineRule="exact"/>
              <w:textAlignment w:val="auto"/>
              <w:rPr>
                <w:rFonts w:hint="eastAsia"/>
                <w:sz w:val="21"/>
                <w:szCs w:val="21"/>
              </w:rPr>
            </w:pPr>
            <w:r>
              <w:rPr>
                <w:rFonts w:hint="eastAsia"/>
                <w:sz w:val="21"/>
                <w:szCs w:val="21"/>
              </w:rPr>
              <w:t>国内外研究现状述评</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我国教育部在2000年印发了文件《中小学信息技术课程指导纲要（试行）》，要求各级各类学校根据条件，开设信息技术课程，正式把信息技术作为一门重要的内容纳入到中小学课程体系中。目前，随着信息技术的高速发展，很多幼儿园也开始设置信息技术活动的内容。2004年11月12日，教育部首次公布《中国幼儿信息教育调查报告》。报告显示，我国幼儿信息化教育工作已经初见成效。由此，我们可以预见，我国未来的学前教育会朝着信息化方向发展。</w:t>
            </w:r>
          </w:p>
          <w:p>
            <w:pPr>
              <w:keepNext w:val="0"/>
              <w:keepLines w:val="0"/>
              <w:pageBreakBefore w:val="0"/>
              <w:widowControl w:val="0"/>
              <w:numPr>
                <w:ilvl w:val="0"/>
                <w:numId w:val="2"/>
              </w:numPr>
              <w:kinsoku/>
              <w:wordWrap/>
              <w:overflowPunct/>
              <w:topLinePunct w:val="0"/>
              <w:autoSpaceDE/>
              <w:autoSpaceDN/>
              <w:bidi w:val="0"/>
              <w:spacing w:line="440" w:lineRule="exact"/>
              <w:textAlignment w:val="auto"/>
              <w:rPr>
                <w:rFonts w:hint="eastAsia"/>
                <w:sz w:val="21"/>
                <w:szCs w:val="21"/>
              </w:rPr>
            </w:pPr>
            <w:r>
              <w:rPr>
                <w:rFonts w:hint="eastAsia"/>
                <w:sz w:val="21"/>
                <w:szCs w:val="21"/>
              </w:rPr>
              <w:t>课题研究的理论依据</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3-6岁儿童学习与发展指南》中明确指出“幼儿的学习是以直接经验为基础，在游戏和日常生活中进行的。要珍视游戏和生活的独特价值，遵循幼儿的学习规律和特点”。因此教师可以巧妙利用信息技术来创设良好的游戏情境，将游戏以更加生动、形象的方式展示出来，通过将班本课程游戏以音乐、图片、视频等富有色彩性与趣味性的形式展示出来，能够更好地吸引幼儿的注意力，引导幼儿更好地将感性认识上升到理性认知。与此同时，由于信息技术应用的灵活性较强，在幼儿园教育教学中得以充分利用，能够更好、更高效、更便捷地辅助教学，使其对培养幼儿的学习力、理解力、创造力与想象力都非常有利，同时也能够帮助幼儿智力与记忆力有更好的提升，对于幼儿园班本游戏课程的特色创建更为有利。</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二、核心概念的界定、研究对象、研究方法</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（一）核心概念的界定</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sz w:val="21"/>
                <w:szCs w:val="21"/>
              </w:rPr>
            </w:pPr>
            <w:r>
              <w:rPr>
                <w:rFonts w:hint="eastAsia"/>
                <w:sz w:val="21"/>
                <w:szCs w:val="21"/>
              </w:rPr>
              <w:t xml:space="preserve"> 1.幼儿园信息技术：在幼儿园教学中的应用主要是指幼儿园教师在进行特定的教学活动时使用计算机处理的材料，例如视频、动画、图片、声音、文本等。与传统的幼儿园教学方法相比，利用信息技术进行幼儿园教学的图像更加生动、更加明亮，对儿童更具吸引力。它不仅可以帮助幼儿园老师提高课堂教学效率，而且可以提高孩子们的知识扩展能力。</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2.班本游戏课程：</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幼儿园班本游戏课程立足于班级，来源于班级幼儿的兴趣和最近发展区，也产生于教师对本班幼儿了解的基础之上而建构。班本游戏课程在幼儿园班级开展，是有效落实《幼儿园教育指导纲要》《3-6岁儿童学习与发展指南》中“课程追随儿童”的课程理念的有效路径。 游戏活动是幼儿教学的重要组成部分，也是儿童探索知识、锻炼身体和提高素质的重要途径。游戏教学的质量直接关系到幼儿教育教学的有效性。因此，我们将信息技术引入儿童游戏教学中，并利用信息技术促进各种优势功能的发展，从而实现游戏教学情境的构建，并为幼儿营造身临其境的感觉。</w:t>
            </w:r>
          </w:p>
          <w:p>
            <w:pPr>
              <w:keepNext w:val="0"/>
              <w:keepLines w:val="0"/>
              <w:pageBreakBefore w:val="0"/>
              <w:widowControl w:val="0"/>
              <w:numPr>
                <w:ilvl w:val="0"/>
                <w:numId w:val="3"/>
              </w:numPr>
              <w:kinsoku/>
              <w:wordWrap/>
              <w:overflowPunct/>
              <w:topLinePunct w:val="0"/>
              <w:autoSpaceDE/>
              <w:autoSpaceDN/>
              <w:bidi w:val="0"/>
              <w:spacing w:line="440" w:lineRule="exact"/>
              <w:ind w:firstLine="420" w:firstLineChars="200"/>
              <w:textAlignment w:val="auto"/>
              <w:rPr>
                <w:rFonts w:hint="eastAsia"/>
                <w:sz w:val="21"/>
                <w:szCs w:val="21"/>
              </w:rPr>
            </w:pPr>
            <w:r>
              <w:rPr>
                <w:rFonts w:hint="eastAsia"/>
                <w:sz w:val="21"/>
                <w:szCs w:val="21"/>
              </w:rPr>
              <w:t>跨领域融合教学活动设计：要注重现实情景下真实问题的研究与解决，内容上要注重关键核心概念及领域间的大概念，设计上要注重幼儿融合思维能力的培养，例如借助录屏、投屏技术或者普罗米斯米修斯系统，引导幼儿通过观察、自主操作与师幼互动，探究多领域的综合知识。跨领域融合教学活动，本质上是去思考单个领域向多个领域融合的跨领域尝试，也同时也是一种深度学习方式，可以渗透和应用于教学活动设计中。</w:t>
            </w:r>
          </w:p>
          <w:p>
            <w:pPr>
              <w:keepNext w:val="0"/>
              <w:keepLines w:val="0"/>
              <w:pageBreakBefore w:val="0"/>
              <w:widowControl w:val="0"/>
              <w:numPr>
                <w:ilvl w:val="0"/>
                <w:numId w:val="4"/>
              </w:numPr>
              <w:kinsoku/>
              <w:wordWrap/>
              <w:overflowPunct/>
              <w:topLinePunct w:val="0"/>
              <w:autoSpaceDE/>
              <w:autoSpaceDN/>
              <w:bidi w:val="0"/>
              <w:spacing w:line="440" w:lineRule="exact"/>
              <w:textAlignment w:val="auto"/>
              <w:rPr>
                <w:rFonts w:hint="eastAsia"/>
                <w:sz w:val="21"/>
                <w:szCs w:val="21"/>
              </w:rPr>
            </w:pPr>
            <w:r>
              <w:rPr>
                <w:rFonts w:hint="eastAsia"/>
                <w:sz w:val="21"/>
                <w:szCs w:val="21"/>
              </w:rPr>
              <w:t>研究对象</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本课题在我幼教集团全部班级展开</w:t>
            </w:r>
          </w:p>
          <w:p>
            <w:pPr>
              <w:keepNext w:val="0"/>
              <w:keepLines w:val="0"/>
              <w:pageBreakBefore w:val="0"/>
              <w:widowControl w:val="0"/>
              <w:numPr>
                <w:ilvl w:val="0"/>
                <w:numId w:val="4"/>
              </w:numPr>
              <w:kinsoku/>
              <w:wordWrap/>
              <w:overflowPunct/>
              <w:topLinePunct w:val="0"/>
              <w:autoSpaceDE/>
              <w:autoSpaceDN/>
              <w:bidi w:val="0"/>
              <w:spacing w:line="440" w:lineRule="exact"/>
              <w:textAlignment w:val="auto"/>
              <w:rPr>
                <w:sz w:val="21"/>
                <w:szCs w:val="21"/>
              </w:rPr>
            </w:pPr>
            <w:r>
              <w:rPr>
                <w:rFonts w:hint="eastAsia"/>
                <w:sz w:val="21"/>
                <w:szCs w:val="21"/>
              </w:rPr>
              <w:t>研究方法</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sz w:val="21"/>
                <w:szCs w:val="21"/>
              </w:rPr>
              <w:t>（1）文献研究法：通过检索中外文图书、硕博士论文、期刊杂志获得国内国外关于</w:t>
            </w:r>
            <w:r>
              <w:rPr>
                <w:rFonts w:hint="eastAsia"/>
                <w:sz w:val="21"/>
                <w:szCs w:val="21"/>
              </w:rPr>
              <w:t>幼儿园信息技术和班本游戏课程融合方面的研究现状</w:t>
            </w:r>
            <w:r>
              <w:rPr>
                <w:sz w:val="21"/>
                <w:szCs w:val="21"/>
              </w:rPr>
              <w:t xml:space="preserve">，为研究问题的提出奠定基础，进行整理、归类，并进行客观分析，为本研究提供帮助。 </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（2）行动研究法，在行动中发现问题、思考解决问题方案、解决问题是本研究的主要研究策略。</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3）访谈法，通过访问与谈话，一是直接与教师以及设计人员进行沟通，收集课题研究的相关资料。二是了解幼儿教师及家长对信息技术的认识和态度为目的，对幼儿园小、中、大班的三位带班教师及部分幼儿家长进行访谈。</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（4）观察法：有目的、有计划地观察班本游戏课程中幼儿注意力集中情况，选取观察对象进行观察记录，从而对游戏活动作出正确评价，让教师反思调整教学策略。用于信息技术用与不用的对比评价研究。</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5）比较法：将游戏活动分别应用信息技术和不用信息技术进行教学，比较出哪个教学效果好，就决定采用哪个教学方法，避免信息技术应用情况出现片面现象而走入误区，通过各种教学研讨活动让教师在游戏实践中比较出信息技术教学应用的效果，从而积累经验和研究成果。</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三、研究目标、研究内容、实施步骤</w:t>
            </w:r>
          </w:p>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 （一）研究目标</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000000"/>
                <w:spacing w:val="11"/>
                <w:sz w:val="21"/>
                <w:szCs w:val="21"/>
              </w:rPr>
            </w:pPr>
            <w:r>
              <w:rPr>
                <w:rFonts w:hint="eastAsia"/>
                <w:sz w:val="21"/>
                <w:szCs w:val="21"/>
              </w:rPr>
              <w:t>1.</w:t>
            </w:r>
            <w:r>
              <w:rPr>
                <w:rFonts w:hint="eastAsia" w:ascii="宋体" w:hAnsi="宋体" w:cs="宋体"/>
                <w:color w:val="000000"/>
                <w:spacing w:val="11"/>
                <w:sz w:val="21"/>
                <w:szCs w:val="21"/>
              </w:rPr>
              <w:t>探索信息技术教学在幼儿园班本游戏课程中进行辅助教学的方法和途径。</w:t>
            </w:r>
          </w:p>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ascii="宋体" w:hAnsi="宋体" w:cs="宋体"/>
                <w:color w:val="000000"/>
                <w:spacing w:val="11"/>
                <w:sz w:val="21"/>
                <w:szCs w:val="21"/>
              </w:rPr>
              <w:t>2.</w:t>
            </w:r>
            <w:r>
              <w:rPr>
                <w:rFonts w:hint="eastAsia"/>
                <w:sz w:val="21"/>
                <w:szCs w:val="21"/>
              </w:rPr>
              <w:t>实现大数据支持的幼儿测评系统，有效提高幼儿的整体发展，为教师的有效指导提供便利。</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ascii="宋体" w:hAnsi="宋体" w:cs="宋体"/>
                <w:color w:val="000000"/>
                <w:spacing w:val="11"/>
                <w:sz w:val="21"/>
                <w:szCs w:val="21"/>
              </w:rPr>
              <w:t>3.</w:t>
            </w:r>
            <w:r>
              <w:rPr>
                <w:rFonts w:hint="eastAsia"/>
                <w:sz w:val="21"/>
                <w:szCs w:val="21"/>
              </w:rPr>
              <w:t>实现信息技术从现有空间中寻求融合、从常态模式中寻找突破、从幼儿的选择中寻找亮点。</w:t>
            </w:r>
          </w:p>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（二）研究内容</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1.按照教育部颁发的《幼儿园教育指导纲要》和《3-6岁儿童学习与发展指南》中提出的关注幼儿学习与发展的整体性，注重领域之间、目标之间的相互渗透和整合，让环境与材料不再拘泥于高结构化，由幼儿的游戏过程来产生游戏结果，强调信息技术自主化和生成化，开发幼儿园立体化信息技术游戏资源。</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color w:val="000000"/>
                <w:spacing w:val="11"/>
                <w:sz w:val="21"/>
                <w:szCs w:val="21"/>
              </w:rPr>
            </w:pPr>
            <w:r>
              <w:rPr>
                <w:rFonts w:hint="eastAsia" w:ascii="宋体" w:hAnsi="宋体" w:cs="宋体"/>
                <w:color w:val="000000"/>
                <w:spacing w:val="11"/>
                <w:sz w:val="21"/>
                <w:szCs w:val="21"/>
              </w:rPr>
              <w:t>2.本研究内容以班课游戏课程为小切口，侧重于整合不同领域教育价值，以及如何立足于信息技术网络平台以及幼儿园信息技术资源库的开发与建设，建立多维度的、不同层次、不同形态的幼儿园立体式的教学资源，并明确其在幼儿园教学中的不同功用。</w:t>
            </w:r>
          </w:p>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3.在研究过程中打破时空、人数和地点的限制，运用信息技术“创新”幼儿园游戏模式，走入共享，感受智能。建构起依托信息技术和网络平台的教育教学信息化共享系统。</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4.以交互双指引的评价模式为路径，基于信息技术数据化平台建立有效的互动渠道，优化活动的过程性数据与资源的展示，最终实现“幼儿有发展、家长共参与、课程有提高”。</w:t>
            </w:r>
          </w:p>
          <w:p>
            <w:pPr>
              <w:keepNext w:val="0"/>
              <w:keepLines w:val="0"/>
              <w:pageBreakBefore w:val="0"/>
              <w:widowControl w:val="0"/>
              <w:kinsoku/>
              <w:wordWrap/>
              <w:overflowPunct/>
              <w:topLinePunct w:val="0"/>
              <w:autoSpaceDE/>
              <w:autoSpaceDN/>
              <w:bidi w:val="0"/>
              <w:spacing w:line="440" w:lineRule="exact"/>
              <w:textAlignment w:val="auto"/>
              <w:rPr>
                <w:rFonts w:hint="eastAsia"/>
                <w:sz w:val="21"/>
                <w:szCs w:val="21"/>
              </w:rPr>
            </w:pPr>
            <w:r>
              <w:rPr>
                <w:rFonts w:hint="eastAsia"/>
                <w:sz w:val="21"/>
                <w:szCs w:val="21"/>
              </w:rPr>
              <w:t>（三）实施步骤</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rFonts w:hint="eastAsia"/>
                <w:sz w:val="21"/>
                <w:szCs w:val="21"/>
              </w:rPr>
              <w:t>1.</w:t>
            </w:r>
            <w:r>
              <w:rPr>
                <w:sz w:val="21"/>
                <w:szCs w:val="21"/>
              </w:rPr>
              <w:t>本课题从</w:t>
            </w:r>
            <w:r>
              <w:rPr>
                <w:rFonts w:hint="eastAsia"/>
                <w:sz w:val="21"/>
                <w:szCs w:val="21"/>
              </w:rPr>
              <w:t>2021</w:t>
            </w:r>
            <w:r>
              <w:rPr>
                <w:sz w:val="21"/>
                <w:szCs w:val="21"/>
              </w:rPr>
              <w:t>年</w:t>
            </w:r>
            <w:r>
              <w:rPr>
                <w:rFonts w:hint="eastAsia"/>
                <w:sz w:val="21"/>
                <w:szCs w:val="21"/>
              </w:rPr>
              <w:t>12</w:t>
            </w:r>
            <w:r>
              <w:rPr>
                <w:sz w:val="21"/>
                <w:szCs w:val="21"/>
              </w:rPr>
              <w:t>月开始探索，到</w:t>
            </w:r>
            <w:r>
              <w:rPr>
                <w:rFonts w:hint="eastAsia"/>
                <w:sz w:val="21"/>
                <w:szCs w:val="21"/>
              </w:rPr>
              <w:t>2024</w:t>
            </w:r>
            <w:r>
              <w:rPr>
                <w:sz w:val="21"/>
                <w:szCs w:val="21"/>
              </w:rPr>
              <w:t>年</w:t>
            </w:r>
            <w:r>
              <w:rPr>
                <w:rFonts w:hint="eastAsia"/>
                <w:sz w:val="21"/>
                <w:szCs w:val="21"/>
              </w:rPr>
              <w:t>5</w:t>
            </w:r>
            <w:r>
              <w:rPr>
                <w:sz w:val="21"/>
                <w:szCs w:val="21"/>
              </w:rPr>
              <w:t>月结题，共分三个阶段进行，即早期准备阶段、探索研究阶段、研究归纳阶段。</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sz w:val="21"/>
                <w:szCs w:val="21"/>
              </w:rPr>
              <w:t>第一阶段：早期准备阶段（</w:t>
            </w:r>
            <w:r>
              <w:rPr>
                <w:rFonts w:hint="eastAsia"/>
                <w:sz w:val="21"/>
                <w:szCs w:val="21"/>
              </w:rPr>
              <w:t>2021.12</w:t>
            </w:r>
            <w:r>
              <w:rPr>
                <w:sz w:val="21"/>
                <w:szCs w:val="21"/>
              </w:rPr>
              <w:t xml:space="preserve"> — </w:t>
            </w:r>
            <w:r>
              <w:rPr>
                <w:rFonts w:hint="eastAsia"/>
                <w:sz w:val="21"/>
                <w:szCs w:val="21"/>
              </w:rPr>
              <w:t>2022</w:t>
            </w:r>
            <w:r>
              <w:rPr>
                <w:sz w:val="21"/>
                <w:szCs w:val="21"/>
              </w:rPr>
              <w:t>.6 ）：通过各种行之有效的师资培训形式，组织全体课题组成员广泛地收集有关研究资料，并进行认真的学习、科学地取舍、合理地消化。初步提出核心概念和基本理论，制定出研究方案和计划。</w:t>
            </w:r>
          </w:p>
          <w:p>
            <w:pPr>
              <w:keepNext w:val="0"/>
              <w:keepLines w:val="0"/>
              <w:pageBreakBefore w:val="0"/>
              <w:widowControl w:val="0"/>
              <w:kinsoku/>
              <w:wordWrap/>
              <w:overflowPunct/>
              <w:topLinePunct w:val="0"/>
              <w:autoSpaceDE/>
              <w:autoSpaceDN/>
              <w:bidi w:val="0"/>
              <w:spacing w:line="440" w:lineRule="exact"/>
              <w:textAlignment w:val="auto"/>
              <w:rPr>
                <w:sz w:val="21"/>
                <w:szCs w:val="21"/>
              </w:rPr>
            </w:pPr>
            <w:r>
              <w:rPr>
                <w:sz w:val="21"/>
                <w:szCs w:val="21"/>
              </w:rPr>
              <w:t>第二阶段：探索研究阶段（</w:t>
            </w:r>
            <w:r>
              <w:rPr>
                <w:rFonts w:hint="eastAsia"/>
                <w:sz w:val="21"/>
                <w:szCs w:val="21"/>
              </w:rPr>
              <w:t>2022</w:t>
            </w:r>
            <w:r>
              <w:rPr>
                <w:sz w:val="21"/>
                <w:szCs w:val="21"/>
              </w:rPr>
              <w:t>.</w:t>
            </w:r>
            <w:r>
              <w:rPr>
                <w:rFonts w:hint="eastAsia"/>
                <w:sz w:val="21"/>
                <w:szCs w:val="21"/>
              </w:rPr>
              <w:t>7</w:t>
            </w:r>
            <w:r>
              <w:rPr>
                <w:sz w:val="21"/>
                <w:szCs w:val="21"/>
              </w:rPr>
              <w:t> —</w:t>
            </w:r>
            <w:r>
              <w:rPr>
                <w:rFonts w:hint="eastAsia"/>
                <w:sz w:val="21"/>
                <w:szCs w:val="21"/>
              </w:rPr>
              <w:t>2023</w:t>
            </w:r>
            <w:r>
              <w:rPr>
                <w:sz w:val="21"/>
                <w:szCs w:val="21"/>
              </w:rPr>
              <w:t>.</w:t>
            </w:r>
            <w:r>
              <w:rPr>
                <w:rFonts w:hint="eastAsia"/>
                <w:sz w:val="21"/>
                <w:szCs w:val="21"/>
              </w:rPr>
              <w:t>12</w:t>
            </w:r>
            <w:r>
              <w:rPr>
                <w:sz w:val="21"/>
                <w:szCs w:val="21"/>
              </w:rPr>
              <w:t xml:space="preserve"> ）：对教师进行扎实的信息化技术的培训，并运用到教育实践中，在实践过程中不断收集资料和数据，完善先前提出的构想，将大量的信息资源转化成适合本园</w:t>
            </w:r>
            <w:r>
              <w:rPr>
                <w:rFonts w:hint="eastAsia"/>
                <w:sz w:val="21"/>
                <w:szCs w:val="21"/>
              </w:rPr>
              <w:t>游戏课程</w:t>
            </w:r>
            <w:r>
              <w:rPr>
                <w:sz w:val="21"/>
                <w:szCs w:val="21"/>
              </w:rPr>
              <w:t>发展可以利用的资源。对</w:t>
            </w:r>
            <w:r>
              <w:rPr>
                <w:rFonts w:hint="eastAsia"/>
                <w:sz w:val="21"/>
                <w:szCs w:val="21"/>
              </w:rPr>
              <w:t>空间融合、常态突破、幼儿选择中的亮点引发的教师与幼儿的深度学习</w:t>
            </w:r>
            <w:r>
              <w:rPr>
                <w:sz w:val="21"/>
                <w:szCs w:val="21"/>
              </w:rPr>
              <w:t>等展开全面的行动研究。</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sz w:val="21"/>
                <w:szCs w:val="21"/>
              </w:rPr>
            </w:pPr>
            <w:r>
              <w:rPr>
                <w:sz w:val="21"/>
                <w:szCs w:val="21"/>
              </w:rPr>
              <w:t>第三阶段：研究归纳阶段（</w:t>
            </w:r>
            <w:r>
              <w:rPr>
                <w:rFonts w:hint="eastAsia"/>
                <w:sz w:val="21"/>
                <w:szCs w:val="21"/>
              </w:rPr>
              <w:t>2024.1</w:t>
            </w:r>
            <w:r>
              <w:rPr>
                <w:sz w:val="21"/>
                <w:szCs w:val="21"/>
              </w:rPr>
              <w:t> —</w:t>
            </w:r>
            <w:r>
              <w:rPr>
                <w:rFonts w:hint="eastAsia"/>
                <w:sz w:val="21"/>
                <w:szCs w:val="21"/>
              </w:rPr>
              <w:t>2024.5</w:t>
            </w:r>
            <w:r>
              <w:rPr>
                <w:sz w:val="21"/>
                <w:szCs w:val="21"/>
              </w:rPr>
              <w:t>）：全面总结研究过程，认真整理分析研究材料，系统总结出信息技术与幼儿园班本游戏课程有效融合的实践经验，真正作用于幼儿园的发展，并撰写相关研究报告。</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sz w:val="21"/>
                <w:szCs w:val="21"/>
                <w:lang w:val="en-US" w:eastAsia="zh-CN"/>
              </w:rPr>
            </w:pPr>
            <w:r>
              <w:rPr>
                <w:rFonts w:hint="eastAsia"/>
                <w:sz w:val="21"/>
                <w:szCs w:val="21"/>
                <w:lang w:val="en-US" w:eastAsia="zh-CN"/>
              </w:rPr>
              <w:t>四、主要参考文献</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sz w:val="21"/>
                <w:szCs w:val="21"/>
                <w:lang w:val="en-US" w:eastAsia="zh-CN"/>
              </w:rPr>
            </w:pPr>
            <w:r>
              <w:rPr>
                <w:rFonts w:hint="eastAsia"/>
                <w:sz w:val="21"/>
                <w:szCs w:val="21"/>
                <w:lang w:val="en-US" w:eastAsia="zh-CN"/>
              </w:rPr>
              <w:t>1.德央.探究信息技术在幼儿园教育教学中的应用[J].百科论坛电子杂志，2020(10):453-454.</w:t>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sz w:val="21"/>
                <w:szCs w:val="21"/>
                <w:lang w:val="en-US" w:eastAsia="zh-CN"/>
              </w:rPr>
            </w:pPr>
            <w:r>
              <w:rPr>
                <w:rFonts w:hint="eastAsia"/>
                <w:sz w:val="21"/>
                <w:szCs w:val="21"/>
                <w:lang w:val="en-US" w:eastAsia="zh-CN"/>
              </w:rPr>
              <w:fldChar w:fldCharType="begin"/>
            </w:r>
            <w:r>
              <w:rPr>
                <w:rFonts w:hint="eastAsia"/>
                <w:sz w:val="21"/>
                <w:szCs w:val="21"/>
                <w:lang w:val="en-US" w:eastAsia="zh-CN"/>
              </w:rPr>
              <w:instrText xml:space="preserve"> HYPERLINK "https://kns.cnki.net/kcms/detail/detail.aspx?dbcode=CJFD&amp;filename=TXWL202006191&amp;v=MTU2Njc0SE5ITXFZNU1aWVFLREg4NHZSNFQ2ajU0TzN6cXFCdEdGckNVUjdpZlkrUnZGeXJoVTc3Tk1UWGNZckc=&amp;uid=WEEvREcwSlJHSldTTEYzVDhUTzAxTVFuS3ZucEFkZEtjTzBpK2dDdko5ND0=$9A4hF_YAuvQ5obgVAqNKPCYcEjKensW4IQMovwHtwkF4VYPoHbKxJw!!" \t "https://kns.cnki.net/KXReader/_blank" </w:instrText>
            </w:r>
            <w:r>
              <w:rPr>
                <w:rFonts w:hint="eastAsia"/>
                <w:sz w:val="21"/>
                <w:szCs w:val="21"/>
                <w:lang w:val="en-US" w:eastAsia="zh-CN"/>
              </w:rPr>
              <w:fldChar w:fldCharType="separate"/>
            </w:r>
            <w:r>
              <w:rPr>
                <w:rFonts w:hint="eastAsia"/>
                <w:sz w:val="21"/>
                <w:szCs w:val="21"/>
                <w:lang w:val="en-US" w:eastAsia="zh-CN"/>
              </w:rPr>
              <w:t>2.张红.探究信息技术在幼儿园教育教学中的应用[J].中国新通信，2020,22(6):213.</w:t>
            </w:r>
            <w:r>
              <w:rPr>
                <w:rFonts w:hint="eastAsia"/>
                <w:sz w:val="21"/>
                <w:szCs w:val="21"/>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sz w:val="21"/>
                <w:szCs w:val="21"/>
                <w:lang w:val="en-US" w:eastAsia="zh-CN"/>
              </w:rPr>
            </w:pPr>
            <w:r>
              <w:rPr>
                <w:rFonts w:hint="eastAsia"/>
                <w:sz w:val="21"/>
                <w:szCs w:val="21"/>
                <w:lang w:val="en-US" w:eastAsia="zh-CN"/>
              </w:rPr>
              <w:fldChar w:fldCharType="begin"/>
            </w:r>
            <w:r>
              <w:rPr>
                <w:rFonts w:hint="eastAsia"/>
                <w:sz w:val="21"/>
                <w:szCs w:val="21"/>
                <w:lang w:val="en-US" w:eastAsia="zh-CN"/>
              </w:rPr>
              <w:instrText xml:space="preserve"> HYPERLINK "https://kns.cnki.net/kcms/detail/detail.aspx?dbcode=CJFD&amp;filename=JYYC201609014&amp;v=MjQ2NDkrUnZGeXJoVTc3Tkx6VFNiYkc0SDlmTXBvOUVZSVFLREg4NHZSNFQ2ajU0TzN6cXFCdEdGckNVUjdpZlk=&amp;uid=WEEvREcwSlJHSldTTEYzVDhUTzAxTVFuS3ZucEFkZEtjTzBpK2dDdko5ND0=$9A4hF_YAuvQ5obgVAqNKPCYcEjKensW4IQMovwHtwkF4VYPoHbKxJw!!" \t "https://kns.cnki.net/KXReader/_blank" </w:instrText>
            </w:r>
            <w:r>
              <w:rPr>
                <w:rFonts w:hint="eastAsia"/>
                <w:sz w:val="21"/>
                <w:szCs w:val="21"/>
                <w:lang w:val="en-US" w:eastAsia="zh-CN"/>
              </w:rPr>
              <w:fldChar w:fldCharType="separate"/>
            </w:r>
            <w:r>
              <w:rPr>
                <w:rFonts w:hint="eastAsia"/>
                <w:sz w:val="21"/>
                <w:szCs w:val="21"/>
                <w:lang w:val="en-US" w:eastAsia="zh-CN"/>
              </w:rPr>
              <w:t>3.郑迪.幼儿园教育中开放式教学的应用探究[J].教育实践与研究，2016(25):41-42.</w:t>
            </w:r>
            <w:r>
              <w:rPr>
                <w:rFonts w:hint="eastAsia"/>
                <w:sz w:val="21"/>
                <w:szCs w:val="21"/>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sz w:val="21"/>
                <w:szCs w:val="21"/>
                <w:lang w:val="en-US" w:eastAsia="zh-CN"/>
              </w:rPr>
            </w:pPr>
          </w:p>
          <w:p>
            <w:pPr>
              <w:numPr>
                <w:ilvl w:val="0"/>
                <w:numId w:val="0"/>
              </w:numPr>
              <w:spacing w:line="360" w:lineRule="exact"/>
              <w:rPr>
                <w:rFonts w:hint="eastAsia" w:ascii="宋体" w:hAnsi="宋体"/>
                <w:b/>
                <w:sz w:val="24"/>
                <w:lang w:val="en-US" w:eastAsia="zh-CN"/>
              </w:rPr>
            </w:pPr>
          </w:p>
          <w:p>
            <w:pPr>
              <w:numPr>
                <w:ilvl w:val="0"/>
                <w:numId w:val="0"/>
              </w:numPr>
              <w:spacing w:line="360" w:lineRule="exact"/>
              <w:rPr>
                <w:rFonts w:hint="eastAsia" w:ascii="宋体" w:hAnsi="宋体"/>
                <w:b/>
                <w:sz w:val="24"/>
                <w:lang w:val="en-US" w:eastAsia="zh-CN"/>
              </w:rPr>
            </w:pPr>
          </w:p>
          <w:p>
            <w:pPr>
              <w:numPr>
                <w:ilvl w:val="0"/>
                <w:numId w:val="0"/>
              </w:numPr>
              <w:spacing w:line="360" w:lineRule="exact"/>
              <w:rPr>
                <w:rFonts w:hint="eastAsia" w:ascii="宋体" w:hAnsi="宋体"/>
                <w:b/>
                <w:sz w:val="24"/>
                <w:lang w:val="en-US" w:eastAsia="zh-CN"/>
              </w:rPr>
            </w:pPr>
          </w:p>
          <w:p>
            <w:pPr>
              <w:numPr>
                <w:ilvl w:val="0"/>
                <w:numId w:val="0"/>
              </w:numPr>
              <w:spacing w:line="360" w:lineRule="exact"/>
              <w:rPr>
                <w:rFonts w:hint="eastAsia" w:ascii="宋体" w:hAnsi="宋体"/>
                <w:b/>
                <w:sz w:val="24"/>
                <w:lang w:val="en-US" w:eastAsia="zh-CN"/>
              </w:rPr>
            </w:pPr>
          </w:p>
          <w:p>
            <w:pPr>
              <w:spacing w:line="360" w:lineRule="exact"/>
              <w:ind w:left="-28" w:leftChars="-51" w:right="-107" w:rightChars="-51" w:hanging="79" w:hangingChars="38"/>
              <w:rPr>
                <w:rFonts w:ascii="宋体"/>
                <w:szCs w:val="21"/>
              </w:rPr>
            </w:pPr>
          </w:p>
          <w:p>
            <w:pPr>
              <w:spacing w:line="360" w:lineRule="exact"/>
              <w:ind w:left="31680" w:hanging="7800" w:hangingChars="3250"/>
              <w:jc w:val="center"/>
              <w:rPr>
                <w:sz w:val="24"/>
                <w:szCs w:val="24"/>
              </w:rPr>
            </w:pPr>
          </w:p>
          <w:p>
            <w:pPr>
              <w:spacing w:line="360" w:lineRule="exact"/>
              <w:ind w:left="31680" w:hanging="7800" w:hangingChars="3250"/>
              <w:jc w:val="center"/>
              <w:rPr>
                <w:rFonts w:hint="default" w:eastAsia="宋体"/>
                <w:b/>
                <w:bCs/>
                <w:sz w:val="24"/>
                <w:szCs w:val="24"/>
                <w:lang w:val="en-US" w:eastAsia="zh-CN"/>
              </w:rPr>
            </w:pPr>
            <w:r>
              <w:rPr>
                <w:sz w:val="24"/>
                <w:szCs w:val="24"/>
              </w:rPr>
              <w:t xml:space="preserve">                    </w:t>
            </w:r>
            <w:r>
              <w:rPr>
                <w:b/>
                <w:bCs/>
                <w:sz w:val="24"/>
                <w:szCs w:val="24"/>
              </w:rPr>
              <w:t xml:space="preserve">  </w:t>
            </w:r>
            <w:r>
              <w:rPr>
                <w:rFonts w:hint="eastAsia"/>
                <w:b/>
                <w:bCs/>
                <w:sz w:val="24"/>
                <w:szCs w:val="24"/>
              </w:rPr>
              <w:t>课题</w:t>
            </w:r>
            <w:r>
              <w:rPr>
                <w:rFonts w:hint="eastAsia"/>
                <w:b/>
                <w:bCs/>
                <w:sz w:val="24"/>
                <w:szCs w:val="24"/>
                <w:lang w:val="en-US" w:eastAsia="zh-CN"/>
              </w:rPr>
              <w:t>负责</w:t>
            </w:r>
            <w:r>
              <w:rPr>
                <w:rFonts w:hint="eastAsia"/>
                <w:b/>
                <w:bCs/>
                <w:sz w:val="24"/>
                <w:szCs w:val="24"/>
              </w:rPr>
              <w:t>人签名</w:t>
            </w:r>
            <w:r>
              <w:rPr>
                <w:rFonts w:hint="eastAsia"/>
                <w:b/>
                <w:bCs/>
                <w:sz w:val="24"/>
                <w:szCs w:val="24"/>
                <w:lang w:eastAsia="zh-CN"/>
              </w:rPr>
              <w:t>：</w:t>
            </w:r>
            <w:r>
              <w:rPr>
                <w:rFonts w:hint="eastAsia"/>
                <w:b/>
                <w:bCs/>
                <w:sz w:val="24"/>
                <w:szCs w:val="24"/>
                <w:lang w:val="en-US" w:eastAsia="zh-CN"/>
              </w:rPr>
              <w:t>杨莹洁</w:t>
            </w:r>
          </w:p>
          <w:p>
            <w:pPr>
              <w:spacing w:line="360" w:lineRule="exact"/>
              <w:ind w:left="31680" w:hanging="7830" w:hangingChars="3250"/>
              <w:rPr>
                <w:b/>
                <w:bCs/>
                <w:sz w:val="24"/>
                <w:szCs w:val="24"/>
              </w:rPr>
            </w:pPr>
          </w:p>
          <w:p>
            <w:pPr>
              <w:spacing w:line="360" w:lineRule="exact"/>
              <w:ind w:left="31680" w:hanging="7830" w:hangingChars="3250"/>
              <w:jc w:val="right"/>
              <w:rPr>
                <w:rFonts w:hint="eastAsia"/>
                <w:b/>
                <w:bCs/>
                <w:sz w:val="24"/>
                <w:szCs w:val="24"/>
                <w:lang w:val="en-US" w:eastAsia="zh-CN"/>
              </w:rPr>
            </w:pPr>
            <w:r>
              <w:rPr>
                <w:b/>
                <w:bCs/>
                <w:sz w:val="24"/>
                <w:szCs w:val="24"/>
              </w:rPr>
              <w:t xml:space="preserve">                                                     </w:t>
            </w:r>
            <w:r>
              <w:rPr>
                <w:rFonts w:hint="eastAsia"/>
                <w:b/>
                <w:bCs/>
                <w:sz w:val="24"/>
                <w:szCs w:val="24"/>
                <w:lang w:val="en-US" w:eastAsia="zh-CN"/>
              </w:rPr>
              <w:t xml:space="preserve">   </w:t>
            </w:r>
          </w:p>
          <w:p>
            <w:pPr>
              <w:spacing w:line="360" w:lineRule="exact"/>
              <w:ind w:left="31680" w:hanging="7830" w:hangingChars="3250"/>
              <w:jc w:val="right"/>
              <w:rPr>
                <w:rFonts w:hint="eastAsia"/>
                <w:b/>
                <w:bCs/>
                <w:sz w:val="24"/>
                <w:szCs w:val="24"/>
                <w:lang w:val="en-US" w:eastAsia="zh-CN"/>
              </w:rPr>
            </w:pPr>
          </w:p>
          <w:p>
            <w:pPr>
              <w:spacing w:line="360" w:lineRule="exact"/>
              <w:ind w:left="31680" w:hanging="7830" w:hangingChars="3250"/>
              <w:jc w:val="right"/>
              <w:rPr>
                <w:b/>
                <w:bCs/>
                <w:sz w:val="24"/>
                <w:szCs w:val="24"/>
              </w:rPr>
            </w:pPr>
            <w:r>
              <w:rPr>
                <w:rFonts w:hint="eastAsia"/>
                <w:b/>
                <w:bCs/>
                <w:sz w:val="24"/>
                <w:szCs w:val="24"/>
                <w:lang w:val="en-US" w:eastAsia="zh-CN"/>
              </w:rPr>
              <w:t xml:space="preserve"> 2022 </w:t>
            </w:r>
            <w:r>
              <w:rPr>
                <w:rFonts w:hint="eastAsia"/>
                <w:b/>
                <w:bCs/>
                <w:sz w:val="24"/>
                <w:szCs w:val="24"/>
              </w:rPr>
              <w:t>年</w:t>
            </w:r>
            <w:r>
              <w:rPr>
                <w:rFonts w:hint="eastAsia"/>
                <w:b/>
                <w:bCs/>
                <w:sz w:val="24"/>
                <w:szCs w:val="24"/>
                <w:lang w:val="en-US" w:eastAsia="zh-CN"/>
              </w:rPr>
              <w:t>9</w:t>
            </w:r>
            <w:r>
              <w:rPr>
                <w:b/>
                <w:bCs/>
                <w:sz w:val="24"/>
                <w:szCs w:val="24"/>
              </w:rPr>
              <w:t xml:space="preserve"> </w:t>
            </w:r>
            <w:r>
              <w:rPr>
                <w:rFonts w:hint="eastAsia"/>
                <w:b/>
                <w:bCs/>
                <w:sz w:val="24"/>
                <w:szCs w:val="24"/>
              </w:rPr>
              <w:t>月</w:t>
            </w:r>
            <w:r>
              <w:rPr>
                <w:rFonts w:hint="eastAsia"/>
                <w:b/>
                <w:bCs/>
                <w:sz w:val="24"/>
                <w:szCs w:val="24"/>
                <w:lang w:val="en-US" w:eastAsia="zh-CN"/>
              </w:rPr>
              <w:t>15</w:t>
            </w:r>
            <w:r>
              <w:rPr>
                <w:b/>
                <w:bCs/>
                <w:sz w:val="24"/>
                <w:szCs w:val="24"/>
              </w:rPr>
              <w:t xml:space="preserve"> </w:t>
            </w:r>
            <w:r>
              <w:rPr>
                <w:rFonts w:hint="eastAsia"/>
                <w:b/>
                <w:bCs/>
                <w:sz w:val="24"/>
                <w:szCs w:val="24"/>
              </w:rPr>
              <w:t>日</w:t>
            </w:r>
            <w:r>
              <w:rPr>
                <w:b/>
                <w:bCs/>
                <w:sz w:val="24"/>
                <w:szCs w:val="24"/>
              </w:rPr>
              <w:t xml:space="preserve"> </w:t>
            </w:r>
          </w:p>
          <w:p>
            <w:pPr>
              <w:spacing w:line="360" w:lineRule="exact"/>
              <w:ind w:left="-28" w:leftChars="-51" w:right="-107" w:rightChars="-51" w:hanging="79" w:hangingChars="38"/>
              <w:rPr>
                <w:rFonts w:ascii="宋体"/>
                <w:szCs w:val="21"/>
              </w:rPr>
            </w:pPr>
          </w:p>
          <w:p>
            <w:pPr>
              <w:spacing w:line="360" w:lineRule="exact"/>
              <w:rPr>
                <w:bCs/>
                <w:sz w:val="44"/>
              </w:rPr>
            </w:pPr>
            <w:r>
              <w:rPr>
                <w:rFonts w:hint="eastAsia"/>
                <w:bCs/>
                <w:lang w:val="en-US" w:eastAsia="zh-CN"/>
              </w:rPr>
              <w:t xml:space="preserve">     </w:t>
            </w:r>
            <w:r>
              <w:rPr>
                <w:bC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288" w:type="dxa"/>
          </w:tcPr>
          <w:p>
            <w:pPr>
              <w:spacing w:line="360" w:lineRule="exact"/>
              <w:rPr>
                <w:bCs/>
                <w:sz w:val="24"/>
                <w:szCs w:val="24"/>
              </w:rPr>
            </w:pPr>
            <w:r>
              <w:rPr>
                <w:rFonts w:hint="eastAsia" w:ascii="宋体" w:hAnsi="宋体"/>
                <w:b/>
                <w:bCs/>
                <w:sz w:val="24"/>
                <w:szCs w:val="24"/>
              </w:rPr>
              <w:t>三、</w:t>
            </w:r>
            <w:r>
              <w:rPr>
                <w:rFonts w:hint="eastAsia" w:ascii="宋体" w:hAnsi="宋体"/>
                <w:b/>
                <w:bCs/>
                <w:sz w:val="24"/>
                <w:szCs w:val="24"/>
                <w:lang w:val="en-US" w:eastAsia="zh-CN"/>
              </w:rPr>
              <w:t>课题负责人所在单位</w:t>
            </w:r>
            <w:r>
              <w:rPr>
                <w:rFonts w:hint="eastAsia" w:ascii="宋体" w:hAnsi="宋体"/>
                <w:b/>
                <w:bCs/>
                <w:sz w:val="24"/>
                <w:szCs w:val="24"/>
              </w:rPr>
              <w:t>意见</w:t>
            </w:r>
          </w:p>
          <w:p>
            <w:pPr>
              <w:spacing w:line="360" w:lineRule="exact"/>
              <w:rPr>
                <w:bCs/>
              </w:rPr>
            </w:pPr>
          </w:p>
          <w:p>
            <w:pPr>
              <w:spacing w:line="360" w:lineRule="exact"/>
              <w:rPr>
                <w:rFonts w:hint="eastAsia" w:eastAsia="宋体"/>
                <w:b/>
                <w:bCs w:val="0"/>
                <w:sz w:val="24"/>
                <w:szCs w:val="24"/>
                <w:lang w:val="en-US" w:eastAsia="zh-CN"/>
              </w:rPr>
            </w:pPr>
            <w:r>
              <w:rPr>
                <w:rFonts w:hint="eastAsia"/>
                <w:bCs/>
                <w:sz w:val="24"/>
                <w:szCs w:val="24"/>
                <w:lang w:val="en-US" w:eastAsia="zh-CN"/>
              </w:rPr>
              <w:t xml:space="preserve"> </w:t>
            </w:r>
          </w:p>
          <w:p>
            <w:pPr>
              <w:spacing w:line="360" w:lineRule="exact"/>
              <w:ind w:firstLine="5542" w:firstLineChars="2300"/>
              <w:rPr>
                <w:rFonts w:hint="eastAsia"/>
                <w:b/>
                <w:bCs w:val="0"/>
                <w:sz w:val="24"/>
                <w:szCs w:val="24"/>
                <w:lang w:val="en-US" w:eastAsia="zh-CN"/>
              </w:rPr>
            </w:pPr>
            <w:r>
              <w:rPr>
                <w:rFonts w:hint="eastAsia"/>
                <w:b/>
                <w:bCs w:val="0"/>
                <w:sz w:val="24"/>
                <w:szCs w:val="24"/>
                <w:lang w:val="en-US" w:eastAsia="zh-CN"/>
              </w:rPr>
              <w:t>单位</w:t>
            </w:r>
            <w:r>
              <w:rPr>
                <w:rFonts w:hint="eastAsia"/>
                <w:b/>
                <w:bCs w:val="0"/>
                <w:sz w:val="24"/>
                <w:szCs w:val="24"/>
              </w:rPr>
              <w:t>负责人签字：</w:t>
            </w:r>
            <w:r>
              <w:rPr>
                <w:rFonts w:hint="eastAsia"/>
                <w:b/>
                <w:bCs w:val="0"/>
                <w:sz w:val="24"/>
                <w:szCs w:val="24"/>
                <w:lang w:val="en-US" w:eastAsia="zh-CN"/>
              </w:rPr>
              <w:t xml:space="preserve">张子梅         </w:t>
            </w:r>
          </w:p>
          <w:p>
            <w:pPr>
              <w:spacing w:line="360" w:lineRule="exact"/>
              <w:ind w:firstLine="3855" w:firstLineChars="1600"/>
              <w:rPr>
                <w:rFonts w:hint="eastAsia"/>
                <w:b/>
                <w:bCs w:val="0"/>
                <w:sz w:val="24"/>
                <w:szCs w:val="24"/>
                <w:lang w:val="en-US" w:eastAsia="zh-CN"/>
              </w:rPr>
            </w:pPr>
          </w:p>
          <w:p>
            <w:pPr>
              <w:spacing w:line="360" w:lineRule="exact"/>
              <w:ind w:firstLine="5542" w:firstLineChars="2300"/>
              <w:rPr>
                <w:rFonts w:hint="eastAsia"/>
                <w:b/>
                <w:bCs w:val="0"/>
                <w:sz w:val="24"/>
                <w:szCs w:val="24"/>
              </w:rPr>
            </w:pPr>
            <w:r>
              <w:rPr>
                <w:rFonts w:hint="eastAsia"/>
                <w:b/>
                <w:bCs w:val="0"/>
                <w:sz w:val="24"/>
                <w:szCs w:val="24"/>
              </w:rPr>
              <w:t>单位盖章</w:t>
            </w:r>
            <w:r>
              <w:rPr>
                <w:rFonts w:hint="eastAsia"/>
                <w:b/>
                <w:bCs w:val="0"/>
                <w:sz w:val="24"/>
                <w:szCs w:val="24"/>
                <w:lang w:eastAsia="zh-CN"/>
              </w:rPr>
              <w:t>：</w:t>
            </w:r>
            <w:r>
              <w:rPr>
                <w:rFonts w:hint="eastAsia"/>
                <w:b/>
                <w:bCs w:val="0"/>
                <w:sz w:val="24"/>
                <w:szCs w:val="24"/>
                <w:lang w:val="en-US" w:eastAsia="zh-CN"/>
              </w:rPr>
              <w:t xml:space="preserve"> </w:t>
            </w:r>
          </w:p>
          <w:p>
            <w:pPr>
              <w:spacing w:line="360" w:lineRule="exact"/>
              <w:rPr>
                <w:rFonts w:hint="eastAsia"/>
                <w:b/>
                <w:bCs w:val="0"/>
                <w:sz w:val="24"/>
                <w:szCs w:val="24"/>
              </w:rPr>
            </w:pPr>
            <w:r>
              <w:rPr>
                <w:rFonts w:hint="eastAsia"/>
                <w:b/>
                <w:bCs w:val="0"/>
                <w:sz w:val="24"/>
                <w:szCs w:val="24"/>
              </w:rPr>
              <w:t xml:space="preserve">  </w:t>
            </w:r>
          </w:p>
          <w:p>
            <w:pPr>
              <w:spacing w:line="360" w:lineRule="exact"/>
              <w:jc w:val="right"/>
              <w:rPr>
                <w:rFonts w:hint="eastAsia"/>
                <w:bCs/>
              </w:rPr>
            </w:pPr>
            <w:r>
              <w:rPr>
                <w:rFonts w:hint="eastAsia"/>
                <w:b/>
                <w:bCs w:val="0"/>
                <w:sz w:val="24"/>
                <w:szCs w:val="24"/>
              </w:rPr>
              <w:t xml:space="preserve">     </w:t>
            </w:r>
            <w:r>
              <w:rPr>
                <w:rFonts w:hint="eastAsia"/>
                <w:b/>
                <w:bCs w:val="0"/>
                <w:sz w:val="24"/>
                <w:szCs w:val="24"/>
                <w:lang w:val="en-US" w:eastAsia="zh-CN"/>
              </w:rPr>
              <w:t xml:space="preserve">                                                   2022  </w:t>
            </w:r>
            <w:r>
              <w:rPr>
                <w:rFonts w:hint="eastAsia"/>
                <w:b/>
                <w:bCs w:val="0"/>
                <w:sz w:val="24"/>
                <w:szCs w:val="24"/>
              </w:rPr>
              <w:t>年</w:t>
            </w:r>
            <w:r>
              <w:rPr>
                <w:b/>
                <w:bCs w:val="0"/>
                <w:sz w:val="24"/>
                <w:szCs w:val="24"/>
              </w:rPr>
              <w:t xml:space="preserve"> </w:t>
            </w:r>
            <w:r>
              <w:rPr>
                <w:rFonts w:hint="eastAsia"/>
                <w:b/>
                <w:bCs w:val="0"/>
                <w:sz w:val="24"/>
                <w:szCs w:val="24"/>
                <w:lang w:val="en-US" w:eastAsia="zh-CN"/>
              </w:rPr>
              <w:t>9</w:t>
            </w:r>
            <w:r>
              <w:rPr>
                <w:rFonts w:hint="eastAsia"/>
                <w:b/>
                <w:bCs w:val="0"/>
                <w:sz w:val="24"/>
                <w:szCs w:val="24"/>
              </w:rPr>
              <w:t>月</w:t>
            </w:r>
            <w:r>
              <w:rPr>
                <w:b/>
                <w:bCs w:val="0"/>
                <w:sz w:val="24"/>
                <w:szCs w:val="24"/>
              </w:rPr>
              <w:t xml:space="preserve"> </w:t>
            </w:r>
            <w:r>
              <w:rPr>
                <w:rFonts w:hint="eastAsia"/>
                <w:b/>
                <w:bCs w:val="0"/>
                <w:sz w:val="24"/>
                <w:szCs w:val="24"/>
                <w:lang w:val="en-US" w:eastAsia="zh-CN"/>
              </w:rPr>
              <w:t>15</w:t>
            </w:r>
            <w:r>
              <w:rPr>
                <w:b/>
                <w:bCs w:val="0"/>
                <w:sz w:val="24"/>
                <w:szCs w:val="24"/>
              </w:rPr>
              <w:t xml:space="preserve"> </w:t>
            </w:r>
            <w:r>
              <w:rPr>
                <w:rFonts w:hint="eastAsia"/>
                <w:b/>
                <w:bCs w:val="0"/>
                <w:sz w:val="24"/>
                <w:szCs w:val="24"/>
              </w:rPr>
              <w:t>日</w:t>
            </w:r>
          </w:p>
        </w:tc>
      </w:tr>
    </w:tbl>
    <w:tbl>
      <w:tblPr>
        <w:tblStyle w:val="6"/>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4" w:hRule="atLeast"/>
        </w:trPr>
        <w:tc>
          <w:tcPr>
            <w:tcW w:w="9256" w:type="dxa"/>
          </w:tcPr>
          <w:p>
            <w:pPr>
              <w:numPr>
                <w:ilvl w:val="0"/>
                <w:numId w:val="5"/>
              </w:numPr>
              <w:spacing w:line="360" w:lineRule="exact"/>
              <w:rPr>
                <w:rFonts w:hint="eastAsia" w:ascii="宋体" w:hAnsi="宋体"/>
                <w:b/>
                <w:bCs/>
                <w:sz w:val="24"/>
              </w:rPr>
            </w:pPr>
            <w:r>
              <w:rPr>
                <w:rFonts w:hint="eastAsia" w:ascii="宋体" w:hAnsi="宋体"/>
                <w:b/>
                <w:bCs/>
                <w:sz w:val="24"/>
              </w:rPr>
              <w:t>评审专家意见（侧重于对课题组汇报要点逐项进行可行性评估，并提出建议）</w:t>
            </w:r>
          </w:p>
          <w:p>
            <w:pPr>
              <w:numPr>
                <w:ilvl w:val="0"/>
                <w:numId w:val="0"/>
              </w:numPr>
              <w:spacing w:line="360" w:lineRule="exact"/>
              <w:rPr>
                <w:rFonts w:hint="eastAsia" w:ascii="宋体" w:hAnsi="宋体"/>
                <w:b/>
                <w:bCs/>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rPr>
            </w:pPr>
            <w:r>
              <w:rPr>
                <w:rFonts w:hint="eastAsia" w:ascii="宋体" w:hAnsi="宋体"/>
                <w:szCs w:val="21"/>
              </w:rPr>
              <w:t>专家组听取了课题研究开题报告，审阅了课题研究的有关前期准备材料，经过认真评议，形成如下论证意见：</w:t>
            </w: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rPr>
            </w:pPr>
            <w:r>
              <w:rPr>
                <w:rFonts w:hint="eastAsia" w:ascii="宋体" w:hAnsi="宋体"/>
                <w:szCs w:val="21"/>
              </w:rPr>
              <w:t>1. 课题选题具有研究价值。立足于</w:t>
            </w:r>
            <w:r>
              <w:rPr>
                <w:rFonts w:hint="eastAsia" w:ascii="宋体" w:hAnsi="宋体"/>
                <w:szCs w:val="21"/>
                <w:lang w:val="en-US" w:eastAsia="zh-CN"/>
              </w:rPr>
              <w:t>幼儿园</w:t>
            </w:r>
            <w:r>
              <w:rPr>
                <w:rFonts w:hint="eastAsia" w:ascii="宋体" w:hAnsi="宋体"/>
                <w:szCs w:val="21"/>
              </w:rPr>
              <w:t>实际，有可操作性、针对性强。对推动</w:t>
            </w:r>
            <w:r>
              <w:rPr>
                <w:rFonts w:hint="eastAsia" w:ascii="宋体" w:hAnsi="宋体"/>
                <w:szCs w:val="21"/>
                <w:lang w:val="en-US" w:eastAsia="zh-CN"/>
              </w:rPr>
              <w:t>教师信息化素养及专业发展</w:t>
            </w:r>
            <w:r>
              <w:rPr>
                <w:rFonts w:hint="eastAsia" w:ascii="宋体" w:hAnsi="宋体"/>
                <w:szCs w:val="21"/>
              </w:rPr>
              <w:t>具有重要意义。课题的主导思想及其研究内容具有一定的前瞻性及推广意义。</w:t>
            </w: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lang w:val="en-US" w:eastAsia="zh-CN"/>
              </w:rPr>
            </w:pPr>
            <w:r>
              <w:rPr>
                <w:rFonts w:hint="eastAsia" w:ascii="宋体" w:hAnsi="宋体"/>
                <w:szCs w:val="21"/>
              </w:rPr>
              <w:t>2.课题研究目标恰当，建议能调整其研究的先后顺序，有步骤地开展课题研究。</w:t>
            </w:r>
            <w:r>
              <w:rPr>
                <w:rFonts w:hint="eastAsia" w:ascii="宋体" w:hAnsi="宋体"/>
                <w:szCs w:val="21"/>
                <w:lang w:val="en-US" w:eastAsia="zh-CN"/>
              </w:rPr>
              <w:t>科学运用关键发展指标读懂幼儿的学习与发展，使策略研究、活动实施与多媒体评价能有效结合，形成更为完整的操作体系。</w:t>
            </w: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rPr>
            </w:pPr>
            <w:r>
              <w:rPr>
                <w:rFonts w:hint="eastAsia" w:ascii="宋体" w:hAnsi="宋体"/>
                <w:szCs w:val="21"/>
              </w:rPr>
              <w:t>3.课题研究内容</w:t>
            </w:r>
            <w:r>
              <w:rPr>
                <w:rFonts w:hint="eastAsia" w:ascii="宋体" w:hAnsi="宋体"/>
                <w:szCs w:val="21"/>
                <w:lang w:val="en-US" w:eastAsia="zh-CN"/>
              </w:rPr>
              <w:t>以班本课程与信息化融合为切入点梳理幼儿在日常活动中的现实发展，</w:t>
            </w:r>
            <w:r>
              <w:rPr>
                <w:rFonts w:hint="eastAsia" w:ascii="宋体" w:hAnsi="宋体"/>
                <w:szCs w:val="21"/>
              </w:rPr>
              <w:t>能抓住</w:t>
            </w:r>
            <w:r>
              <w:rPr>
                <w:rFonts w:hint="eastAsia" w:ascii="宋体" w:hAnsi="宋体"/>
                <w:szCs w:val="21"/>
                <w:lang w:val="en-US" w:eastAsia="zh-CN"/>
              </w:rPr>
              <w:t>国家宏观</w:t>
            </w:r>
            <w:r>
              <w:rPr>
                <w:rFonts w:hint="eastAsia" w:ascii="宋体" w:hAnsi="宋体"/>
                <w:szCs w:val="21"/>
              </w:rPr>
              <w:t>背景下</w:t>
            </w:r>
            <w:r>
              <w:rPr>
                <w:rFonts w:hint="eastAsia" w:ascii="宋体" w:hAnsi="宋体"/>
                <w:szCs w:val="21"/>
                <w:lang w:val="en-US" w:eastAsia="zh-CN"/>
              </w:rPr>
              <w:t>信息技术与幼儿培养的长远目标为基点，提升</w:t>
            </w:r>
            <w:r>
              <w:rPr>
                <w:rFonts w:hint="eastAsia" w:ascii="宋体" w:hAnsi="宋体"/>
                <w:szCs w:val="21"/>
              </w:rPr>
              <w:t>有效教学的特点，</w:t>
            </w:r>
            <w:r>
              <w:rPr>
                <w:rFonts w:hint="eastAsia" w:ascii="宋体" w:hAnsi="宋体"/>
                <w:szCs w:val="21"/>
                <w:lang w:val="en-US" w:eastAsia="zh-CN"/>
              </w:rPr>
              <w:t>考虑到幼儿的发展离不开家园共育，建议将家园配合纳入课题研究中</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rPr>
            </w:pPr>
            <w:r>
              <w:rPr>
                <w:rFonts w:hint="eastAsia" w:ascii="宋体" w:hAnsi="宋体"/>
                <w:szCs w:val="21"/>
              </w:rPr>
              <w:t>4.课题研究方法选择较恰当，建议能确立一至两种重点研究方法，便于可操作，增强可行性。</w:t>
            </w:r>
          </w:p>
          <w:p>
            <w:pPr>
              <w:keepNext w:val="0"/>
              <w:keepLines w:val="0"/>
              <w:pageBreakBefore w:val="0"/>
              <w:widowControl w:val="0"/>
              <w:kinsoku/>
              <w:wordWrap/>
              <w:overflowPunct/>
              <w:topLinePunct w:val="0"/>
              <w:autoSpaceDE/>
              <w:autoSpaceDN/>
              <w:bidi w:val="0"/>
              <w:adjustRightInd w:val="0"/>
              <w:snapToGrid w:val="0"/>
              <w:spacing w:line="400" w:lineRule="exact"/>
              <w:ind w:right="-107" w:rightChars="-51" w:firstLine="420" w:firstLineChars="200"/>
              <w:textAlignment w:val="auto"/>
              <w:rPr>
                <w:rFonts w:hint="eastAsia" w:ascii="宋体" w:hAnsi="宋体"/>
                <w:szCs w:val="21"/>
              </w:rPr>
            </w:pPr>
            <w:r>
              <w:rPr>
                <w:rFonts w:hint="eastAsia" w:ascii="宋体" w:hAnsi="宋体"/>
                <w:szCs w:val="21"/>
              </w:rPr>
              <w:t>5.组织、分工、进度安排合理，建议在具体操作过程中还可以进行适当的细化，并要督促好各课题组成员及时完成好自己的研究任务，在分工的基础上还要有良好的合作。</w:t>
            </w:r>
          </w:p>
          <w:p>
            <w:pPr>
              <w:spacing w:line="360" w:lineRule="exact"/>
              <w:rPr>
                <w:bCs/>
              </w:rPr>
            </w:pPr>
          </w:p>
          <w:p>
            <w:pPr>
              <w:spacing w:line="360" w:lineRule="exact"/>
              <w:rPr>
                <w:bCs/>
              </w:rPr>
            </w:pPr>
          </w:p>
          <w:p>
            <w:pPr>
              <w:spacing w:line="360" w:lineRule="exact"/>
              <w:rPr>
                <w:bCs/>
              </w:rPr>
            </w:pPr>
          </w:p>
          <w:p>
            <w:pPr>
              <w:spacing w:line="360" w:lineRule="exact"/>
              <w:rPr>
                <w:bCs/>
              </w:rPr>
            </w:pPr>
          </w:p>
          <w:p>
            <w:pPr>
              <w:spacing w:line="360" w:lineRule="exact"/>
              <w:rPr>
                <w:bCs/>
              </w:rPr>
            </w:pPr>
          </w:p>
          <w:p>
            <w:pPr>
              <w:spacing w:line="360" w:lineRule="exact"/>
              <w:rPr>
                <w:bCs/>
              </w:rPr>
            </w:pPr>
          </w:p>
          <w:p>
            <w:pPr>
              <w:spacing w:line="360" w:lineRule="exact"/>
              <w:rPr>
                <w:bCs/>
              </w:rPr>
            </w:pPr>
          </w:p>
          <w:p>
            <w:pPr>
              <w:spacing w:line="360" w:lineRule="exact"/>
              <w:ind w:right="-107" w:rightChars="-51"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专家</w:t>
            </w:r>
            <w:r>
              <w:rPr>
                <w:rFonts w:hint="eastAsia" w:asciiTheme="majorEastAsia" w:hAnsiTheme="majorEastAsia" w:eastAsiaTheme="majorEastAsia" w:cstheme="majorEastAsia"/>
                <w:b/>
                <w:bCs/>
                <w:sz w:val="24"/>
                <w:szCs w:val="24"/>
                <w:lang w:val="en-US" w:eastAsia="zh-CN"/>
              </w:rPr>
              <w:t>组</w:t>
            </w:r>
            <w:r>
              <w:rPr>
                <w:rFonts w:hint="eastAsia" w:asciiTheme="majorEastAsia" w:hAnsiTheme="majorEastAsia" w:eastAsiaTheme="majorEastAsia" w:cstheme="majorEastAsia"/>
                <w:b/>
                <w:bCs/>
                <w:sz w:val="24"/>
                <w:szCs w:val="24"/>
              </w:rPr>
              <w:t>（签字）</w:t>
            </w:r>
            <w:r>
              <w:rPr>
                <w:rFonts w:hint="eastAsia" w:asciiTheme="majorEastAsia" w:hAnsiTheme="majorEastAsia" w:eastAsiaTheme="majorEastAsia" w:cstheme="majorEastAsia"/>
                <w:b/>
                <w:bCs/>
                <w:sz w:val="24"/>
                <w:szCs w:val="24"/>
                <w:lang w:val="en-US" w:eastAsia="zh-CN"/>
              </w:rPr>
              <w:t xml:space="preserve">  刘焕芬  马宏玲</w:t>
            </w:r>
            <w:bookmarkStart w:id="0" w:name="_GoBack"/>
            <w:bookmarkEnd w:id="0"/>
          </w:p>
          <w:p>
            <w:pPr>
              <w:spacing w:line="360" w:lineRule="exact"/>
              <w:ind w:right="-107" w:rightChars="-51" w:firstLine="5542" w:firstLineChars="2300"/>
              <w:rPr>
                <w:rFonts w:hint="eastAsia" w:asciiTheme="majorEastAsia" w:hAnsiTheme="majorEastAsia" w:eastAsiaTheme="majorEastAsia" w:cstheme="majorEastAsia"/>
                <w:b/>
                <w:bCs/>
                <w:sz w:val="24"/>
                <w:szCs w:val="24"/>
              </w:rPr>
            </w:pPr>
          </w:p>
          <w:p>
            <w:pPr>
              <w:spacing w:line="360" w:lineRule="exact"/>
              <w:ind w:firstLine="6505" w:firstLineChars="2700"/>
              <w:jc w:val="both"/>
              <w:rPr>
                <w:sz w:val="28"/>
                <w:szCs w:val="28"/>
                <w:vertAlign w:val="baseline"/>
              </w:rPr>
            </w:pPr>
            <w:r>
              <w:rPr>
                <w:rFonts w:hint="eastAsia" w:asciiTheme="majorEastAsia" w:hAnsiTheme="majorEastAsia" w:eastAsiaTheme="majorEastAsia" w:cstheme="majorEastAsia"/>
                <w:b/>
                <w:bCs/>
                <w:sz w:val="24"/>
                <w:szCs w:val="24"/>
                <w:lang w:val="en-US" w:eastAsia="zh-CN"/>
              </w:rPr>
              <w:t>2022</w:t>
            </w:r>
            <w:r>
              <w:rPr>
                <w:rFonts w:hint="eastAsia" w:asciiTheme="majorEastAsia" w:hAnsiTheme="majorEastAsia" w:eastAsiaTheme="majorEastAsia" w:cstheme="majorEastAsia"/>
                <w:b/>
                <w:bCs/>
                <w:sz w:val="24"/>
                <w:szCs w:val="24"/>
              </w:rPr>
              <w:t>年</w:t>
            </w: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t xml:space="preserve"> 月 </w:t>
            </w:r>
            <w:r>
              <w:rPr>
                <w:rFonts w:hint="eastAsia" w:asciiTheme="majorEastAsia" w:hAnsiTheme="majorEastAsia" w:eastAsiaTheme="majorEastAsia" w:cstheme="majorEastAsia"/>
                <w:b/>
                <w:bCs/>
                <w:sz w:val="24"/>
                <w:szCs w:val="24"/>
                <w:lang w:val="en-US" w:eastAsia="zh-CN"/>
              </w:rPr>
              <w:t xml:space="preserve">15 </w:t>
            </w:r>
            <w:r>
              <w:rPr>
                <w:rFonts w:hint="eastAsia" w:asciiTheme="majorEastAsia" w:hAnsiTheme="majorEastAsia" w:eastAsiaTheme="majorEastAsia" w:cstheme="majorEastAsia"/>
                <w:b/>
                <w:bCs/>
                <w:sz w:val="24"/>
                <w:szCs w:val="24"/>
              </w:rPr>
              <w:t>日</w:t>
            </w:r>
          </w:p>
        </w:tc>
      </w:tr>
    </w:tbl>
    <w:p>
      <w:pPr>
        <w:rPr>
          <w:sz w:val="28"/>
          <w:szCs w:val="28"/>
        </w:rPr>
      </w:pPr>
    </w:p>
    <w:sectPr>
      <w:footerReference r:id="rId3" w:type="default"/>
      <w:pgSz w:w="11906" w:h="16838"/>
      <w:pgMar w:top="1383" w:right="1406" w:bottom="1383"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F95CB"/>
    <w:multiLevelType w:val="singleLevel"/>
    <w:tmpl w:val="B42F95CB"/>
    <w:lvl w:ilvl="0" w:tentative="0">
      <w:start w:val="3"/>
      <w:numFmt w:val="decimal"/>
      <w:lvlText w:val="%1."/>
      <w:lvlJc w:val="left"/>
      <w:pPr>
        <w:tabs>
          <w:tab w:val="left" w:pos="312"/>
        </w:tabs>
      </w:pPr>
    </w:lvl>
  </w:abstractNum>
  <w:abstractNum w:abstractNumId="1">
    <w:nsid w:val="D38E9140"/>
    <w:multiLevelType w:val="singleLevel"/>
    <w:tmpl w:val="D38E9140"/>
    <w:lvl w:ilvl="0" w:tentative="0">
      <w:start w:val="4"/>
      <w:numFmt w:val="chineseCounting"/>
      <w:suff w:val="nothing"/>
      <w:lvlText w:val="%1、"/>
      <w:lvlJc w:val="left"/>
      <w:rPr>
        <w:rFonts w:hint="eastAsia"/>
      </w:rPr>
    </w:lvl>
  </w:abstractNum>
  <w:abstractNum w:abstractNumId="2">
    <w:nsid w:val="E87E8028"/>
    <w:multiLevelType w:val="singleLevel"/>
    <w:tmpl w:val="E87E8028"/>
    <w:lvl w:ilvl="0" w:tentative="0">
      <w:start w:val="1"/>
      <w:numFmt w:val="chineseCounting"/>
      <w:suff w:val="nothing"/>
      <w:lvlText w:val="%1、"/>
      <w:lvlJc w:val="left"/>
      <w:rPr>
        <w:rFonts w:hint="eastAsia"/>
      </w:rPr>
    </w:lvl>
  </w:abstractNum>
  <w:abstractNum w:abstractNumId="3">
    <w:nsid w:val="46CC7466"/>
    <w:multiLevelType w:val="singleLevel"/>
    <w:tmpl w:val="46CC7466"/>
    <w:lvl w:ilvl="0" w:tentative="0">
      <w:start w:val="1"/>
      <w:numFmt w:val="chineseCounting"/>
      <w:suff w:val="nothing"/>
      <w:lvlText w:val="（%1）"/>
      <w:lvlJc w:val="left"/>
      <w:rPr>
        <w:rFonts w:hint="eastAsia"/>
      </w:rPr>
    </w:lvl>
  </w:abstractNum>
  <w:abstractNum w:abstractNumId="4">
    <w:nsid w:val="5E8FEA01"/>
    <w:multiLevelType w:val="singleLevel"/>
    <w:tmpl w:val="5E8FEA01"/>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jM3ZGI3OGRiNzFkNmZhYmI4MGFlODI3NzFmMjAifQ=="/>
  </w:docVars>
  <w:rsids>
    <w:rsidRoot w:val="00F44803"/>
    <w:rsid w:val="00020698"/>
    <w:rsid w:val="0003595C"/>
    <w:rsid w:val="00093BCD"/>
    <w:rsid w:val="000D2919"/>
    <w:rsid w:val="00150285"/>
    <w:rsid w:val="001B5F9B"/>
    <w:rsid w:val="00217060"/>
    <w:rsid w:val="00250890"/>
    <w:rsid w:val="00277D5B"/>
    <w:rsid w:val="002819E6"/>
    <w:rsid w:val="002D6F90"/>
    <w:rsid w:val="003267EC"/>
    <w:rsid w:val="00351F03"/>
    <w:rsid w:val="003F00C5"/>
    <w:rsid w:val="0046209C"/>
    <w:rsid w:val="004D2350"/>
    <w:rsid w:val="00502E51"/>
    <w:rsid w:val="0052373C"/>
    <w:rsid w:val="0055039B"/>
    <w:rsid w:val="00667D32"/>
    <w:rsid w:val="00682B0D"/>
    <w:rsid w:val="00764A86"/>
    <w:rsid w:val="007C7EA6"/>
    <w:rsid w:val="00841503"/>
    <w:rsid w:val="008641B4"/>
    <w:rsid w:val="008A6CB5"/>
    <w:rsid w:val="008B57ED"/>
    <w:rsid w:val="008F333C"/>
    <w:rsid w:val="0092377D"/>
    <w:rsid w:val="009373C4"/>
    <w:rsid w:val="00987B91"/>
    <w:rsid w:val="0099149F"/>
    <w:rsid w:val="009D5EE8"/>
    <w:rsid w:val="00A03F9D"/>
    <w:rsid w:val="00A2133B"/>
    <w:rsid w:val="00AC0F45"/>
    <w:rsid w:val="00B348EE"/>
    <w:rsid w:val="00B44646"/>
    <w:rsid w:val="00B868C2"/>
    <w:rsid w:val="00C36FAF"/>
    <w:rsid w:val="00CF0B71"/>
    <w:rsid w:val="00CF3A81"/>
    <w:rsid w:val="00CF3C2B"/>
    <w:rsid w:val="00D342AF"/>
    <w:rsid w:val="00DC0DE8"/>
    <w:rsid w:val="00E0379C"/>
    <w:rsid w:val="00F266BE"/>
    <w:rsid w:val="00F44803"/>
    <w:rsid w:val="00F5104C"/>
    <w:rsid w:val="0BAE1C78"/>
    <w:rsid w:val="11DD2CC1"/>
    <w:rsid w:val="19B16315"/>
    <w:rsid w:val="1F027043"/>
    <w:rsid w:val="256E7F1E"/>
    <w:rsid w:val="27F932C3"/>
    <w:rsid w:val="3A414BB4"/>
    <w:rsid w:val="40610FCA"/>
    <w:rsid w:val="415453D4"/>
    <w:rsid w:val="592B7F6F"/>
    <w:rsid w:val="5CF6075F"/>
    <w:rsid w:val="631C0DE1"/>
    <w:rsid w:val="6869487F"/>
    <w:rsid w:val="6A9A5A88"/>
    <w:rsid w:val="6AB96A75"/>
    <w:rsid w:val="77AD53EB"/>
    <w:rsid w:val="7C023C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Header Char"/>
    <w:basedOn w:val="7"/>
    <w:link w:val="3"/>
    <w:semiHidden/>
    <w:qFormat/>
    <w:locked/>
    <w:uiPriority w:val="99"/>
    <w:rPr>
      <w:rFonts w:ascii="Times New Roman" w:hAnsi="Times New Roman" w:eastAsia="宋体" w:cs="Times New Roman"/>
      <w:sz w:val="18"/>
      <w:szCs w:val="18"/>
    </w:rPr>
  </w:style>
  <w:style w:type="character" w:customStyle="1" w:styleId="11">
    <w:name w:val="Footer Char"/>
    <w:basedOn w:val="7"/>
    <w:link w:val="2"/>
    <w:semiHidden/>
    <w:qFormat/>
    <w:locked/>
    <w:uiPriority w:val="99"/>
    <w:rPr>
      <w:rFonts w:ascii="Times New Roman" w:hAnsi="Times New Roman" w:eastAsia="宋体" w:cs="Times New Roman"/>
      <w:sz w:val="18"/>
      <w:szCs w:val="18"/>
    </w:rPr>
  </w:style>
  <w:style w:type="character" w:customStyle="1" w:styleId="12">
    <w:name w:val="sort-cont1"/>
    <w:basedOn w:val="7"/>
    <w:uiPriority w:val="0"/>
    <w:rPr>
      <w:sz w:val="33"/>
      <w:szCs w:val="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4262</Words>
  <Characters>4420</Characters>
  <Lines>0</Lines>
  <Paragraphs>0</Paragraphs>
  <TotalTime>2</TotalTime>
  <ScaleCrop>false</ScaleCrop>
  <LinksUpToDate>false</LinksUpToDate>
  <CharactersWithSpaces>4721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2017-12-12T07:05:00Z</dcterms:created>
  <dc:creator>lenovo</dc:creator>
  <cp:lastModifiedBy>小辣椒</cp:lastModifiedBy>
  <dcterms:modified xsi:type="dcterms:W3CDTF">2022-09-23T03:42:40Z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D33ABBC7A9594740B21FD50248B94BB9</vt:lpwstr>
  </property>
</Properties>
</file>