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网络环境下学生自主合作探究学习模式的研究</w:t>
      </w:r>
    </w:p>
    <w:p>
      <w:pPr>
        <w:jc w:val="center"/>
        <w:rPr>
          <w:rFonts w:hint="eastAsia" w:eastAsiaTheme="minorEastAsia"/>
          <w:sz w:val="28"/>
          <w:szCs w:val="28"/>
          <w:lang w:eastAsia="zh-CN"/>
        </w:rPr>
      </w:pPr>
      <w:r>
        <w:rPr>
          <w:rFonts w:hint="eastAsia"/>
          <w:sz w:val="28"/>
          <w:szCs w:val="28"/>
          <w:lang w:eastAsia="zh-CN"/>
        </w:rPr>
        <w:t>翟志慧</w:t>
      </w:r>
    </w:p>
    <w:p>
      <w:pPr>
        <w:rPr>
          <w:sz w:val="28"/>
          <w:szCs w:val="28"/>
        </w:rPr>
      </w:pPr>
      <w:r>
        <w:rPr>
          <w:rFonts w:hint="eastAsia"/>
          <w:sz w:val="28"/>
          <w:szCs w:val="28"/>
        </w:rPr>
        <w:t xml:space="preserve">  随着新一轮基础教育课程改革的逐步推进，艺术教育作为学校教育的重要组成部分，具有不可替代的其他学科的特殊作用。艺术课程也是普通初中课程的一个组成部分。当前的艺术教育应该放弃对过去的狭隘，偏见和功利的理解，认识到艺术教育可以构建一种健全的人类审美心理结构。培养人的艺术欣赏和艺术创造能力。它绝不利于培养一些艺术家或创作一些伟大的艺术作品。在新课程中实现自己的发展，适应新课程，在新课程中成长，在新课程环境中与学生一起创建新课堂。充分发挥新课程所带来的优势。</w:t>
      </w:r>
    </w:p>
    <w:p>
      <w:pPr>
        <w:rPr>
          <w:sz w:val="28"/>
          <w:szCs w:val="28"/>
        </w:rPr>
      </w:pPr>
      <w:r>
        <w:rPr>
          <w:rFonts w:hint="eastAsia"/>
          <w:sz w:val="28"/>
          <w:szCs w:val="28"/>
        </w:rPr>
        <w:t xml:space="preserve">    首先、美术教师自身美术素养的再培养提高</w:t>
      </w:r>
    </w:p>
    <w:p>
      <w:pPr>
        <w:rPr>
          <w:sz w:val="28"/>
          <w:szCs w:val="28"/>
        </w:rPr>
      </w:pPr>
      <w:r>
        <w:rPr>
          <w:rFonts w:hint="eastAsia"/>
          <w:sz w:val="28"/>
          <w:szCs w:val="28"/>
        </w:rPr>
        <w:t xml:space="preserve">    构建超越学科的生态和三维知识结构。大多数艺术教师具有一定的艺术专业知识，积累了一定的教学经验，能够胜任强调学科知识和技能的日常教学。新的艺术课程强调学生的综合能力，强调艺术课程与社会生活的联系，强调人文精神和审美能力的培养。这些要求激励我们的艺术教师关注社会发展，学习与艺术课程相关的其他新技术和知识。通过文学，政治，历史，地理等学科，了解世界各地各族人民的优秀传统文化艺术和民间民间文化;通过信息技术，网络媒体等掌握现代教育技术，熟练操作各种教学设备;通过数学，物理，化学和生物学等自然科学探索自然现象，社会生活和人类发展的自然和艺术表现;学习促进学生思想，人格和人格健康发展的教育理论和教学方法，形成开放型生态立体知识结构，真正实现教师和新课程的共同成长。</w:t>
      </w:r>
    </w:p>
    <w:p>
      <w:pPr>
        <w:rPr>
          <w:sz w:val="28"/>
          <w:szCs w:val="28"/>
        </w:rPr>
      </w:pPr>
      <w:r>
        <w:rPr>
          <w:rFonts w:hint="eastAsia"/>
          <w:sz w:val="28"/>
          <w:szCs w:val="28"/>
        </w:rPr>
        <w:t xml:space="preserve">    其次，在艺术欣赏课的教学中突出人性</w:t>
      </w:r>
    </w:p>
    <w:p>
      <w:pPr>
        <w:rPr>
          <w:sz w:val="28"/>
          <w:szCs w:val="28"/>
        </w:rPr>
      </w:pPr>
      <w:r>
        <w:rPr>
          <w:rFonts w:hint="eastAsia"/>
          <w:sz w:val="28"/>
          <w:szCs w:val="28"/>
        </w:rPr>
        <w:t xml:space="preserve">    《美术课程标准》指出：美术课程具有人文性质。艺术不仅仅是一门技能课程。通过艺术学习，学生可以理解人们的情感，态度和价值观，人类社会的丰富性以及广泛的文化背景之间的差异。认识到艺术的特征，艺术表现的多样性，以及艺术对社会生活的独特贡献。与此同时，学生将发展他们对祖国美术传统的热爱，对世界多元文化的宽容和尊重。艺术欣赏课的一些内容可以自然地与作为一个人的真相联系起来。在艺术课的内容中，我们可以在国内外增添积极健康的人文思想，从艺术欣赏中探索道德教育的内容，在整个教学活动中进行道德教育。联系实际情况，帮助学生树立健康的道德价值观。</w:t>
      </w:r>
    </w:p>
    <w:p>
      <w:pPr>
        <w:rPr>
          <w:sz w:val="28"/>
          <w:szCs w:val="28"/>
        </w:rPr>
      </w:pPr>
      <w:r>
        <w:rPr>
          <w:rFonts w:hint="eastAsia"/>
          <w:sz w:val="28"/>
          <w:szCs w:val="28"/>
        </w:rPr>
        <w:t xml:space="preserve">    欣赏艺术作品是学生审美教育的重要手段。树立正确的审美观念和健康的审美情趣，增强学生的爱国热情和民族自尊心，自信心，促进学生各方面的和谐发展，提高学生的综合素质。艺术欣赏课的教学主要运用完美的形象和优秀的艺术技巧来动摇人们的心弦，使人们能够努力工作，共鸣，从而产生强大的教育效果。在董希文的油画“中华人民共和国的建国”中，作者可以感受到巧妙的构思和构图。大胆的色彩和形象表达充分体现了中华民族永远站立的信心和沮丧。在半个多世纪后的北京奥运会开幕式上，通过杀戮，太极拳，写作，印刷，飞行表演和世界运动员创作出巨大的民族山水画，五千年来，它充分展示了中华民族优秀的文化艺术和创新智慧;通过令人眼花缭乱的烟花，迷人的灯光和优美的音乐，宏伟的舞台集中着现代科学技术的发展和文明的成就。整个过程让每个中国人都感到兴奋和兴奋，再一次强烈感受到祖国的力量和民族的复兴。而中国传统的白石老人画作“青蛙的声音出山”，思想和激情的构建与图片的各种元素的发展：在画作里面，几只活泼的小狒狒从山谷中的山泉流下来;画外，青蛙悠扬，泉水酝酿，美妙的旋律一起演奏。让人不禁油然而生“空山不见人，但闻人语响”，“噪音越安静，鸟儿就越安静。”的诗意。艺术家从平凡的生活场景中诠释出优雅的审美情趣和愉悦的生活方式。另一个例子是徐悲鸿的“八匹马”，它们唱着八匹蹄马，唱着无畏的勇敢和战斗精神。在毕加索的“Gernica”中，通过对战争的投诉，他瞥见了对和平的珍惜等等。让学生在观赏美丽作品时，了解每件艺术品的文</w:t>
      </w:r>
      <w:bookmarkStart w:id="0" w:name="_GoBack"/>
      <w:r>
        <w:rPr>
          <w:rFonts w:hint="eastAsia"/>
          <w:sz w:val="28"/>
          <w:szCs w:val="28"/>
        </w:rPr>
        <w:t>化背景和艺术内涵，使他们对世界丰富的古代文化和艺术遗产有一个初步的了解。真正体</w:t>
      </w:r>
      <w:bookmarkEnd w:id="0"/>
      <w:r>
        <w:rPr>
          <w:rFonts w:hint="eastAsia"/>
          <w:sz w:val="28"/>
          <w:szCs w:val="28"/>
        </w:rPr>
        <w:t>验现实生活中的艺术表现和创作，全面引导学生理解，领悟和感受艺术之美，进而弘扬民族传统文化的审美教育，增强民族自豪感和自尊心，激发爱国情怀。</w:t>
      </w:r>
    </w:p>
    <w:p>
      <w:pPr>
        <w:ind w:firstLine="540"/>
        <w:rPr>
          <w:rFonts w:hint="eastAsia"/>
          <w:sz w:val="28"/>
          <w:szCs w:val="28"/>
        </w:rPr>
      </w:pPr>
      <w:r>
        <w:rPr>
          <w:rFonts w:hint="eastAsia"/>
          <w:sz w:val="28"/>
          <w:szCs w:val="28"/>
        </w:rPr>
        <w:t>同时，注重艺术教学中多媒体的科学运用</w:t>
      </w:r>
    </w:p>
    <w:p>
      <w:pPr>
        <w:ind w:firstLine="540"/>
        <w:rPr>
          <w:sz w:val="28"/>
          <w:szCs w:val="28"/>
        </w:rPr>
      </w:pPr>
      <w:r>
        <w:rPr>
          <w:rFonts w:hint="eastAsia"/>
          <w:sz w:val="28"/>
          <w:szCs w:val="28"/>
        </w:rPr>
        <w:t>课堂教学方法的局限性，教学方法需要更新，现代媒体教学融入课堂已成为必然。一方面，传统艺术教学模式中的知识教学和质量培养主要基于教师的解释，学生的实践和整合。理性知识太多，情感材料太少，无法充分发挥学生理解的主体性。另一方面，时代在发展，需要有一个“发展愿景”。利用立体，动态，连续，全面的表现形式来反映艺术教学过程，多媒体教育变得越来越重要。通过利用现代媒体的形状，声音和色彩，表现出技术的丰富性和多样性以及变革的优越性，达到优化教学过程，提高教学质量的目的。在多媒体教学中，课件教学的使用是一种非常有效的教学方法。例如，通过课件，显示“清明上河滨场景”。在船的周边，虹桥，这幅画的高潮部分，有繁华的交通，有一个接一个，尖叫和卖，有一个惊心动魄和放松的桥梁。在餐厅的茶馆，街道的喧嚣，街道上的人流......…它已成为繁华热闹的古老城市街景。官兵官兵不时匆忙尖叫，官员们傲慢而交错。它很迷人，一块“六幺”被遗忘，所以歌曲和舞蹈都是平的，国泰是安全的。以这种方式显示的图片色彩丰富，具有动画效果，故事情节和优美的音乐。让学生有强烈的出生，沉浸在学习的感觉，以及他们对学习的热情，整个课堂的学习氛围将得到最大程度的调动。让艺术教室真正教导和美丽，在美国快乐，教育人们。</w:t>
      </w:r>
    </w:p>
    <w:p>
      <w:pPr>
        <w:rPr>
          <w:sz w:val="28"/>
          <w:szCs w:val="28"/>
        </w:rPr>
      </w:pPr>
      <w:r>
        <w:rPr>
          <w:rFonts w:hint="eastAsia"/>
          <w:sz w:val="28"/>
          <w:szCs w:val="28"/>
        </w:rPr>
        <w:t xml:space="preserve">    总之，通过艺术教师的自我完善和教学方法的转变，审美教育是核心。突出艺术学科的特点，体现艺术教育中的思想道德教育，培养情感，提高自我修养。引导学生学习必要的艺术知识技能，掌握必要的艺术欣赏方法，进一步提高学生对艺术的兴趣和爱好。培养学生健康的审美情趣，体验和欣赏艺术美的能力，开阔视野，启迪智慧，树立正确的审美观念，促进学生身心健康全面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89A"/>
    <w:rsid w:val="0017289A"/>
    <w:rsid w:val="005706AB"/>
    <w:rsid w:val="007422D1"/>
    <w:rsid w:val="00A35557"/>
    <w:rsid w:val="00AE6E43"/>
    <w:rsid w:val="00C45F43"/>
    <w:rsid w:val="00C77B24"/>
    <w:rsid w:val="225C3F02"/>
    <w:rsid w:val="4FA4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354</Words>
  <Characters>2022</Characters>
  <Lines>16</Lines>
  <Paragraphs>4</Paragraphs>
  <TotalTime>2</TotalTime>
  <ScaleCrop>false</ScaleCrop>
  <LinksUpToDate>false</LinksUpToDate>
  <CharactersWithSpaces>2372</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2018-12-20T00:50:00Z</dcterms:created>
  <dc:creator>zzh</dc:creator>
  <cp:lastModifiedBy>Administrator</cp:lastModifiedBy>
  <dcterms:modified xsi:type="dcterms:W3CDTF">2018-12-20T01:18:41Z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2052-10.1.0.7697</vt:lpwstr>
  </property>
</Properties>
</file>