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E57" w:rsidRDefault="00592D7E" w:rsidP="00610483">
      <w:pPr>
        <w:pStyle w:val="1"/>
        <w:ind w:firstLine="723"/>
        <w:jc w:val="center"/>
        <w:rPr>
          <w:sz w:val="48"/>
        </w:rPr>
      </w:pPr>
      <w:bookmarkStart w:id="0" w:name="_Hlk532457125"/>
      <w:bookmarkStart w:id="1" w:name="_Toc532462151"/>
      <w:bookmarkStart w:id="2" w:name="_Toc532472220"/>
      <w:r w:rsidRPr="00610483">
        <w:rPr>
          <w:rFonts w:hint="eastAsia"/>
          <w:sz w:val="36"/>
        </w:rPr>
        <w:t>《基于计算思维培养的初中信息技术课程开发研究——以</w:t>
      </w:r>
      <w:r w:rsidRPr="00610483">
        <w:rPr>
          <w:rFonts w:hint="eastAsia"/>
          <w:sz w:val="36"/>
        </w:rPr>
        <w:t>C++</w:t>
      </w:r>
      <w:r w:rsidRPr="00610483">
        <w:rPr>
          <w:rFonts w:hint="eastAsia"/>
          <w:sz w:val="36"/>
        </w:rPr>
        <w:t>为例》</w:t>
      </w:r>
      <w:bookmarkEnd w:id="0"/>
      <w:bookmarkEnd w:id="1"/>
      <w:bookmarkEnd w:id="2"/>
    </w:p>
    <w:p w:rsidR="00F74E57" w:rsidRDefault="00F74E57" w:rsidP="00610483">
      <w:pPr>
        <w:pStyle w:val="1"/>
        <w:ind w:firstLine="723"/>
        <w:jc w:val="center"/>
        <w:rPr>
          <w:sz w:val="36"/>
        </w:rPr>
      </w:pPr>
    </w:p>
    <w:p w:rsidR="00F74E57" w:rsidRDefault="00F74E57" w:rsidP="00610483">
      <w:pPr>
        <w:pStyle w:val="1"/>
        <w:ind w:firstLine="723"/>
        <w:jc w:val="center"/>
        <w:rPr>
          <w:sz w:val="36"/>
        </w:rPr>
      </w:pPr>
    </w:p>
    <w:p w:rsidR="00592D7E" w:rsidRDefault="00592D7E" w:rsidP="00610483">
      <w:pPr>
        <w:pStyle w:val="1"/>
        <w:ind w:firstLine="723"/>
        <w:jc w:val="center"/>
        <w:rPr>
          <w:sz w:val="36"/>
        </w:rPr>
      </w:pPr>
      <w:bookmarkStart w:id="3" w:name="_Toc532462152"/>
      <w:bookmarkStart w:id="4" w:name="_Toc532472221"/>
      <w:r w:rsidRPr="00610483">
        <w:rPr>
          <w:rFonts w:hint="eastAsia"/>
          <w:sz w:val="36"/>
        </w:rPr>
        <w:t>中期报告</w:t>
      </w:r>
      <w:bookmarkEnd w:id="3"/>
      <w:bookmarkEnd w:id="4"/>
    </w:p>
    <w:p w:rsidR="00F74E57" w:rsidRDefault="00F74E57" w:rsidP="007D5903">
      <w:pPr>
        <w:ind w:firstLine="420"/>
      </w:pPr>
    </w:p>
    <w:p w:rsidR="00F74E57" w:rsidRDefault="00F74E57" w:rsidP="007D5903">
      <w:pPr>
        <w:ind w:firstLine="420"/>
      </w:pPr>
    </w:p>
    <w:p w:rsidR="00F74E57" w:rsidRDefault="00F74E57" w:rsidP="007D5903">
      <w:pPr>
        <w:ind w:firstLine="420"/>
      </w:pPr>
    </w:p>
    <w:p w:rsidR="00F74E57" w:rsidRDefault="00F74E57" w:rsidP="007D5903">
      <w:pPr>
        <w:ind w:firstLine="420"/>
      </w:pPr>
    </w:p>
    <w:p w:rsidR="00F74E57" w:rsidRDefault="00F74E57" w:rsidP="007D5903">
      <w:pPr>
        <w:ind w:firstLine="420"/>
      </w:pPr>
    </w:p>
    <w:p w:rsidR="00F74E57" w:rsidRDefault="00F74E57" w:rsidP="007D5903">
      <w:pPr>
        <w:ind w:firstLine="420"/>
      </w:pPr>
    </w:p>
    <w:p w:rsidR="00F74E57" w:rsidRDefault="00F74E57" w:rsidP="007D5903">
      <w:pPr>
        <w:ind w:firstLine="420"/>
      </w:pPr>
    </w:p>
    <w:p w:rsidR="00F74E57" w:rsidRDefault="00F74E57" w:rsidP="007D5903">
      <w:pPr>
        <w:ind w:firstLine="420"/>
      </w:pPr>
    </w:p>
    <w:p w:rsidR="00F74E57" w:rsidRDefault="00F74E57" w:rsidP="007D5903">
      <w:pPr>
        <w:ind w:firstLine="420"/>
      </w:pPr>
    </w:p>
    <w:p w:rsidR="00F74E57" w:rsidRDefault="00F74E57" w:rsidP="007D5903">
      <w:pPr>
        <w:ind w:firstLine="420"/>
      </w:pPr>
    </w:p>
    <w:p w:rsidR="00F74E57" w:rsidRDefault="00F74E57" w:rsidP="007D5903">
      <w:pPr>
        <w:ind w:firstLine="420"/>
      </w:pPr>
    </w:p>
    <w:p w:rsidR="00F74E57" w:rsidRDefault="00F74E57" w:rsidP="007D5903">
      <w:pPr>
        <w:ind w:firstLine="420"/>
      </w:pPr>
    </w:p>
    <w:p w:rsidR="00F74E57" w:rsidRDefault="00F74E57" w:rsidP="007D5903">
      <w:pPr>
        <w:ind w:firstLine="420"/>
      </w:pPr>
    </w:p>
    <w:p w:rsidR="00F74E57" w:rsidRDefault="00F74E57" w:rsidP="007D5903">
      <w:pPr>
        <w:ind w:firstLine="420"/>
      </w:pPr>
    </w:p>
    <w:p w:rsidR="00F74E57" w:rsidRDefault="00F74E57" w:rsidP="007D5903">
      <w:pPr>
        <w:ind w:firstLine="420"/>
      </w:pPr>
    </w:p>
    <w:p w:rsidR="00F74E57" w:rsidRDefault="00F74E57" w:rsidP="007D5903">
      <w:pPr>
        <w:ind w:firstLine="420"/>
      </w:pPr>
    </w:p>
    <w:p w:rsidR="00F74E57" w:rsidRDefault="00F74E57" w:rsidP="007D5903">
      <w:pPr>
        <w:ind w:firstLine="420"/>
      </w:pPr>
    </w:p>
    <w:p w:rsidR="00F74E57" w:rsidRDefault="00F74E57" w:rsidP="007D5903">
      <w:pPr>
        <w:ind w:firstLine="420"/>
      </w:pPr>
    </w:p>
    <w:p w:rsidR="00F74E57" w:rsidRDefault="00F74E57" w:rsidP="007D5903">
      <w:pPr>
        <w:ind w:firstLine="420"/>
      </w:pPr>
    </w:p>
    <w:p w:rsidR="00F74E57" w:rsidRDefault="00F74E57" w:rsidP="007D5903">
      <w:pPr>
        <w:ind w:firstLine="420"/>
      </w:pPr>
    </w:p>
    <w:p w:rsidR="0086301D" w:rsidRPr="0086301D" w:rsidRDefault="007D5903" w:rsidP="00F74E57">
      <w:pPr>
        <w:ind w:firstLine="562"/>
        <w:jc w:val="center"/>
        <w:rPr>
          <w:noProof/>
          <w:sz w:val="28"/>
        </w:rPr>
      </w:pPr>
      <w:r w:rsidRPr="00F74E57">
        <w:rPr>
          <w:rFonts w:hint="eastAsia"/>
          <w:b/>
          <w:sz w:val="28"/>
        </w:rPr>
        <w:lastRenderedPageBreak/>
        <w:t>目录：</w:t>
      </w:r>
      <w:r w:rsidR="00493F64" w:rsidRPr="00493F64">
        <w:rPr>
          <w:b/>
          <w:sz w:val="28"/>
        </w:rPr>
        <w:fldChar w:fldCharType="begin"/>
      </w:r>
      <w:r w:rsidR="00F74E57" w:rsidRPr="00F74E57">
        <w:rPr>
          <w:rFonts w:hint="eastAsia"/>
          <w:b/>
          <w:sz w:val="28"/>
        </w:rPr>
        <w:instrText>TOC \o "1-3" \h \z \u</w:instrText>
      </w:r>
      <w:r w:rsidR="00493F64" w:rsidRPr="00493F64">
        <w:rPr>
          <w:b/>
          <w:sz w:val="28"/>
        </w:rPr>
        <w:fldChar w:fldCharType="separate"/>
      </w:r>
    </w:p>
    <w:p w:rsidR="0086301D" w:rsidRPr="0086301D" w:rsidRDefault="00493F64" w:rsidP="005C0337">
      <w:pPr>
        <w:pStyle w:val="20"/>
        <w:tabs>
          <w:tab w:val="right" w:leader="dot" w:pos="8296"/>
        </w:tabs>
        <w:ind w:firstLine="420"/>
        <w:rPr>
          <w:rFonts w:asciiTheme="minorHAnsi" w:eastAsiaTheme="minorEastAsia" w:hAnsiTheme="minorHAnsi"/>
          <w:noProof/>
          <w:sz w:val="28"/>
        </w:rPr>
      </w:pPr>
      <w:hyperlink w:anchor="_Toc532472222" w:history="1">
        <w:r w:rsidR="0086301D" w:rsidRPr="0086301D">
          <w:rPr>
            <w:rStyle w:val="a8"/>
            <w:noProof/>
            <w:sz w:val="28"/>
          </w:rPr>
          <w:t>一、课题简介</w:t>
        </w:r>
        <w:r w:rsidR="0086301D" w:rsidRPr="0086301D">
          <w:rPr>
            <w:noProof/>
            <w:webHidden/>
            <w:sz w:val="28"/>
          </w:rPr>
          <w:tab/>
        </w:r>
        <w:r w:rsidRPr="0086301D">
          <w:rPr>
            <w:noProof/>
            <w:webHidden/>
            <w:sz w:val="28"/>
          </w:rPr>
          <w:fldChar w:fldCharType="begin"/>
        </w:r>
        <w:r w:rsidR="0086301D" w:rsidRPr="0086301D">
          <w:rPr>
            <w:noProof/>
            <w:webHidden/>
            <w:sz w:val="28"/>
          </w:rPr>
          <w:instrText xml:space="preserve"> PAGEREF _Toc532472222 \h </w:instrText>
        </w:r>
        <w:r w:rsidRPr="0086301D">
          <w:rPr>
            <w:noProof/>
            <w:webHidden/>
            <w:sz w:val="28"/>
          </w:rPr>
        </w:r>
        <w:r w:rsidRPr="0086301D">
          <w:rPr>
            <w:noProof/>
            <w:webHidden/>
            <w:sz w:val="28"/>
          </w:rPr>
          <w:fldChar w:fldCharType="separate"/>
        </w:r>
        <w:r w:rsidR="0086301D" w:rsidRPr="0086301D">
          <w:rPr>
            <w:noProof/>
            <w:webHidden/>
            <w:sz w:val="28"/>
          </w:rPr>
          <w:t>3</w:t>
        </w:r>
        <w:r w:rsidRPr="0086301D">
          <w:rPr>
            <w:noProof/>
            <w:webHidden/>
            <w:sz w:val="28"/>
          </w:rPr>
          <w:fldChar w:fldCharType="end"/>
        </w:r>
      </w:hyperlink>
    </w:p>
    <w:p w:rsidR="0086301D" w:rsidRPr="0086301D" w:rsidRDefault="00493F64" w:rsidP="005C0337">
      <w:pPr>
        <w:pStyle w:val="30"/>
        <w:tabs>
          <w:tab w:val="right" w:leader="dot" w:pos="8296"/>
        </w:tabs>
        <w:ind w:firstLine="420"/>
        <w:rPr>
          <w:rFonts w:asciiTheme="minorHAnsi" w:eastAsiaTheme="minorEastAsia" w:hAnsiTheme="minorHAnsi"/>
          <w:noProof/>
          <w:sz w:val="28"/>
        </w:rPr>
      </w:pPr>
      <w:hyperlink w:anchor="_Toc532472223" w:history="1">
        <w:r w:rsidR="0086301D" w:rsidRPr="0086301D">
          <w:rPr>
            <w:rStyle w:val="a8"/>
            <w:noProof/>
            <w:sz w:val="28"/>
          </w:rPr>
          <w:t>（一）课题来源</w:t>
        </w:r>
        <w:r w:rsidR="0086301D" w:rsidRPr="0086301D">
          <w:rPr>
            <w:noProof/>
            <w:webHidden/>
            <w:sz w:val="28"/>
          </w:rPr>
          <w:tab/>
        </w:r>
        <w:r w:rsidRPr="0086301D">
          <w:rPr>
            <w:noProof/>
            <w:webHidden/>
            <w:sz w:val="28"/>
          </w:rPr>
          <w:fldChar w:fldCharType="begin"/>
        </w:r>
        <w:r w:rsidR="0086301D" w:rsidRPr="0086301D">
          <w:rPr>
            <w:noProof/>
            <w:webHidden/>
            <w:sz w:val="28"/>
          </w:rPr>
          <w:instrText xml:space="preserve"> PAGEREF _Toc532472223 \h </w:instrText>
        </w:r>
        <w:r w:rsidRPr="0086301D">
          <w:rPr>
            <w:noProof/>
            <w:webHidden/>
            <w:sz w:val="28"/>
          </w:rPr>
        </w:r>
        <w:r w:rsidRPr="0086301D">
          <w:rPr>
            <w:noProof/>
            <w:webHidden/>
            <w:sz w:val="28"/>
          </w:rPr>
          <w:fldChar w:fldCharType="separate"/>
        </w:r>
        <w:r w:rsidR="0086301D" w:rsidRPr="0086301D">
          <w:rPr>
            <w:noProof/>
            <w:webHidden/>
            <w:sz w:val="28"/>
          </w:rPr>
          <w:t>3</w:t>
        </w:r>
        <w:r w:rsidRPr="0086301D">
          <w:rPr>
            <w:noProof/>
            <w:webHidden/>
            <w:sz w:val="28"/>
          </w:rPr>
          <w:fldChar w:fldCharType="end"/>
        </w:r>
      </w:hyperlink>
    </w:p>
    <w:p w:rsidR="0086301D" w:rsidRPr="0086301D" w:rsidRDefault="00493F64" w:rsidP="005C0337">
      <w:pPr>
        <w:pStyle w:val="30"/>
        <w:tabs>
          <w:tab w:val="right" w:leader="dot" w:pos="8296"/>
        </w:tabs>
        <w:ind w:firstLine="420"/>
        <w:rPr>
          <w:rFonts w:asciiTheme="minorHAnsi" w:eastAsiaTheme="minorEastAsia" w:hAnsiTheme="minorHAnsi"/>
          <w:noProof/>
          <w:sz w:val="28"/>
        </w:rPr>
      </w:pPr>
      <w:hyperlink w:anchor="_Toc532472224" w:history="1">
        <w:r w:rsidR="0086301D" w:rsidRPr="0086301D">
          <w:rPr>
            <w:rStyle w:val="a8"/>
            <w:noProof/>
            <w:sz w:val="28"/>
          </w:rPr>
          <w:t>（二）课题界定</w:t>
        </w:r>
        <w:r w:rsidR="0086301D" w:rsidRPr="0086301D">
          <w:rPr>
            <w:noProof/>
            <w:webHidden/>
            <w:sz w:val="28"/>
          </w:rPr>
          <w:tab/>
        </w:r>
        <w:r w:rsidRPr="0086301D">
          <w:rPr>
            <w:noProof/>
            <w:webHidden/>
            <w:sz w:val="28"/>
          </w:rPr>
          <w:fldChar w:fldCharType="begin"/>
        </w:r>
        <w:r w:rsidR="0086301D" w:rsidRPr="0086301D">
          <w:rPr>
            <w:noProof/>
            <w:webHidden/>
            <w:sz w:val="28"/>
          </w:rPr>
          <w:instrText xml:space="preserve"> PAGEREF _Toc532472224 \h </w:instrText>
        </w:r>
        <w:r w:rsidRPr="0086301D">
          <w:rPr>
            <w:noProof/>
            <w:webHidden/>
            <w:sz w:val="28"/>
          </w:rPr>
        </w:r>
        <w:r w:rsidRPr="0086301D">
          <w:rPr>
            <w:noProof/>
            <w:webHidden/>
            <w:sz w:val="28"/>
          </w:rPr>
          <w:fldChar w:fldCharType="separate"/>
        </w:r>
        <w:r w:rsidR="0086301D" w:rsidRPr="0086301D">
          <w:rPr>
            <w:noProof/>
            <w:webHidden/>
            <w:sz w:val="28"/>
          </w:rPr>
          <w:t>3</w:t>
        </w:r>
        <w:r w:rsidRPr="0086301D">
          <w:rPr>
            <w:noProof/>
            <w:webHidden/>
            <w:sz w:val="28"/>
          </w:rPr>
          <w:fldChar w:fldCharType="end"/>
        </w:r>
      </w:hyperlink>
    </w:p>
    <w:p w:rsidR="0086301D" w:rsidRPr="0086301D" w:rsidRDefault="00493F64" w:rsidP="005C0337">
      <w:pPr>
        <w:pStyle w:val="30"/>
        <w:tabs>
          <w:tab w:val="right" w:leader="dot" w:pos="8296"/>
        </w:tabs>
        <w:ind w:firstLine="420"/>
        <w:rPr>
          <w:rFonts w:asciiTheme="minorHAnsi" w:eastAsiaTheme="minorEastAsia" w:hAnsiTheme="minorHAnsi"/>
          <w:noProof/>
          <w:sz w:val="28"/>
        </w:rPr>
      </w:pPr>
      <w:hyperlink w:anchor="_Toc532472225" w:history="1">
        <w:r w:rsidR="0086301D" w:rsidRPr="0086301D">
          <w:rPr>
            <w:rStyle w:val="a8"/>
            <w:noProof/>
            <w:sz w:val="28"/>
          </w:rPr>
          <w:t>（三）国内外研究现状</w:t>
        </w:r>
        <w:r w:rsidR="0086301D" w:rsidRPr="0086301D">
          <w:rPr>
            <w:noProof/>
            <w:webHidden/>
            <w:sz w:val="28"/>
          </w:rPr>
          <w:tab/>
        </w:r>
        <w:r w:rsidRPr="0086301D">
          <w:rPr>
            <w:noProof/>
            <w:webHidden/>
            <w:sz w:val="28"/>
          </w:rPr>
          <w:fldChar w:fldCharType="begin"/>
        </w:r>
        <w:r w:rsidR="0086301D" w:rsidRPr="0086301D">
          <w:rPr>
            <w:noProof/>
            <w:webHidden/>
            <w:sz w:val="28"/>
          </w:rPr>
          <w:instrText xml:space="preserve"> PAGEREF _Toc532472225 \h </w:instrText>
        </w:r>
        <w:r w:rsidRPr="0086301D">
          <w:rPr>
            <w:noProof/>
            <w:webHidden/>
            <w:sz w:val="28"/>
          </w:rPr>
        </w:r>
        <w:r w:rsidRPr="0086301D">
          <w:rPr>
            <w:noProof/>
            <w:webHidden/>
            <w:sz w:val="28"/>
          </w:rPr>
          <w:fldChar w:fldCharType="separate"/>
        </w:r>
        <w:r w:rsidR="0086301D" w:rsidRPr="0086301D">
          <w:rPr>
            <w:noProof/>
            <w:webHidden/>
            <w:sz w:val="28"/>
          </w:rPr>
          <w:t>3</w:t>
        </w:r>
        <w:r w:rsidRPr="0086301D">
          <w:rPr>
            <w:noProof/>
            <w:webHidden/>
            <w:sz w:val="28"/>
          </w:rPr>
          <w:fldChar w:fldCharType="end"/>
        </w:r>
      </w:hyperlink>
    </w:p>
    <w:p w:rsidR="0086301D" w:rsidRPr="0086301D" w:rsidRDefault="00493F64" w:rsidP="005C0337">
      <w:pPr>
        <w:pStyle w:val="30"/>
        <w:tabs>
          <w:tab w:val="right" w:leader="dot" w:pos="8296"/>
        </w:tabs>
        <w:ind w:firstLine="420"/>
        <w:rPr>
          <w:rFonts w:asciiTheme="minorHAnsi" w:eastAsiaTheme="minorEastAsia" w:hAnsiTheme="minorHAnsi"/>
          <w:noProof/>
          <w:sz w:val="28"/>
        </w:rPr>
      </w:pPr>
      <w:hyperlink w:anchor="_Toc532472226" w:history="1">
        <w:r w:rsidR="0086301D" w:rsidRPr="0086301D">
          <w:rPr>
            <w:rStyle w:val="a8"/>
            <w:noProof/>
            <w:sz w:val="28"/>
          </w:rPr>
          <w:t>（四）研究目标</w:t>
        </w:r>
        <w:r w:rsidR="0086301D" w:rsidRPr="0086301D">
          <w:rPr>
            <w:noProof/>
            <w:webHidden/>
            <w:sz w:val="28"/>
          </w:rPr>
          <w:tab/>
        </w:r>
        <w:r w:rsidRPr="0086301D">
          <w:rPr>
            <w:noProof/>
            <w:webHidden/>
            <w:sz w:val="28"/>
          </w:rPr>
          <w:fldChar w:fldCharType="begin"/>
        </w:r>
        <w:r w:rsidR="0086301D" w:rsidRPr="0086301D">
          <w:rPr>
            <w:noProof/>
            <w:webHidden/>
            <w:sz w:val="28"/>
          </w:rPr>
          <w:instrText xml:space="preserve"> PAGEREF _Toc532472226 \h </w:instrText>
        </w:r>
        <w:r w:rsidRPr="0086301D">
          <w:rPr>
            <w:noProof/>
            <w:webHidden/>
            <w:sz w:val="28"/>
          </w:rPr>
        </w:r>
        <w:r w:rsidRPr="0086301D">
          <w:rPr>
            <w:noProof/>
            <w:webHidden/>
            <w:sz w:val="28"/>
          </w:rPr>
          <w:fldChar w:fldCharType="separate"/>
        </w:r>
        <w:r w:rsidR="0086301D" w:rsidRPr="0086301D">
          <w:rPr>
            <w:noProof/>
            <w:webHidden/>
            <w:sz w:val="28"/>
          </w:rPr>
          <w:t>4</w:t>
        </w:r>
        <w:r w:rsidRPr="0086301D">
          <w:rPr>
            <w:noProof/>
            <w:webHidden/>
            <w:sz w:val="28"/>
          </w:rPr>
          <w:fldChar w:fldCharType="end"/>
        </w:r>
      </w:hyperlink>
      <w:bookmarkStart w:id="5" w:name="_GoBack"/>
      <w:bookmarkEnd w:id="5"/>
    </w:p>
    <w:p w:rsidR="0086301D" w:rsidRPr="0086301D" w:rsidRDefault="00493F64" w:rsidP="005C0337">
      <w:pPr>
        <w:pStyle w:val="30"/>
        <w:tabs>
          <w:tab w:val="right" w:leader="dot" w:pos="8296"/>
        </w:tabs>
        <w:ind w:firstLine="420"/>
        <w:rPr>
          <w:rFonts w:asciiTheme="minorHAnsi" w:eastAsiaTheme="minorEastAsia" w:hAnsiTheme="minorHAnsi"/>
          <w:noProof/>
          <w:sz w:val="28"/>
        </w:rPr>
      </w:pPr>
      <w:hyperlink w:anchor="_Toc532472227" w:history="1">
        <w:r w:rsidR="0086301D" w:rsidRPr="0086301D">
          <w:rPr>
            <w:rStyle w:val="a8"/>
            <w:noProof/>
            <w:sz w:val="28"/>
          </w:rPr>
          <w:t>（五）研究内容</w:t>
        </w:r>
        <w:r w:rsidR="0086301D" w:rsidRPr="0086301D">
          <w:rPr>
            <w:noProof/>
            <w:webHidden/>
            <w:sz w:val="28"/>
          </w:rPr>
          <w:tab/>
        </w:r>
        <w:r w:rsidRPr="0086301D">
          <w:rPr>
            <w:noProof/>
            <w:webHidden/>
            <w:sz w:val="28"/>
          </w:rPr>
          <w:fldChar w:fldCharType="begin"/>
        </w:r>
        <w:r w:rsidR="0086301D" w:rsidRPr="0086301D">
          <w:rPr>
            <w:noProof/>
            <w:webHidden/>
            <w:sz w:val="28"/>
          </w:rPr>
          <w:instrText xml:space="preserve"> PAGEREF _Toc532472227 \h </w:instrText>
        </w:r>
        <w:r w:rsidRPr="0086301D">
          <w:rPr>
            <w:noProof/>
            <w:webHidden/>
            <w:sz w:val="28"/>
          </w:rPr>
        </w:r>
        <w:r w:rsidRPr="0086301D">
          <w:rPr>
            <w:noProof/>
            <w:webHidden/>
            <w:sz w:val="28"/>
          </w:rPr>
          <w:fldChar w:fldCharType="separate"/>
        </w:r>
        <w:r w:rsidR="0086301D" w:rsidRPr="0086301D">
          <w:rPr>
            <w:noProof/>
            <w:webHidden/>
            <w:sz w:val="28"/>
          </w:rPr>
          <w:t>4</w:t>
        </w:r>
        <w:r w:rsidRPr="0086301D">
          <w:rPr>
            <w:noProof/>
            <w:webHidden/>
            <w:sz w:val="28"/>
          </w:rPr>
          <w:fldChar w:fldCharType="end"/>
        </w:r>
      </w:hyperlink>
    </w:p>
    <w:p w:rsidR="0086301D" w:rsidRPr="0086301D" w:rsidRDefault="00493F64" w:rsidP="005C0337">
      <w:pPr>
        <w:pStyle w:val="30"/>
        <w:tabs>
          <w:tab w:val="right" w:leader="dot" w:pos="8296"/>
        </w:tabs>
        <w:ind w:firstLine="420"/>
        <w:rPr>
          <w:rFonts w:asciiTheme="minorHAnsi" w:eastAsiaTheme="minorEastAsia" w:hAnsiTheme="minorHAnsi"/>
          <w:noProof/>
          <w:sz w:val="28"/>
        </w:rPr>
      </w:pPr>
      <w:hyperlink w:anchor="_Toc532472228" w:history="1">
        <w:r w:rsidR="0086301D" w:rsidRPr="0086301D">
          <w:rPr>
            <w:rStyle w:val="a8"/>
            <w:noProof/>
            <w:sz w:val="28"/>
          </w:rPr>
          <w:t>（六）研究方法</w:t>
        </w:r>
        <w:r w:rsidR="0086301D" w:rsidRPr="0086301D">
          <w:rPr>
            <w:noProof/>
            <w:webHidden/>
            <w:sz w:val="28"/>
          </w:rPr>
          <w:tab/>
        </w:r>
        <w:r w:rsidRPr="0086301D">
          <w:rPr>
            <w:noProof/>
            <w:webHidden/>
            <w:sz w:val="28"/>
          </w:rPr>
          <w:fldChar w:fldCharType="begin"/>
        </w:r>
        <w:r w:rsidR="0086301D" w:rsidRPr="0086301D">
          <w:rPr>
            <w:noProof/>
            <w:webHidden/>
            <w:sz w:val="28"/>
          </w:rPr>
          <w:instrText xml:space="preserve"> PAGEREF _Toc532472228 \h </w:instrText>
        </w:r>
        <w:r w:rsidRPr="0086301D">
          <w:rPr>
            <w:noProof/>
            <w:webHidden/>
            <w:sz w:val="28"/>
          </w:rPr>
        </w:r>
        <w:r w:rsidRPr="0086301D">
          <w:rPr>
            <w:noProof/>
            <w:webHidden/>
            <w:sz w:val="28"/>
          </w:rPr>
          <w:fldChar w:fldCharType="separate"/>
        </w:r>
        <w:r w:rsidR="0086301D" w:rsidRPr="0086301D">
          <w:rPr>
            <w:noProof/>
            <w:webHidden/>
            <w:sz w:val="28"/>
          </w:rPr>
          <w:t>5</w:t>
        </w:r>
        <w:r w:rsidRPr="0086301D">
          <w:rPr>
            <w:noProof/>
            <w:webHidden/>
            <w:sz w:val="28"/>
          </w:rPr>
          <w:fldChar w:fldCharType="end"/>
        </w:r>
      </w:hyperlink>
    </w:p>
    <w:p w:rsidR="0086301D" w:rsidRPr="0086301D" w:rsidRDefault="00493F64" w:rsidP="005C0337">
      <w:pPr>
        <w:pStyle w:val="20"/>
        <w:tabs>
          <w:tab w:val="right" w:leader="dot" w:pos="8296"/>
        </w:tabs>
        <w:ind w:firstLine="420"/>
        <w:rPr>
          <w:rFonts w:asciiTheme="minorHAnsi" w:eastAsiaTheme="minorEastAsia" w:hAnsiTheme="minorHAnsi"/>
          <w:noProof/>
          <w:sz w:val="28"/>
        </w:rPr>
      </w:pPr>
      <w:hyperlink w:anchor="_Toc532472229" w:history="1">
        <w:r w:rsidR="0086301D" w:rsidRPr="0086301D">
          <w:rPr>
            <w:rStyle w:val="a8"/>
            <w:noProof/>
            <w:sz w:val="28"/>
          </w:rPr>
          <w:t>二、阶段成果</w:t>
        </w:r>
        <w:r w:rsidR="0086301D" w:rsidRPr="0086301D">
          <w:rPr>
            <w:noProof/>
            <w:webHidden/>
            <w:sz w:val="28"/>
          </w:rPr>
          <w:tab/>
        </w:r>
        <w:r w:rsidRPr="0086301D">
          <w:rPr>
            <w:noProof/>
            <w:webHidden/>
            <w:sz w:val="28"/>
          </w:rPr>
          <w:fldChar w:fldCharType="begin"/>
        </w:r>
        <w:r w:rsidR="0086301D" w:rsidRPr="0086301D">
          <w:rPr>
            <w:noProof/>
            <w:webHidden/>
            <w:sz w:val="28"/>
          </w:rPr>
          <w:instrText xml:space="preserve"> PAGEREF _Toc532472229 \h </w:instrText>
        </w:r>
        <w:r w:rsidRPr="0086301D">
          <w:rPr>
            <w:noProof/>
            <w:webHidden/>
            <w:sz w:val="28"/>
          </w:rPr>
        </w:r>
        <w:r w:rsidRPr="0086301D">
          <w:rPr>
            <w:noProof/>
            <w:webHidden/>
            <w:sz w:val="28"/>
          </w:rPr>
          <w:fldChar w:fldCharType="separate"/>
        </w:r>
        <w:r w:rsidR="0086301D" w:rsidRPr="0086301D">
          <w:rPr>
            <w:noProof/>
            <w:webHidden/>
            <w:sz w:val="28"/>
          </w:rPr>
          <w:t>5</w:t>
        </w:r>
        <w:r w:rsidRPr="0086301D">
          <w:rPr>
            <w:noProof/>
            <w:webHidden/>
            <w:sz w:val="28"/>
          </w:rPr>
          <w:fldChar w:fldCharType="end"/>
        </w:r>
      </w:hyperlink>
    </w:p>
    <w:p w:rsidR="0086301D" w:rsidRPr="0086301D" w:rsidRDefault="00493F64" w:rsidP="005C0337">
      <w:pPr>
        <w:pStyle w:val="30"/>
        <w:tabs>
          <w:tab w:val="right" w:leader="dot" w:pos="8296"/>
        </w:tabs>
        <w:ind w:firstLine="420"/>
        <w:rPr>
          <w:rFonts w:asciiTheme="minorHAnsi" w:eastAsiaTheme="minorEastAsia" w:hAnsiTheme="minorHAnsi"/>
          <w:noProof/>
          <w:sz w:val="28"/>
        </w:rPr>
      </w:pPr>
      <w:hyperlink w:anchor="_Toc532472230" w:history="1">
        <w:r w:rsidR="0086301D" w:rsidRPr="0086301D">
          <w:rPr>
            <w:rStyle w:val="a8"/>
            <w:noProof/>
            <w:sz w:val="28"/>
          </w:rPr>
          <w:t>（一）初步探究了如何培养初中生计算思维</w:t>
        </w:r>
        <w:r w:rsidR="0086301D" w:rsidRPr="0086301D">
          <w:rPr>
            <w:noProof/>
            <w:webHidden/>
            <w:sz w:val="28"/>
          </w:rPr>
          <w:tab/>
        </w:r>
        <w:r w:rsidRPr="0086301D">
          <w:rPr>
            <w:noProof/>
            <w:webHidden/>
            <w:sz w:val="28"/>
          </w:rPr>
          <w:fldChar w:fldCharType="begin"/>
        </w:r>
        <w:r w:rsidR="0086301D" w:rsidRPr="0086301D">
          <w:rPr>
            <w:noProof/>
            <w:webHidden/>
            <w:sz w:val="28"/>
          </w:rPr>
          <w:instrText xml:space="preserve"> PAGEREF _Toc532472230 \h </w:instrText>
        </w:r>
        <w:r w:rsidRPr="0086301D">
          <w:rPr>
            <w:noProof/>
            <w:webHidden/>
            <w:sz w:val="28"/>
          </w:rPr>
        </w:r>
        <w:r w:rsidRPr="0086301D">
          <w:rPr>
            <w:noProof/>
            <w:webHidden/>
            <w:sz w:val="28"/>
          </w:rPr>
          <w:fldChar w:fldCharType="separate"/>
        </w:r>
        <w:r w:rsidR="0086301D" w:rsidRPr="0086301D">
          <w:rPr>
            <w:noProof/>
            <w:webHidden/>
            <w:sz w:val="28"/>
          </w:rPr>
          <w:t>5</w:t>
        </w:r>
        <w:r w:rsidRPr="0086301D">
          <w:rPr>
            <w:noProof/>
            <w:webHidden/>
            <w:sz w:val="28"/>
          </w:rPr>
          <w:fldChar w:fldCharType="end"/>
        </w:r>
      </w:hyperlink>
    </w:p>
    <w:p w:rsidR="0086301D" w:rsidRPr="0086301D" w:rsidRDefault="00493F64" w:rsidP="005C0337">
      <w:pPr>
        <w:pStyle w:val="30"/>
        <w:tabs>
          <w:tab w:val="right" w:leader="dot" w:pos="8296"/>
        </w:tabs>
        <w:ind w:firstLine="420"/>
        <w:rPr>
          <w:rFonts w:asciiTheme="minorHAnsi" w:eastAsiaTheme="minorEastAsia" w:hAnsiTheme="minorHAnsi"/>
          <w:noProof/>
          <w:sz w:val="28"/>
        </w:rPr>
      </w:pPr>
      <w:hyperlink w:anchor="_Toc532472231" w:history="1">
        <w:r w:rsidR="0086301D" w:rsidRPr="0086301D">
          <w:rPr>
            <w:rStyle w:val="a8"/>
            <w:noProof/>
            <w:sz w:val="28"/>
          </w:rPr>
          <w:t>（二）构建了培养初中生计算思维的教学内容</w:t>
        </w:r>
        <w:r w:rsidR="0086301D" w:rsidRPr="0086301D">
          <w:rPr>
            <w:noProof/>
            <w:webHidden/>
            <w:sz w:val="28"/>
          </w:rPr>
          <w:tab/>
        </w:r>
        <w:r w:rsidRPr="0086301D">
          <w:rPr>
            <w:noProof/>
            <w:webHidden/>
            <w:sz w:val="28"/>
          </w:rPr>
          <w:fldChar w:fldCharType="begin"/>
        </w:r>
        <w:r w:rsidR="0086301D" w:rsidRPr="0086301D">
          <w:rPr>
            <w:noProof/>
            <w:webHidden/>
            <w:sz w:val="28"/>
          </w:rPr>
          <w:instrText xml:space="preserve"> PAGEREF _Toc532472231 \h </w:instrText>
        </w:r>
        <w:r w:rsidRPr="0086301D">
          <w:rPr>
            <w:noProof/>
            <w:webHidden/>
            <w:sz w:val="28"/>
          </w:rPr>
        </w:r>
        <w:r w:rsidRPr="0086301D">
          <w:rPr>
            <w:noProof/>
            <w:webHidden/>
            <w:sz w:val="28"/>
          </w:rPr>
          <w:fldChar w:fldCharType="separate"/>
        </w:r>
        <w:r w:rsidR="0086301D" w:rsidRPr="0086301D">
          <w:rPr>
            <w:noProof/>
            <w:webHidden/>
            <w:sz w:val="28"/>
          </w:rPr>
          <w:t>7</w:t>
        </w:r>
        <w:r w:rsidRPr="0086301D">
          <w:rPr>
            <w:noProof/>
            <w:webHidden/>
            <w:sz w:val="28"/>
          </w:rPr>
          <w:fldChar w:fldCharType="end"/>
        </w:r>
      </w:hyperlink>
    </w:p>
    <w:p w:rsidR="0086301D" w:rsidRPr="0086301D" w:rsidRDefault="00493F64" w:rsidP="005C0337">
      <w:pPr>
        <w:pStyle w:val="30"/>
        <w:tabs>
          <w:tab w:val="right" w:leader="dot" w:pos="8296"/>
        </w:tabs>
        <w:ind w:firstLine="420"/>
        <w:rPr>
          <w:rFonts w:asciiTheme="minorHAnsi" w:eastAsiaTheme="minorEastAsia" w:hAnsiTheme="minorHAnsi"/>
          <w:noProof/>
          <w:sz w:val="28"/>
        </w:rPr>
      </w:pPr>
      <w:hyperlink w:anchor="_Toc532472232" w:history="1">
        <w:r w:rsidR="0086301D" w:rsidRPr="0086301D">
          <w:rPr>
            <w:rStyle w:val="a8"/>
            <w:noProof/>
            <w:sz w:val="28"/>
          </w:rPr>
          <w:t>（三）设计了课程教学方法</w:t>
        </w:r>
        <w:r w:rsidR="0086301D" w:rsidRPr="0086301D">
          <w:rPr>
            <w:noProof/>
            <w:webHidden/>
            <w:sz w:val="28"/>
          </w:rPr>
          <w:tab/>
        </w:r>
        <w:r w:rsidRPr="0086301D">
          <w:rPr>
            <w:noProof/>
            <w:webHidden/>
            <w:sz w:val="28"/>
          </w:rPr>
          <w:fldChar w:fldCharType="begin"/>
        </w:r>
        <w:r w:rsidR="0086301D" w:rsidRPr="0086301D">
          <w:rPr>
            <w:noProof/>
            <w:webHidden/>
            <w:sz w:val="28"/>
          </w:rPr>
          <w:instrText xml:space="preserve"> PAGEREF _Toc532472232 \h </w:instrText>
        </w:r>
        <w:r w:rsidRPr="0086301D">
          <w:rPr>
            <w:noProof/>
            <w:webHidden/>
            <w:sz w:val="28"/>
          </w:rPr>
        </w:r>
        <w:r w:rsidRPr="0086301D">
          <w:rPr>
            <w:noProof/>
            <w:webHidden/>
            <w:sz w:val="28"/>
          </w:rPr>
          <w:fldChar w:fldCharType="separate"/>
        </w:r>
        <w:r w:rsidR="0086301D" w:rsidRPr="0086301D">
          <w:rPr>
            <w:noProof/>
            <w:webHidden/>
            <w:sz w:val="28"/>
          </w:rPr>
          <w:t>9</w:t>
        </w:r>
        <w:r w:rsidRPr="0086301D">
          <w:rPr>
            <w:noProof/>
            <w:webHidden/>
            <w:sz w:val="28"/>
          </w:rPr>
          <w:fldChar w:fldCharType="end"/>
        </w:r>
      </w:hyperlink>
    </w:p>
    <w:p w:rsidR="0086301D" w:rsidRPr="0086301D" w:rsidRDefault="00493F64" w:rsidP="005C0337">
      <w:pPr>
        <w:pStyle w:val="30"/>
        <w:tabs>
          <w:tab w:val="right" w:leader="dot" w:pos="8296"/>
        </w:tabs>
        <w:ind w:firstLine="420"/>
        <w:rPr>
          <w:rFonts w:asciiTheme="minorHAnsi" w:eastAsiaTheme="minorEastAsia" w:hAnsiTheme="minorHAnsi"/>
          <w:noProof/>
          <w:sz w:val="28"/>
        </w:rPr>
      </w:pPr>
      <w:hyperlink w:anchor="_Toc532472233" w:history="1">
        <w:r w:rsidR="0086301D" w:rsidRPr="0086301D">
          <w:rPr>
            <w:rStyle w:val="a8"/>
            <w:noProof/>
            <w:sz w:val="28"/>
          </w:rPr>
          <w:t>（四）构建了课程评价模式</w:t>
        </w:r>
        <w:r w:rsidR="0086301D" w:rsidRPr="0086301D">
          <w:rPr>
            <w:noProof/>
            <w:webHidden/>
            <w:sz w:val="28"/>
          </w:rPr>
          <w:tab/>
        </w:r>
        <w:r w:rsidRPr="0086301D">
          <w:rPr>
            <w:noProof/>
            <w:webHidden/>
            <w:sz w:val="28"/>
          </w:rPr>
          <w:fldChar w:fldCharType="begin"/>
        </w:r>
        <w:r w:rsidR="0086301D" w:rsidRPr="0086301D">
          <w:rPr>
            <w:noProof/>
            <w:webHidden/>
            <w:sz w:val="28"/>
          </w:rPr>
          <w:instrText xml:space="preserve"> PAGEREF _Toc532472233 \h </w:instrText>
        </w:r>
        <w:r w:rsidRPr="0086301D">
          <w:rPr>
            <w:noProof/>
            <w:webHidden/>
            <w:sz w:val="28"/>
          </w:rPr>
        </w:r>
        <w:r w:rsidRPr="0086301D">
          <w:rPr>
            <w:noProof/>
            <w:webHidden/>
            <w:sz w:val="28"/>
          </w:rPr>
          <w:fldChar w:fldCharType="separate"/>
        </w:r>
        <w:r w:rsidR="0086301D" w:rsidRPr="0086301D">
          <w:rPr>
            <w:noProof/>
            <w:webHidden/>
            <w:sz w:val="28"/>
          </w:rPr>
          <w:t>10</w:t>
        </w:r>
        <w:r w:rsidRPr="0086301D">
          <w:rPr>
            <w:noProof/>
            <w:webHidden/>
            <w:sz w:val="28"/>
          </w:rPr>
          <w:fldChar w:fldCharType="end"/>
        </w:r>
      </w:hyperlink>
    </w:p>
    <w:p w:rsidR="0086301D" w:rsidRPr="0086301D" w:rsidRDefault="00493F64" w:rsidP="005C0337">
      <w:pPr>
        <w:pStyle w:val="20"/>
        <w:tabs>
          <w:tab w:val="right" w:leader="dot" w:pos="8296"/>
        </w:tabs>
        <w:ind w:firstLine="420"/>
        <w:rPr>
          <w:rFonts w:asciiTheme="minorHAnsi" w:eastAsiaTheme="minorEastAsia" w:hAnsiTheme="minorHAnsi"/>
          <w:noProof/>
          <w:sz w:val="28"/>
        </w:rPr>
      </w:pPr>
      <w:hyperlink w:anchor="_Toc532472234" w:history="1">
        <w:r w:rsidR="0086301D" w:rsidRPr="0086301D">
          <w:rPr>
            <w:rStyle w:val="a8"/>
            <w:noProof/>
            <w:sz w:val="28"/>
          </w:rPr>
          <w:t>三、疑难困惑</w:t>
        </w:r>
        <w:r w:rsidR="0086301D" w:rsidRPr="0086301D">
          <w:rPr>
            <w:noProof/>
            <w:webHidden/>
            <w:sz w:val="28"/>
          </w:rPr>
          <w:tab/>
        </w:r>
        <w:r w:rsidRPr="0086301D">
          <w:rPr>
            <w:noProof/>
            <w:webHidden/>
            <w:sz w:val="28"/>
          </w:rPr>
          <w:fldChar w:fldCharType="begin"/>
        </w:r>
        <w:r w:rsidR="0086301D" w:rsidRPr="0086301D">
          <w:rPr>
            <w:noProof/>
            <w:webHidden/>
            <w:sz w:val="28"/>
          </w:rPr>
          <w:instrText xml:space="preserve"> PAGEREF _Toc532472234 \h </w:instrText>
        </w:r>
        <w:r w:rsidRPr="0086301D">
          <w:rPr>
            <w:noProof/>
            <w:webHidden/>
            <w:sz w:val="28"/>
          </w:rPr>
        </w:r>
        <w:r w:rsidRPr="0086301D">
          <w:rPr>
            <w:noProof/>
            <w:webHidden/>
            <w:sz w:val="28"/>
          </w:rPr>
          <w:fldChar w:fldCharType="separate"/>
        </w:r>
        <w:r w:rsidR="0086301D" w:rsidRPr="0086301D">
          <w:rPr>
            <w:noProof/>
            <w:webHidden/>
            <w:sz w:val="28"/>
          </w:rPr>
          <w:t>12</w:t>
        </w:r>
        <w:r w:rsidRPr="0086301D">
          <w:rPr>
            <w:noProof/>
            <w:webHidden/>
            <w:sz w:val="28"/>
          </w:rPr>
          <w:fldChar w:fldCharType="end"/>
        </w:r>
      </w:hyperlink>
    </w:p>
    <w:p w:rsidR="0086301D" w:rsidRPr="0086301D" w:rsidRDefault="00493F64" w:rsidP="005C0337">
      <w:pPr>
        <w:pStyle w:val="20"/>
        <w:tabs>
          <w:tab w:val="right" w:leader="dot" w:pos="8296"/>
        </w:tabs>
        <w:ind w:firstLine="420"/>
        <w:rPr>
          <w:rFonts w:asciiTheme="minorHAnsi" w:eastAsiaTheme="minorEastAsia" w:hAnsiTheme="minorHAnsi"/>
          <w:noProof/>
          <w:sz w:val="28"/>
        </w:rPr>
      </w:pPr>
      <w:hyperlink w:anchor="_Toc532472235" w:history="1">
        <w:r w:rsidR="0086301D" w:rsidRPr="0086301D">
          <w:rPr>
            <w:rStyle w:val="a8"/>
            <w:noProof/>
            <w:sz w:val="28"/>
          </w:rPr>
          <w:t>（一）课题研究中的问题</w:t>
        </w:r>
        <w:r w:rsidR="0086301D" w:rsidRPr="0086301D">
          <w:rPr>
            <w:noProof/>
            <w:webHidden/>
            <w:sz w:val="28"/>
          </w:rPr>
          <w:tab/>
        </w:r>
        <w:r w:rsidRPr="0086301D">
          <w:rPr>
            <w:noProof/>
            <w:webHidden/>
            <w:sz w:val="28"/>
          </w:rPr>
          <w:fldChar w:fldCharType="begin"/>
        </w:r>
        <w:r w:rsidR="0086301D" w:rsidRPr="0086301D">
          <w:rPr>
            <w:noProof/>
            <w:webHidden/>
            <w:sz w:val="28"/>
          </w:rPr>
          <w:instrText xml:space="preserve"> PAGEREF _Toc532472235 \h </w:instrText>
        </w:r>
        <w:r w:rsidRPr="0086301D">
          <w:rPr>
            <w:noProof/>
            <w:webHidden/>
            <w:sz w:val="28"/>
          </w:rPr>
        </w:r>
        <w:r w:rsidRPr="0086301D">
          <w:rPr>
            <w:noProof/>
            <w:webHidden/>
            <w:sz w:val="28"/>
          </w:rPr>
          <w:fldChar w:fldCharType="separate"/>
        </w:r>
        <w:r w:rsidR="0086301D" w:rsidRPr="0086301D">
          <w:rPr>
            <w:noProof/>
            <w:webHidden/>
            <w:sz w:val="28"/>
          </w:rPr>
          <w:t>12</w:t>
        </w:r>
        <w:r w:rsidRPr="0086301D">
          <w:rPr>
            <w:noProof/>
            <w:webHidden/>
            <w:sz w:val="28"/>
          </w:rPr>
          <w:fldChar w:fldCharType="end"/>
        </w:r>
      </w:hyperlink>
    </w:p>
    <w:p w:rsidR="0086301D" w:rsidRPr="0086301D" w:rsidRDefault="00493F64" w:rsidP="005C0337">
      <w:pPr>
        <w:pStyle w:val="20"/>
        <w:tabs>
          <w:tab w:val="right" w:leader="dot" w:pos="8296"/>
        </w:tabs>
        <w:ind w:firstLine="420"/>
        <w:rPr>
          <w:rFonts w:asciiTheme="minorHAnsi" w:eastAsiaTheme="minorEastAsia" w:hAnsiTheme="minorHAnsi"/>
          <w:noProof/>
          <w:sz w:val="28"/>
        </w:rPr>
      </w:pPr>
      <w:hyperlink w:anchor="_Toc532472236" w:history="1">
        <w:r w:rsidR="0086301D" w:rsidRPr="0086301D">
          <w:rPr>
            <w:rStyle w:val="a8"/>
            <w:noProof/>
            <w:sz w:val="28"/>
          </w:rPr>
          <w:t>（二）课题研究中的困难</w:t>
        </w:r>
        <w:r w:rsidR="0086301D" w:rsidRPr="0086301D">
          <w:rPr>
            <w:noProof/>
            <w:webHidden/>
            <w:sz w:val="28"/>
          </w:rPr>
          <w:tab/>
        </w:r>
        <w:r w:rsidRPr="0086301D">
          <w:rPr>
            <w:noProof/>
            <w:webHidden/>
            <w:sz w:val="28"/>
          </w:rPr>
          <w:fldChar w:fldCharType="begin"/>
        </w:r>
        <w:r w:rsidR="0086301D" w:rsidRPr="0086301D">
          <w:rPr>
            <w:noProof/>
            <w:webHidden/>
            <w:sz w:val="28"/>
          </w:rPr>
          <w:instrText xml:space="preserve"> PAGEREF _Toc532472236 \h </w:instrText>
        </w:r>
        <w:r w:rsidRPr="0086301D">
          <w:rPr>
            <w:noProof/>
            <w:webHidden/>
            <w:sz w:val="28"/>
          </w:rPr>
        </w:r>
        <w:r w:rsidRPr="0086301D">
          <w:rPr>
            <w:noProof/>
            <w:webHidden/>
            <w:sz w:val="28"/>
          </w:rPr>
          <w:fldChar w:fldCharType="separate"/>
        </w:r>
        <w:r w:rsidR="0086301D" w:rsidRPr="0086301D">
          <w:rPr>
            <w:noProof/>
            <w:webHidden/>
            <w:sz w:val="28"/>
          </w:rPr>
          <w:t>12</w:t>
        </w:r>
        <w:r w:rsidRPr="0086301D">
          <w:rPr>
            <w:noProof/>
            <w:webHidden/>
            <w:sz w:val="28"/>
          </w:rPr>
          <w:fldChar w:fldCharType="end"/>
        </w:r>
      </w:hyperlink>
    </w:p>
    <w:p w:rsidR="0086301D" w:rsidRPr="0086301D" w:rsidRDefault="00493F64" w:rsidP="005C0337">
      <w:pPr>
        <w:pStyle w:val="20"/>
        <w:tabs>
          <w:tab w:val="right" w:leader="dot" w:pos="8296"/>
        </w:tabs>
        <w:ind w:firstLine="420"/>
        <w:rPr>
          <w:rFonts w:asciiTheme="minorHAnsi" w:eastAsiaTheme="minorEastAsia" w:hAnsiTheme="minorHAnsi"/>
          <w:noProof/>
          <w:sz w:val="28"/>
        </w:rPr>
      </w:pPr>
      <w:hyperlink w:anchor="_Toc532472237" w:history="1">
        <w:r w:rsidR="0086301D" w:rsidRPr="0086301D">
          <w:rPr>
            <w:rStyle w:val="a8"/>
            <w:noProof/>
            <w:sz w:val="28"/>
          </w:rPr>
          <w:t>四、后期设想</w:t>
        </w:r>
        <w:r w:rsidR="0086301D" w:rsidRPr="0086301D">
          <w:rPr>
            <w:noProof/>
            <w:webHidden/>
            <w:sz w:val="28"/>
          </w:rPr>
          <w:tab/>
        </w:r>
        <w:r w:rsidRPr="0086301D">
          <w:rPr>
            <w:noProof/>
            <w:webHidden/>
            <w:sz w:val="28"/>
          </w:rPr>
          <w:fldChar w:fldCharType="begin"/>
        </w:r>
        <w:r w:rsidR="0086301D" w:rsidRPr="0086301D">
          <w:rPr>
            <w:noProof/>
            <w:webHidden/>
            <w:sz w:val="28"/>
          </w:rPr>
          <w:instrText xml:space="preserve"> PAGEREF _Toc532472237 \h </w:instrText>
        </w:r>
        <w:r w:rsidRPr="0086301D">
          <w:rPr>
            <w:noProof/>
            <w:webHidden/>
            <w:sz w:val="28"/>
          </w:rPr>
        </w:r>
        <w:r w:rsidRPr="0086301D">
          <w:rPr>
            <w:noProof/>
            <w:webHidden/>
            <w:sz w:val="28"/>
          </w:rPr>
          <w:fldChar w:fldCharType="separate"/>
        </w:r>
        <w:r w:rsidR="0086301D" w:rsidRPr="0086301D">
          <w:rPr>
            <w:noProof/>
            <w:webHidden/>
            <w:sz w:val="28"/>
          </w:rPr>
          <w:t>12</w:t>
        </w:r>
        <w:r w:rsidRPr="0086301D">
          <w:rPr>
            <w:noProof/>
            <w:webHidden/>
            <w:sz w:val="28"/>
          </w:rPr>
          <w:fldChar w:fldCharType="end"/>
        </w:r>
      </w:hyperlink>
    </w:p>
    <w:p w:rsidR="0086301D" w:rsidRPr="0086301D" w:rsidRDefault="00493F64" w:rsidP="005C0337">
      <w:pPr>
        <w:pStyle w:val="20"/>
        <w:tabs>
          <w:tab w:val="right" w:leader="dot" w:pos="8296"/>
        </w:tabs>
        <w:ind w:firstLine="420"/>
        <w:rPr>
          <w:rFonts w:asciiTheme="minorHAnsi" w:eastAsiaTheme="minorEastAsia" w:hAnsiTheme="minorHAnsi"/>
          <w:noProof/>
          <w:sz w:val="28"/>
        </w:rPr>
      </w:pPr>
      <w:hyperlink w:anchor="_Toc532472238" w:history="1">
        <w:r w:rsidR="0086301D" w:rsidRPr="0086301D">
          <w:rPr>
            <w:rStyle w:val="a8"/>
            <w:noProof/>
            <w:sz w:val="28"/>
          </w:rPr>
          <w:t>（一）问题解决</w:t>
        </w:r>
        <w:r w:rsidR="0086301D" w:rsidRPr="0086301D">
          <w:rPr>
            <w:noProof/>
            <w:webHidden/>
            <w:sz w:val="28"/>
          </w:rPr>
          <w:tab/>
        </w:r>
        <w:r w:rsidRPr="0086301D">
          <w:rPr>
            <w:noProof/>
            <w:webHidden/>
            <w:sz w:val="28"/>
          </w:rPr>
          <w:fldChar w:fldCharType="begin"/>
        </w:r>
        <w:r w:rsidR="0086301D" w:rsidRPr="0086301D">
          <w:rPr>
            <w:noProof/>
            <w:webHidden/>
            <w:sz w:val="28"/>
          </w:rPr>
          <w:instrText xml:space="preserve"> PAGEREF _Toc532472238 \h </w:instrText>
        </w:r>
        <w:r w:rsidRPr="0086301D">
          <w:rPr>
            <w:noProof/>
            <w:webHidden/>
            <w:sz w:val="28"/>
          </w:rPr>
        </w:r>
        <w:r w:rsidRPr="0086301D">
          <w:rPr>
            <w:noProof/>
            <w:webHidden/>
            <w:sz w:val="28"/>
          </w:rPr>
          <w:fldChar w:fldCharType="separate"/>
        </w:r>
        <w:r w:rsidR="0086301D" w:rsidRPr="0086301D">
          <w:rPr>
            <w:noProof/>
            <w:webHidden/>
            <w:sz w:val="28"/>
          </w:rPr>
          <w:t>12</w:t>
        </w:r>
        <w:r w:rsidRPr="0086301D">
          <w:rPr>
            <w:noProof/>
            <w:webHidden/>
            <w:sz w:val="28"/>
          </w:rPr>
          <w:fldChar w:fldCharType="end"/>
        </w:r>
      </w:hyperlink>
    </w:p>
    <w:p w:rsidR="0086301D" w:rsidRPr="0086301D" w:rsidRDefault="00493F64" w:rsidP="005C0337">
      <w:pPr>
        <w:pStyle w:val="20"/>
        <w:tabs>
          <w:tab w:val="right" w:leader="dot" w:pos="8296"/>
        </w:tabs>
        <w:ind w:firstLine="420"/>
        <w:rPr>
          <w:rFonts w:asciiTheme="minorHAnsi" w:eastAsiaTheme="minorEastAsia" w:hAnsiTheme="minorHAnsi"/>
          <w:noProof/>
          <w:sz w:val="28"/>
        </w:rPr>
      </w:pPr>
      <w:hyperlink w:anchor="_Toc532472239" w:history="1">
        <w:r w:rsidR="0086301D" w:rsidRPr="0086301D">
          <w:rPr>
            <w:rStyle w:val="a8"/>
            <w:noProof/>
            <w:sz w:val="28"/>
          </w:rPr>
          <w:t>（二）研究计划</w:t>
        </w:r>
        <w:r w:rsidR="0086301D" w:rsidRPr="0086301D">
          <w:rPr>
            <w:noProof/>
            <w:webHidden/>
            <w:sz w:val="28"/>
          </w:rPr>
          <w:tab/>
        </w:r>
        <w:r w:rsidRPr="0086301D">
          <w:rPr>
            <w:noProof/>
            <w:webHidden/>
            <w:sz w:val="28"/>
          </w:rPr>
          <w:fldChar w:fldCharType="begin"/>
        </w:r>
        <w:r w:rsidR="0086301D" w:rsidRPr="0086301D">
          <w:rPr>
            <w:noProof/>
            <w:webHidden/>
            <w:sz w:val="28"/>
          </w:rPr>
          <w:instrText xml:space="preserve"> PAGEREF _Toc532472239 \h </w:instrText>
        </w:r>
        <w:r w:rsidRPr="0086301D">
          <w:rPr>
            <w:noProof/>
            <w:webHidden/>
            <w:sz w:val="28"/>
          </w:rPr>
        </w:r>
        <w:r w:rsidRPr="0086301D">
          <w:rPr>
            <w:noProof/>
            <w:webHidden/>
            <w:sz w:val="28"/>
          </w:rPr>
          <w:fldChar w:fldCharType="separate"/>
        </w:r>
        <w:r w:rsidR="0086301D" w:rsidRPr="0086301D">
          <w:rPr>
            <w:noProof/>
            <w:webHidden/>
            <w:sz w:val="28"/>
          </w:rPr>
          <w:t>13</w:t>
        </w:r>
        <w:r w:rsidRPr="0086301D">
          <w:rPr>
            <w:noProof/>
            <w:webHidden/>
            <w:sz w:val="28"/>
          </w:rPr>
          <w:fldChar w:fldCharType="end"/>
        </w:r>
      </w:hyperlink>
    </w:p>
    <w:p w:rsidR="0086301D" w:rsidRDefault="00493F64" w:rsidP="005C0337">
      <w:pPr>
        <w:pStyle w:val="20"/>
        <w:tabs>
          <w:tab w:val="right" w:leader="dot" w:pos="8296"/>
        </w:tabs>
        <w:ind w:firstLine="420"/>
        <w:rPr>
          <w:rFonts w:asciiTheme="minorHAnsi" w:eastAsiaTheme="minorEastAsia" w:hAnsiTheme="minorHAnsi"/>
          <w:noProof/>
        </w:rPr>
      </w:pPr>
      <w:hyperlink w:anchor="_Toc532472240" w:history="1">
        <w:r w:rsidR="0086301D" w:rsidRPr="0086301D">
          <w:rPr>
            <w:rStyle w:val="a8"/>
            <w:noProof/>
            <w:sz w:val="28"/>
          </w:rPr>
          <w:t>六、附件资料</w:t>
        </w:r>
        <w:r w:rsidR="0086301D" w:rsidRPr="0086301D">
          <w:rPr>
            <w:noProof/>
            <w:webHidden/>
            <w:sz w:val="28"/>
          </w:rPr>
          <w:tab/>
        </w:r>
        <w:r w:rsidRPr="0086301D">
          <w:rPr>
            <w:noProof/>
            <w:webHidden/>
            <w:sz w:val="28"/>
          </w:rPr>
          <w:fldChar w:fldCharType="begin"/>
        </w:r>
        <w:r w:rsidR="0086301D" w:rsidRPr="0086301D">
          <w:rPr>
            <w:noProof/>
            <w:webHidden/>
            <w:sz w:val="28"/>
          </w:rPr>
          <w:instrText xml:space="preserve"> PAGEREF _Toc532472240 \h </w:instrText>
        </w:r>
        <w:r w:rsidRPr="0086301D">
          <w:rPr>
            <w:noProof/>
            <w:webHidden/>
            <w:sz w:val="28"/>
          </w:rPr>
        </w:r>
        <w:r w:rsidRPr="0086301D">
          <w:rPr>
            <w:noProof/>
            <w:webHidden/>
            <w:sz w:val="28"/>
          </w:rPr>
          <w:fldChar w:fldCharType="separate"/>
        </w:r>
        <w:r w:rsidR="0086301D" w:rsidRPr="0086301D">
          <w:rPr>
            <w:noProof/>
            <w:webHidden/>
            <w:sz w:val="28"/>
          </w:rPr>
          <w:t>13</w:t>
        </w:r>
        <w:r w:rsidRPr="0086301D">
          <w:rPr>
            <w:noProof/>
            <w:webHidden/>
            <w:sz w:val="28"/>
          </w:rPr>
          <w:fldChar w:fldCharType="end"/>
        </w:r>
      </w:hyperlink>
    </w:p>
    <w:p w:rsidR="007D5903" w:rsidRDefault="00493F64" w:rsidP="00F74E57">
      <w:pPr>
        <w:ind w:firstLine="560"/>
        <w:jc w:val="left"/>
        <w:rPr>
          <w:sz w:val="28"/>
        </w:rPr>
      </w:pPr>
      <w:r w:rsidRPr="00F74E57">
        <w:rPr>
          <w:sz w:val="28"/>
        </w:rPr>
        <w:fldChar w:fldCharType="end"/>
      </w:r>
    </w:p>
    <w:p w:rsidR="00F74E57" w:rsidRDefault="00F74E57" w:rsidP="00F74E57">
      <w:pPr>
        <w:ind w:firstLine="420"/>
        <w:jc w:val="left"/>
      </w:pPr>
    </w:p>
    <w:p w:rsidR="006A3C00" w:rsidRDefault="008D5F93" w:rsidP="008D5F93">
      <w:pPr>
        <w:ind w:firstLine="420"/>
      </w:pPr>
      <w:r>
        <w:rPr>
          <w:rFonts w:hint="eastAsia"/>
        </w:rPr>
        <w:lastRenderedPageBreak/>
        <w:t>基于信息技术的发展情况，结合</w:t>
      </w:r>
      <w:r w:rsidR="006A3C00" w:rsidRPr="006A3C00">
        <w:t>本校的实际状况，</w:t>
      </w:r>
      <w:r>
        <w:rPr>
          <w:rFonts w:hint="eastAsia"/>
        </w:rPr>
        <w:t>课题组成员对《基于计算思维培养的初中信息技术课程开发研究——以</w:t>
      </w:r>
      <w:r>
        <w:rPr>
          <w:rFonts w:hint="eastAsia"/>
        </w:rPr>
        <w:t>C++</w:t>
      </w:r>
      <w:r>
        <w:rPr>
          <w:rFonts w:hint="eastAsia"/>
        </w:rPr>
        <w:t>为例》开展了研究。</w:t>
      </w:r>
      <w:r w:rsidRPr="006A3C00">
        <w:t>围绕这一课题</w:t>
      </w:r>
      <w:r>
        <w:rPr>
          <w:rFonts w:hint="eastAsia"/>
        </w:rPr>
        <w:t>，课题组成员做了大量的</w:t>
      </w:r>
      <w:r w:rsidRPr="006A3C00">
        <w:t>研究工作，取得了丰硕的成果。</w:t>
      </w:r>
      <w:r>
        <w:rPr>
          <w:rFonts w:hint="eastAsia"/>
        </w:rPr>
        <w:t>在一年的研究过程中，</w:t>
      </w:r>
      <w:r w:rsidR="006A3C00" w:rsidRPr="006A3C00">
        <w:t>获得了上级有关领导的大力支持，</w:t>
      </w:r>
      <w:r>
        <w:rPr>
          <w:rFonts w:hint="eastAsia"/>
        </w:rPr>
        <w:t>现将</w:t>
      </w:r>
      <w:r w:rsidR="006A3C00" w:rsidRPr="006A3C00">
        <w:t>工作状况</w:t>
      </w:r>
      <w:r>
        <w:rPr>
          <w:rFonts w:hint="eastAsia"/>
        </w:rPr>
        <w:t>进行</w:t>
      </w:r>
      <w:r w:rsidR="006A3C00" w:rsidRPr="006A3C00">
        <w:t>回顾总结</w:t>
      </w:r>
      <w:r>
        <w:rPr>
          <w:rFonts w:hint="eastAsia"/>
        </w:rPr>
        <w:t>，并对下一阶段的研究进行规划。</w:t>
      </w:r>
    </w:p>
    <w:p w:rsidR="006A3C00" w:rsidRDefault="006A3C00" w:rsidP="00610483">
      <w:pPr>
        <w:pStyle w:val="2"/>
        <w:ind w:firstLine="482"/>
      </w:pPr>
      <w:bookmarkStart w:id="6" w:name="_Toc532472222"/>
      <w:r>
        <w:rPr>
          <w:rFonts w:hint="eastAsia"/>
        </w:rPr>
        <w:t>一、</w:t>
      </w:r>
      <w:r>
        <w:t>课题简介</w:t>
      </w:r>
      <w:bookmarkEnd w:id="6"/>
    </w:p>
    <w:p w:rsidR="008D5F93" w:rsidRDefault="008D5F93" w:rsidP="00610483">
      <w:pPr>
        <w:pStyle w:val="3"/>
        <w:ind w:firstLine="422"/>
      </w:pPr>
      <w:bookmarkStart w:id="7" w:name="_Toc532472223"/>
      <w:r>
        <w:rPr>
          <w:rFonts w:hint="eastAsia"/>
        </w:rPr>
        <w:t>（一）</w:t>
      </w:r>
      <w:r w:rsidR="006A3C00">
        <w:t>课题</w:t>
      </w:r>
      <w:r>
        <w:rPr>
          <w:rFonts w:hint="eastAsia"/>
        </w:rPr>
        <w:t>来源</w:t>
      </w:r>
      <w:bookmarkEnd w:id="7"/>
    </w:p>
    <w:p w:rsidR="00610483" w:rsidRPr="00610483" w:rsidRDefault="00610483" w:rsidP="00610483">
      <w:pPr>
        <w:ind w:firstLine="420"/>
      </w:pPr>
      <w:r w:rsidRPr="00610483">
        <w:rPr>
          <w:rFonts w:hint="eastAsia"/>
        </w:rPr>
        <w:t>计算思维萌芽于人类社会的早期，“是人类科学思维活动固有的组成部分。”并且明显区别于逻辑思维、宗教思维等思维模式。由于其实践较难，一直隶属于数学思维的一部分。近代计算机的出现给了计算思维提供了广阔应用的空间，使得计算思维有了更加明晰的界定和概念，有了更广阔的应用范围，至此，计算思维和数学思维并驾齐驱。</w:t>
      </w:r>
      <w:r w:rsidRPr="00610483">
        <w:rPr>
          <w:rFonts w:hint="eastAsia"/>
        </w:rPr>
        <w:t>2006</w:t>
      </w:r>
      <w:r w:rsidRPr="00610483">
        <w:rPr>
          <w:rFonts w:hint="eastAsia"/>
        </w:rPr>
        <w:t>年，周以真教授明确提出了计算思维的概念：“计算思维是运用计算机科学的基础概念进行问题求解、系统设计、以及人类行为理解等涵盖计算机科学广度的一系列思维活动。”</w:t>
      </w:r>
    </w:p>
    <w:p w:rsidR="00610483" w:rsidRDefault="008D5F93" w:rsidP="00610483">
      <w:pPr>
        <w:pStyle w:val="3"/>
        <w:ind w:firstLine="422"/>
      </w:pPr>
      <w:bookmarkStart w:id="8" w:name="_Toc532472224"/>
      <w:r>
        <w:rPr>
          <w:rFonts w:hint="eastAsia"/>
        </w:rPr>
        <w:t>（二）</w:t>
      </w:r>
      <w:r w:rsidR="006A3C00">
        <w:t>课题界定</w:t>
      </w:r>
      <w:bookmarkEnd w:id="8"/>
    </w:p>
    <w:p w:rsidR="00D8575C" w:rsidRPr="00D8575C" w:rsidRDefault="00D8575C" w:rsidP="00D8575C">
      <w:pPr>
        <w:ind w:firstLine="420"/>
      </w:pPr>
      <w:r w:rsidRPr="00D8575C">
        <w:rPr>
          <w:rFonts w:hint="eastAsia"/>
        </w:rPr>
        <w:t>经过十多年的发展，越来越多的学者开始关注计算思维，但是由于发展的时间较短，研究还不够深入，不同的学者对其有不同的界定，计算思维目前还没有形成统一的概念。但是关于计算思维核心内涵的定义逐渐明晰，经过分析</w:t>
      </w:r>
      <w:r w:rsidRPr="00D8575C">
        <w:rPr>
          <w:rFonts w:hint="eastAsia"/>
        </w:rPr>
        <w:t>2006-2016</w:t>
      </w:r>
      <w:r w:rsidRPr="00D8575C">
        <w:rPr>
          <w:rFonts w:hint="eastAsia"/>
        </w:rPr>
        <w:t>有关计算思维的论文发现：“学者们对计算思维定义的描述中，前几位是问题解决、抽象和算法。”且经过十年的发展与讨论，学者们大多认为计算思维的核心是抽象，是“从关联分析中得到规律”以解决问题。结合计算思维基本含义和发展历程，可以对计算思维做出如下定义：计算思维是一种以问题解决为导向的思维活动，它通过抽象系列问题的共性，经过分析得到规律，并利用算法解决问题。</w:t>
      </w:r>
    </w:p>
    <w:p w:rsidR="00610483" w:rsidRDefault="00610483" w:rsidP="00610483">
      <w:pPr>
        <w:pStyle w:val="3"/>
        <w:ind w:firstLine="422"/>
      </w:pPr>
      <w:bookmarkStart w:id="9" w:name="_Toc532472225"/>
      <w:r>
        <w:rPr>
          <w:rFonts w:hint="eastAsia"/>
        </w:rPr>
        <w:t>（三）国内外研究现状</w:t>
      </w:r>
      <w:bookmarkEnd w:id="9"/>
    </w:p>
    <w:p w:rsidR="00D8575C" w:rsidRPr="00D8575C" w:rsidRDefault="00D8575C" w:rsidP="00D8575C">
      <w:pPr>
        <w:ind w:firstLine="420"/>
      </w:pPr>
      <w:r w:rsidRPr="00D8575C">
        <w:rPr>
          <w:rFonts w:hint="eastAsia"/>
        </w:rPr>
        <w:t>计算思维的提出，最早可追溯到美国麻省理工学院的西蒙·帕佩特教授。作为计算机、教育以及心理学发展史上的巨匠，西蒙·帕佩特教授用不平凡的学识和创造力，实现了至少三个领域的革命性成果，从孩子们如何感知世界，发展到人工智能，并把技术与学习相融合。而美国卡内基·梅隆大学计算机科学系主任周以真教授则在美国计算机权威期刊《</w:t>
      </w:r>
      <w:r w:rsidRPr="00D8575C">
        <w:rPr>
          <w:rFonts w:hint="eastAsia"/>
        </w:rPr>
        <w:t>Communications of the ACM</w:t>
      </w:r>
      <w:r w:rsidRPr="00D8575C">
        <w:rPr>
          <w:rFonts w:hint="eastAsia"/>
        </w:rPr>
        <w:t>》中对计算思维给出了具体定义：计算思维是运用计算机科学的基础概念进行问题求解、系统设计、以及人类行为理解等涵盖计算机科学之广度的一系列思维活动。具体来讲，就是通过约简、嵌入、转化和仿真等方法</w:t>
      </w:r>
      <w:r w:rsidRPr="00D8575C">
        <w:rPr>
          <w:rFonts w:hint="eastAsia"/>
        </w:rPr>
        <w:t>,</w:t>
      </w:r>
      <w:r w:rsidRPr="00D8575C">
        <w:rPr>
          <w:rFonts w:hint="eastAsia"/>
        </w:rPr>
        <w:t>把一个看来困难的问题重新阐释成一个我们知道问题怎样解决的方法；是一种递归思维</w:t>
      </w:r>
      <w:r w:rsidRPr="00D8575C">
        <w:rPr>
          <w:rFonts w:hint="eastAsia"/>
        </w:rPr>
        <w:t>,</w:t>
      </w:r>
      <w:r w:rsidRPr="00D8575C">
        <w:rPr>
          <w:rFonts w:hint="eastAsia"/>
        </w:rPr>
        <w:t>是一种并行处理</w:t>
      </w:r>
      <w:r w:rsidRPr="00D8575C">
        <w:rPr>
          <w:rFonts w:hint="eastAsia"/>
        </w:rPr>
        <w:t>,</w:t>
      </w:r>
      <w:r w:rsidRPr="00D8575C">
        <w:rPr>
          <w:rFonts w:hint="eastAsia"/>
        </w:rPr>
        <w:t>是一种把代码译成数据又能把数据译成代码</w:t>
      </w:r>
      <w:r w:rsidRPr="00D8575C">
        <w:rPr>
          <w:rFonts w:hint="eastAsia"/>
        </w:rPr>
        <w:t>,</w:t>
      </w:r>
      <w:r w:rsidRPr="00D8575C">
        <w:rPr>
          <w:rFonts w:hint="eastAsia"/>
        </w:rPr>
        <w:t>是一种多维分析推广的类型检查方法；是一种采用抽象</w:t>
      </w:r>
      <w:r w:rsidRPr="00D8575C">
        <w:rPr>
          <w:rFonts w:hint="eastAsia"/>
        </w:rPr>
        <w:lastRenderedPageBreak/>
        <w:t>和分解来控制庞杂的任务或进行巨大复杂系统设计的方法</w:t>
      </w:r>
      <w:r w:rsidRPr="00D8575C">
        <w:rPr>
          <w:rFonts w:hint="eastAsia"/>
        </w:rPr>
        <w:t>,</w:t>
      </w:r>
      <w:r w:rsidRPr="00D8575C">
        <w:rPr>
          <w:rFonts w:hint="eastAsia"/>
        </w:rPr>
        <w:t>是基于关注分离的方法；是一种选择合适的方式去陈述一个问题</w:t>
      </w:r>
      <w:r w:rsidRPr="00D8575C">
        <w:rPr>
          <w:rFonts w:hint="eastAsia"/>
        </w:rPr>
        <w:t>,</w:t>
      </w:r>
      <w:r w:rsidRPr="00D8575C">
        <w:rPr>
          <w:rFonts w:hint="eastAsia"/>
        </w:rPr>
        <w:t>或对一个问题的相关方面建模使其易于处理的思维方法；是按照预防、保护及通过冗余、容错、纠错的方式</w:t>
      </w:r>
      <w:r w:rsidRPr="00D8575C">
        <w:rPr>
          <w:rFonts w:hint="eastAsia"/>
        </w:rPr>
        <w:t>,</w:t>
      </w:r>
      <w:r w:rsidRPr="00D8575C">
        <w:rPr>
          <w:rFonts w:hint="eastAsia"/>
        </w:rPr>
        <w:t>并从最坏情况进行系统恢复的一种思维方法；是利用启发式推理寻求解答</w:t>
      </w:r>
      <w:r w:rsidRPr="00D8575C">
        <w:rPr>
          <w:rFonts w:hint="eastAsia"/>
        </w:rPr>
        <w:t>,</w:t>
      </w:r>
      <w:r w:rsidRPr="00D8575C">
        <w:rPr>
          <w:rFonts w:hint="eastAsia"/>
        </w:rPr>
        <w:t>也即在不确定情况下的规划、学习和调度的思维方法；是利用海量数据来加快计算</w:t>
      </w:r>
      <w:r w:rsidRPr="00D8575C">
        <w:rPr>
          <w:rFonts w:hint="eastAsia"/>
        </w:rPr>
        <w:t>,</w:t>
      </w:r>
      <w:r w:rsidRPr="00D8575C">
        <w:rPr>
          <w:rFonts w:hint="eastAsia"/>
        </w:rPr>
        <w:t>在时间和空间之间</w:t>
      </w:r>
      <w:r w:rsidRPr="00D8575C">
        <w:rPr>
          <w:rFonts w:hint="eastAsia"/>
        </w:rPr>
        <w:t>,</w:t>
      </w:r>
      <w:r w:rsidRPr="00D8575C">
        <w:rPr>
          <w:rFonts w:hint="eastAsia"/>
        </w:rPr>
        <w:t>在处理能力和存储容量之间进行折衷的思维方法。</w:t>
      </w:r>
    </w:p>
    <w:p w:rsidR="00D8575C" w:rsidRPr="00D8575C" w:rsidRDefault="00D8575C" w:rsidP="00D8575C">
      <w:pPr>
        <w:ind w:firstLine="420"/>
      </w:pPr>
      <w:r w:rsidRPr="00D8575C">
        <w:rPr>
          <w:rFonts w:hint="eastAsia"/>
        </w:rPr>
        <w:t>国外针对计算思维的培养，制定了一些政策。</w:t>
      </w:r>
      <w:r w:rsidRPr="00D8575C">
        <w:rPr>
          <w:rFonts w:hint="eastAsia"/>
        </w:rPr>
        <w:t xml:space="preserve">2012 </w:t>
      </w:r>
      <w:r w:rsidRPr="00D8575C">
        <w:rPr>
          <w:rFonts w:hint="eastAsia"/>
        </w:rPr>
        <w:t>年</w:t>
      </w:r>
      <w:r w:rsidRPr="00D8575C">
        <w:rPr>
          <w:rFonts w:hint="eastAsia"/>
        </w:rPr>
        <w:t xml:space="preserve"> 3</w:t>
      </w:r>
      <w:r w:rsidRPr="00D8575C">
        <w:rPr>
          <w:rFonts w:hint="eastAsia"/>
        </w:rPr>
        <w:t>月，英国教育部宣布终止原有</w:t>
      </w:r>
      <w:r w:rsidRPr="00D8575C">
        <w:rPr>
          <w:rFonts w:hint="eastAsia"/>
        </w:rPr>
        <w:t>ICT</w:t>
      </w:r>
      <w:r w:rsidRPr="00D8575C">
        <w:rPr>
          <w:rFonts w:hint="eastAsia"/>
        </w:rPr>
        <w:t>国家课程标准，并于</w:t>
      </w:r>
      <w:r w:rsidRPr="00D8575C">
        <w:rPr>
          <w:rFonts w:hint="eastAsia"/>
        </w:rPr>
        <w:t xml:space="preserve"> 2013 </w:t>
      </w:r>
      <w:r w:rsidRPr="00D8575C">
        <w:rPr>
          <w:rFonts w:hint="eastAsia"/>
        </w:rPr>
        <w:t>年</w:t>
      </w:r>
      <w:r w:rsidRPr="00D8575C">
        <w:rPr>
          <w:rFonts w:hint="eastAsia"/>
        </w:rPr>
        <w:t xml:space="preserve"> 9 </w:t>
      </w:r>
      <w:r w:rsidRPr="00D8575C">
        <w:rPr>
          <w:rFonts w:hint="eastAsia"/>
        </w:rPr>
        <w:t>月公布了以计算思维为核心的全新的计算课程学习计划（</w:t>
      </w:r>
      <w:r w:rsidRPr="00D8575C">
        <w:rPr>
          <w:rFonts w:hint="eastAsia"/>
        </w:rPr>
        <w:t>Computing programmes of study</w:t>
      </w:r>
      <w:r w:rsidRPr="00D8575C">
        <w:rPr>
          <w:rFonts w:hint="eastAsia"/>
        </w:rPr>
        <w:t>）；</w:t>
      </w:r>
      <w:r w:rsidRPr="00D8575C">
        <w:rPr>
          <w:rFonts w:hint="eastAsia"/>
        </w:rPr>
        <w:t xml:space="preserve">2014 </w:t>
      </w:r>
      <w:r w:rsidRPr="00D8575C">
        <w:rPr>
          <w:rFonts w:hint="eastAsia"/>
        </w:rPr>
        <w:t>年</w:t>
      </w:r>
      <w:r w:rsidRPr="00D8575C">
        <w:rPr>
          <w:rFonts w:hint="eastAsia"/>
        </w:rPr>
        <w:t xml:space="preserve"> 2 </w:t>
      </w:r>
      <w:r w:rsidRPr="00D8575C">
        <w:rPr>
          <w:rFonts w:hint="eastAsia"/>
        </w:rPr>
        <w:t>月，美国</w:t>
      </w:r>
      <w:r w:rsidRPr="00D8575C">
        <w:rPr>
          <w:rFonts w:hint="eastAsia"/>
        </w:rPr>
        <w:t xml:space="preserve"> College Board </w:t>
      </w:r>
      <w:r w:rsidRPr="00D8575C">
        <w:rPr>
          <w:rFonts w:hint="eastAsia"/>
        </w:rPr>
        <w:t>发布了最新版的计算机科学原理（</w:t>
      </w:r>
      <w:r w:rsidRPr="00D8575C">
        <w:rPr>
          <w:rFonts w:hint="eastAsia"/>
        </w:rPr>
        <w:t>Computer Science Principles</w:t>
      </w:r>
      <w:r w:rsidRPr="00D8575C">
        <w:rPr>
          <w:rFonts w:hint="eastAsia"/>
        </w:rPr>
        <w:t>）课程框架，该课程面向高中学生，以计算思维实践和若干核心概念为主体。</w:t>
      </w:r>
    </w:p>
    <w:p w:rsidR="00D8575C" w:rsidRPr="00D8575C" w:rsidRDefault="00D8575C" w:rsidP="00D8575C">
      <w:pPr>
        <w:ind w:firstLine="420"/>
      </w:pPr>
      <w:r w:rsidRPr="00D8575C">
        <w:rPr>
          <w:rFonts w:hint="eastAsia"/>
        </w:rPr>
        <w:t>在国内，目前针对计算思维所开展的研究主要体现在高等教育领域，例如</w:t>
      </w:r>
      <w:r w:rsidRPr="00D8575C">
        <w:rPr>
          <w:rFonts w:hint="eastAsia"/>
        </w:rPr>
        <w:t>2010</w:t>
      </w:r>
      <w:r w:rsidRPr="00D8575C">
        <w:rPr>
          <w:rFonts w:hint="eastAsia"/>
        </w:rPr>
        <w:t>年</w:t>
      </w:r>
      <w:r w:rsidRPr="00D8575C">
        <w:rPr>
          <w:rFonts w:hint="eastAsia"/>
        </w:rPr>
        <w:t>7</w:t>
      </w:r>
      <w:r w:rsidRPr="00D8575C">
        <w:rPr>
          <w:rFonts w:hint="eastAsia"/>
        </w:rPr>
        <w:t>月</w:t>
      </w:r>
      <w:r w:rsidRPr="00D8575C">
        <w:rPr>
          <w:rFonts w:hint="eastAsia"/>
        </w:rPr>
        <w:t>19</w:t>
      </w:r>
      <w:r w:rsidRPr="00D8575C">
        <w:rPr>
          <w:rFonts w:hint="eastAsia"/>
        </w:rPr>
        <w:t>日至</w:t>
      </w:r>
      <w:r w:rsidRPr="00D8575C">
        <w:rPr>
          <w:rFonts w:hint="eastAsia"/>
        </w:rPr>
        <w:t>20</w:t>
      </w:r>
      <w:r w:rsidRPr="00D8575C">
        <w:rPr>
          <w:rFonts w:hint="eastAsia"/>
        </w:rPr>
        <w:t>日，清华大学、北京大学等九所知名高校在西安交通大学举办了</w:t>
      </w:r>
      <w:r w:rsidRPr="00D8575C">
        <w:rPr>
          <w:rFonts w:hint="eastAsia"/>
        </w:rPr>
        <w:t>C9</w:t>
      </w:r>
      <w:r w:rsidRPr="00D8575C">
        <w:rPr>
          <w:rFonts w:hint="eastAsia"/>
        </w:rPr>
        <w:t>高校联盟计算机基础课程研讨会，发表了</w:t>
      </w:r>
      <w:r w:rsidRPr="00D8575C">
        <w:rPr>
          <w:rFonts w:hint="eastAsia"/>
        </w:rPr>
        <w:t>C9</w:t>
      </w:r>
      <w:r w:rsidRPr="00D8575C">
        <w:rPr>
          <w:rFonts w:hint="eastAsia"/>
        </w:rPr>
        <w:t>高校联盟计算机基础教学发展战略联合声明，声明的核心是认为大学计算机基础教学具有重要地位，并且计算机基础教学的核心任务就是培养学生的计算思维能力。然而，作为科学的三大思维之一，计算思维的培养不是一个阶段、一个时期所能完成的，它也应该像实验思维和理论思维一样，从小学到高校形成一个完整的培养体系，譬如在中小学信息技术课程中进行培养。在一些新教材中，也体现了培养学生计算思维的意图。例如天津地区小学五年级第五单元选修部分引入了</w:t>
      </w:r>
      <w:r w:rsidRPr="00D8575C">
        <w:rPr>
          <w:rFonts w:hint="eastAsia"/>
        </w:rPr>
        <w:t>scratch</w:t>
      </w:r>
      <w:r w:rsidRPr="00D8575C">
        <w:rPr>
          <w:rFonts w:hint="eastAsia"/>
        </w:rPr>
        <w:t>趣味编程内容，并将顺序结构、循环结构、选择结构、流程图等概念通过简单易行的例子呈现出来；初中七年级上册教材第五单元选修部分也利用“海龟”的例子介绍了</w:t>
      </w:r>
      <w:r w:rsidRPr="00D8575C">
        <w:rPr>
          <w:rFonts w:hint="eastAsia"/>
        </w:rPr>
        <w:t>Python</w:t>
      </w:r>
      <w:r w:rsidRPr="00D8575C">
        <w:rPr>
          <w:rFonts w:hint="eastAsia"/>
        </w:rPr>
        <w:t>语言的基础。</w:t>
      </w:r>
    </w:p>
    <w:p w:rsidR="00610483" w:rsidRDefault="00610483" w:rsidP="00610483">
      <w:pPr>
        <w:pStyle w:val="3"/>
        <w:ind w:firstLine="422"/>
      </w:pPr>
      <w:bookmarkStart w:id="10" w:name="_Toc532472226"/>
      <w:r>
        <w:rPr>
          <w:rFonts w:hint="eastAsia"/>
        </w:rPr>
        <w:t>（四）</w:t>
      </w:r>
      <w:r w:rsidR="006A3C00">
        <w:t>研究目标</w:t>
      </w:r>
      <w:bookmarkEnd w:id="10"/>
    </w:p>
    <w:p w:rsidR="00D8575C" w:rsidRPr="00D8575C" w:rsidRDefault="00D8575C" w:rsidP="00D8575C">
      <w:pPr>
        <w:ind w:firstLine="420"/>
      </w:pPr>
      <w:r w:rsidRPr="00D8575C">
        <w:rPr>
          <w:rFonts w:hint="eastAsia"/>
        </w:rPr>
        <w:t>1</w:t>
      </w:r>
      <w:r w:rsidRPr="00D8575C">
        <w:rPr>
          <w:rFonts w:hint="eastAsia"/>
        </w:rPr>
        <w:t>．建立计算思维在初中信息技术课程中的实践性理论；</w:t>
      </w:r>
    </w:p>
    <w:p w:rsidR="00D8575C" w:rsidRPr="00D8575C" w:rsidRDefault="00D8575C" w:rsidP="00D8575C">
      <w:pPr>
        <w:ind w:firstLine="420"/>
      </w:pPr>
      <w:r w:rsidRPr="00D8575C">
        <w:rPr>
          <w:rFonts w:hint="eastAsia"/>
        </w:rPr>
        <w:t>2</w:t>
      </w:r>
      <w:r w:rsidRPr="00D8575C">
        <w:rPr>
          <w:rFonts w:hint="eastAsia"/>
        </w:rPr>
        <w:t>．研究利用编程类语言培养计算思维的教学策略，以</w:t>
      </w:r>
      <w:r w:rsidRPr="00D8575C">
        <w:rPr>
          <w:rFonts w:hint="eastAsia"/>
        </w:rPr>
        <w:t>C++</w:t>
      </w:r>
      <w:r w:rsidRPr="00D8575C">
        <w:rPr>
          <w:rFonts w:hint="eastAsia"/>
        </w:rPr>
        <w:t>为例；</w:t>
      </w:r>
    </w:p>
    <w:p w:rsidR="00D8575C" w:rsidRPr="00D8575C" w:rsidRDefault="00D8575C" w:rsidP="00D8575C">
      <w:pPr>
        <w:ind w:firstLine="420"/>
      </w:pPr>
      <w:r w:rsidRPr="00D8575C">
        <w:rPr>
          <w:rFonts w:hint="eastAsia"/>
        </w:rPr>
        <w:t xml:space="preserve">3. </w:t>
      </w:r>
      <w:r w:rsidRPr="00D8575C">
        <w:rPr>
          <w:rFonts w:hint="eastAsia"/>
        </w:rPr>
        <w:t>形成能够培养学生计算思维的初中信息技术教学方法及校本课程；</w:t>
      </w:r>
    </w:p>
    <w:p w:rsidR="00D8575C" w:rsidRPr="00D8575C" w:rsidRDefault="00D8575C" w:rsidP="00D8575C">
      <w:pPr>
        <w:ind w:firstLine="420"/>
      </w:pPr>
      <w:r w:rsidRPr="00D8575C">
        <w:rPr>
          <w:rFonts w:hint="eastAsia"/>
        </w:rPr>
        <w:t>4</w:t>
      </w:r>
      <w:r w:rsidRPr="00D8575C">
        <w:rPr>
          <w:rFonts w:hint="eastAsia"/>
        </w:rPr>
        <w:t>．编写能够反映计算思维培养的教学讲义体例和课程评价方式；</w:t>
      </w:r>
    </w:p>
    <w:p w:rsidR="00D8575C" w:rsidRPr="00D8575C" w:rsidRDefault="00D8575C" w:rsidP="00D8575C">
      <w:pPr>
        <w:ind w:firstLine="420"/>
      </w:pPr>
      <w:r w:rsidRPr="00D8575C">
        <w:rPr>
          <w:rFonts w:hint="eastAsia"/>
        </w:rPr>
        <w:t xml:space="preserve">5. </w:t>
      </w:r>
      <w:r w:rsidRPr="00D8575C">
        <w:rPr>
          <w:rFonts w:hint="eastAsia"/>
        </w:rPr>
        <w:t>探究计算思维培养在其它学科学段的可行性。</w:t>
      </w:r>
    </w:p>
    <w:p w:rsidR="006A3C00" w:rsidRDefault="00610483" w:rsidP="00610483">
      <w:pPr>
        <w:pStyle w:val="3"/>
        <w:ind w:firstLine="422"/>
      </w:pPr>
      <w:bookmarkStart w:id="11" w:name="_Toc532472227"/>
      <w:r>
        <w:rPr>
          <w:rFonts w:hint="eastAsia"/>
        </w:rPr>
        <w:t>（五）</w:t>
      </w:r>
      <w:r w:rsidR="006A3C00">
        <w:t>研究内容</w:t>
      </w:r>
      <w:bookmarkEnd w:id="11"/>
    </w:p>
    <w:p w:rsidR="00D8575C" w:rsidRPr="00D8575C" w:rsidRDefault="00D8575C" w:rsidP="00D8575C">
      <w:pPr>
        <w:ind w:firstLine="420"/>
      </w:pPr>
      <w:r w:rsidRPr="00D8575C">
        <w:t>1</w:t>
      </w:r>
      <w:r w:rsidRPr="00D8575C">
        <w:t>．研究计算思维在初中信息技术课程的实践性特征，建立其实践性理论表述。</w:t>
      </w:r>
    </w:p>
    <w:p w:rsidR="00D8575C" w:rsidRPr="00D8575C" w:rsidRDefault="00D8575C" w:rsidP="00D8575C">
      <w:pPr>
        <w:ind w:firstLine="420"/>
      </w:pPr>
      <w:r w:rsidRPr="00D8575C">
        <w:t>2</w:t>
      </w:r>
      <w:r w:rsidRPr="00D8575C">
        <w:t>．通过梳理</w:t>
      </w:r>
      <w:r w:rsidRPr="00D8575C">
        <w:t>C++</w:t>
      </w:r>
      <w:r w:rsidRPr="00D8575C">
        <w:t>语言知识体系中的核心模块，分析编程中计算思维的形成过程，提出培养计算思维的教学策略。</w:t>
      </w:r>
    </w:p>
    <w:p w:rsidR="00D8575C" w:rsidRPr="00D8575C" w:rsidRDefault="00D8575C" w:rsidP="00D8575C">
      <w:pPr>
        <w:ind w:firstLine="420"/>
      </w:pPr>
      <w:r w:rsidRPr="00D8575C">
        <w:t>3</w:t>
      </w:r>
      <w:r w:rsidRPr="00D8575C">
        <w:t>．依据项目编程中形成算法流程的思考过程，生成初中信息技术课程中编程课的实施</w:t>
      </w:r>
      <w:r w:rsidRPr="00D8575C">
        <w:lastRenderedPageBreak/>
        <w:t>过程和评价方式，并制定用于培养学生计算思维的教学讲义编写结构；</w:t>
      </w:r>
    </w:p>
    <w:p w:rsidR="00D8575C" w:rsidRPr="00D8575C" w:rsidRDefault="00D8575C" w:rsidP="00D8575C">
      <w:pPr>
        <w:ind w:firstLine="420"/>
      </w:pPr>
      <w:r w:rsidRPr="00D8575C">
        <w:t xml:space="preserve">4. </w:t>
      </w:r>
      <w:r w:rsidRPr="00D8575C">
        <w:t>探索适用于初中信息技术课程中培养学生计算思维的教学策略和教学讲义体例能否在其它课程或学段中应用。</w:t>
      </w:r>
    </w:p>
    <w:p w:rsidR="00610483" w:rsidRDefault="00610483" w:rsidP="00610483">
      <w:pPr>
        <w:pStyle w:val="3"/>
        <w:ind w:firstLine="422"/>
      </w:pPr>
      <w:bookmarkStart w:id="12" w:name="_Toc532472228"/>
      <w:r>
        <w:rPr>
          <w:rFonts w:hint="eastAsia"/>
        </w:rPr>
        <w:t>（六）研究方法</w:t>
      </w:r>
      <w:bookmarkEnd w:id="12"/>
    </w:p>
    <w:p w:rsidR="00D8575C" w:rsidRPr="00D8575C" w:rsidRDefault="00D8575C" w:rsidP="00D8575C">
      <w:pPr>
        <w:ind w:firstLine="420"/>
      </w:pPr>
      <w:r w:rsidRPr="00D8575C">
        <w:rPr>
          <w:rFonts w:hint="eastAsia"/>
        </w:rPr>
        <w:t>1.</w:t>
      </w:r>
      <w:r w:rsidRPr="00D8575C">
        <w:rPr>
          <w:rFonts w:hint="eastAsia"/>
        </w:rPr>
        <w:t>文献研究法。通过分析与计算思维有关的参考文献，全面、正确地了解掌握计算思维的研究现状；</w:t>
      </w:r>
    </w:p>
    <w:p w:rsidR="00D8575C" w:rsidRDefault="00D8575C" w:rsidP="00D8575C">
      <w:pPr>
        <w:ind w:firstLine="420"/>
      </w:pPr>
      <w:r w:rsidRPr="00D8575C">
        <w:t>2.</w:t>
      </w:r>
      <w:r w:rsidRPr="00D8575C">
        <w:rPr>
          <w:rFonts w:hint="eastAsia"/>
        </w:rPr>
        <w:t>调查研究法，搜集在现有初中信息技术课堂上，对学生计算思维的培养程度；</w:t>
      </w:r>
    </w:p>
    <w:p w:rsidR="00D8575C" w:rsidRPr="00D8575C" w:rsidRDefault="00D8575C" w:rsidP="00D8575C">
      <w:pPr>
        <w:ind w:firstLine="420"/>
      </w:pPr>
      <w:r>
        <w:rPr>
          <w:rFonts w:hint="eastAsia"/>
        </w:rPr>
        <w:t>3.</w:t>
      </w:r>
      <w:r w:rsidRPr="00D8575C">
        <w:rPr>
          <w:rFonts w:hint="eastAsia"/>
        </w:rPr>
        <w:t>探索研究法，依据编程模型中计算思维的思考过程，编制能够培养学生计算思维的课程实施方案和评价方式；</w:t>
      </w:r>
    </w:p>
    <w:p w:rsidR="00D8575C" w:rsidRPr="00D8575C" w:rsidRDefault="00D8575C" w:rsidP="00D8575C">
      <w:pPr>
        <w:ind w:firstLine="420"/>
      </w:pPr>
      <w:r w:rsidRPr="00D8575C">
        <w:t>3.</w:t>
      </w:r>
      <w:r w:rsidRPr="00D8575C">
        <w:rPr>
          <w:rFonts w:hint="eastAsia"/>
        </w:rPr>
        <w:t>实验研究法，</w:t>
      </w:r>
      <w:r>
        <w:rPr>
          <w:rFonts w:hint="eastAsia"/>
        </w:rPr>
        <w:t>将研究成果通过教学实验应用于现实教学中，</w:t>
      </w:r>
      <w:r w:rsidRPr="00D8575C">
        <w:rPr>
          <w:rFonts w:hint="eastAsia"/>
        </w:rPr>
        <w:t>应用到其它学科和学段中，论证该课程的普适性。</w:t>
      </w:r>
    </w:p>
    <w:p w:rsidR="00610483" w:rsidRDefault="00610483" w:rsidP="00610483">
      <w:pPr>
        <w:pStyle w:val="2"/>
        <w:ind w:firstLine="482"/>
      </w:pPr>
      <w:bookmarkStart w:id="13" w:name="_Toc532472229"/>
      <w:r>
        <w:rPr>
          <w:rFonts w:hint="eastAsia"/>
        </w:rPr>
        <w:t>二、</w:t>
      </w:r>
      <w:r w:rsidR="006A3C00">
        <w:t>阶段成果</w:t>
      </w:r>
      <w:bookmarkEnd w:id="13"/>
    </w:p>
    <w:p w:rsidR="00D8575C" w:rsidRDefault="00D8575C" w:rsidP="00D8575C">
      <w:pPr>
        <w:ind w:firstLine="420"/>
      </w:pPr>
      <w:r>
        <w:rPr>
          <w:rFonts w:hint="eastAsia"/>
        </w:rPr>
        <w:t>课题组通过一年的研究，</w:t>
      </w:r>
      <w:r w:rsidR="00470A2A">
        <w:rPr>
          <w:rFonts w:hint="eastAsia"/>
        </w:rPr>
        <w:t>对</w:t>
      </w:r>
      <w:r w:rsidR="00470A2A" w:rsidRPr="00D8575C">
        <w:rPr>
          <w:rFonts w:hint="eastAsia"/>
        </w:rPr>
        <w:t>初中计算思维</w:t>
      </w:r>
      <w:r w:rsidR="00470A2A" w:rsidRPr="00D8575C">
        <w:t>培养</w:t>
      </w:r>
      <w:r w:rsidR="00470A2A" w:rsidRPr="00D8575C">
        <w:rPr>
          <w:rFonts w:hint="eastAsia"/>
        </w:rPr>
        <w:t>的价值、可行性</w:t>
      </w:r>
      <w:r w:rsidR="00470A2A">
        <w:rPr>
          <w:rFonts w:hint="eastAsia"/>
        </w:rPr>
        <w:t>进行了深入的分析与规划，对初中技术思维的培养进行了探究；并在此基础上，对教学内容进行了构建，初步开发了教学课程体系；依托教学内容，设计了教学方法；在完善了上述内容后，开发了评价体系，用以辅助计算思维培养教育教学的展开。具体成果如下：</w:t>
      </w:r>
    </w:p>
    <w:p w:rsidR="00D8575C" w:rsidRDefault="00D8575C" w:rsidP="00102F61">
      <w:pPr>
        <w:pStyle w:val="3"/>
        <w:ind w:firstLine="422"/>
      </w:pPr>
      <w:bookmarkStart w:id="14" w:name="_Toc532472230"/>
      <w:r>
        <w:rPr>
          <w:rFonts w:hint="eastAsia"/>
        </w:rPr>
        <w:t>（一）</w:t>
      </w:r>
      <w:r w:rsidR="00402774">
        <w:rPr>
          <w:rFonts w:hint="eastAsia"/>
        </w:rPr>
        <w:t>初步探究了如何</w:t>
      </w:r>
      <w:r w:rsidR="00402774" w:rsidRPr="00D8575C">
        <w:rPr>
          <w:szCs w:val="22"/>
        </w:rPr>
        <w:t>培养</w:t>
      </w:r>
      <w:r w:rsidRPr="00D8575C">
        <w:rPr>
          <w:rFonts w:hint="eastAsia"/>
          <w:szCs w:val="22"/>
        </w:rPr>
        <w:t>初中</w:t>
      </w:r>
      <w:r w:rsidR="00402774">
        <w:rPr>
          <w:rFonts w:hint="eastAsia"/>
        </w:rPr>
        <w:t>生</w:t>
      </w:r>
      <w:r w:rsidRPr="00D8575C">
        <w:rPr>
          <w:rFonts w:hint="eastAsia"/>
          <w:szCs w:val="22"/>
        </w:rPr>
        <w:t>计算思维</w:t>
      </w:r>
      <w:bookmarkEnd w:id="14"/>
    </w:p>
    <w:p w:rsidR="00470A2A" w:rsidRPr="00470A2A" w:rsidRDefault="00594ECC" w:rsidP="00594ECC">
      <w:pPr>
        <w:ind w:firstLine="420"/>
      </w:pPr>
      <w:r>
        <w:rPr>
          <w:rFonts w:hint="eastAsia"/>
        </w:rPr>
        <w:t>1.</w:t>
      </w:r>
      <w:r w:rsidR="00470A2A" w:rsidRPr="00470A2A">
        <w:rPr>
          <w:rFonts w:hint="eastAsia"/>
        </w:rPr>
        <w:t>培养学生计算思维能力的价值</w:t>
      </w:r>
    </w:p>
    <w:p w:rsidR="00470A2A" w:rsidRPr="00470A2A" w:rsidRDefault="00470A2A" w:rsidP="00594ECC">
      <w:pPr>
        <w:ind w:firstLine="420"/>
      </w:pPr>
      <w:r w:rsidRPr="00470A2A">
        <w:rPr>
          <w:rFonts w:hint="eastAsia"/>
        </w:rPr>
        <w:t>计算思维是人类发现问题、抽象问题、构造模型，再利用计算机自动化解决同类问题的一系列过程与方法。在信息技术高度发展的今天，信息技术工具的使用早已渗透到人类的生活、生产、学习等过程中，培养计算思维并不是要让每一个人成为计算科学家，而是培养他们使用信息技术工具解决问题的思维方法，给人们提供一种能够广泛应用于工作、学习和生活中的组织和分析问题的新视角；同时，它可以连结计算机科学与其他学科知识领域，提高人们对计算能力和局限性的理解。计算思维淡化专业方法实现，强调运用计算概念、方法解决问题的思维过程，面向更广范围的需求，是帮助人们理解计算本质和计算机求解问题核心思想的最佳途径，从而提升其在信息社会的适应能力。</w:t>
      </w:r>
    </w:p>
    <w:p w:rsidR="00470A2A" w:rsidRPr="00470A2A" w:rsidRDefault="00470A2A" w:rsidP="00594ECC">
      <w:pPr>
        <w:ind w:firstLine="420"/>
      </w:pPr>
      <w:r w:rsidRPr="00470A2A">
        <w:rPr>
          <w:rFonts w:hint="eastAsia"/>
        </w:rPr>
        <w:t>随着现代科学的形成和发展，人们对于计算思维的作用和意义的认识也越来越提升。在目前的社会，使用计算思维考虑和陈述问题，已经成了越来越熟悉和普遍的事实。计算思维成为一个现代人所必须具备的素质，它将会像数学和物理那样成为人类学习知识和应用知识的基本组成和基本技能。计算思维可以让学生以一个多元化的视角用信息技术的学科思维方式理解信息世界，解决目前信息技术课程发展所面临的学生学习积极性不足等突出问题，进</w:t>
      </w:r>
      <w:r w:rsidRPr="00470A2A">
        <w:rPr>
          <w:rFonts w:hint="eastAsia"/>
        </w:rPr>
        <w:lastRenderedPageBreak/>
        <w:t>一步推动信息技术课程的改革与重构。实际上，计算思维隐藏于现有的信息技术课程之中，只是没有聚焦于它。</w:t>
      </w:r>
    </w:p>
    <w:p w:rsidR="00470A2A" w:rsidRPr="00470A2A" w:rsidRDefault="00594ECC" w:rsidP="00594ECC">
      <w:pPr>
        <w:ind w:firstLine="420"/>
      </w:pPr>
      <w:r>
        <w:rPr>
          <w:rFonts w:hint="eastAsia"/>
        </w:rPr>
        <w:t>2.</w:t>
      </w:r>
      <w:r w:rsidR="00470A2A" w:rsidRPr="00470A2A">
        <w:rPr>
          <w:rFonts w:hint="eastAsia"/>
        </w:rPr>
        <w:t>初中生思维发展情况分析</w:t>
      </w:r>
    </w:p>
    <w:p w:rsidR="00470A2A" w:rsidRPr="00470A2A" w:rsidRDefault="00470A2A" w:rsidP="00594ECC">
      <w:pPr>
        <w:ind w:firstLine="420"/>
      </w:pPr>
      <w:r w:rsidRPr="00470A2A">
        <w:rPr>
          <w:rFonts w:hint="eastAsia"/>
        </w:rPr>
        <w:t>初中生智力的发展，最主要的在于其新的思维特点的出现。主要的特点就是其思维的抽象逻辑性，这一特点体现于以下诸多方面。</w:t>
      </w:r>
    </w:p>
    <w:p w:rsidR="00470A2A" w:rsidRPr="00470A2A" w:rsidRDefault="00470A2A" w:rsidP="00594ECC">
      <w:pPr>
        <w:ind w:firstLine="420"/>
      </w:pPr>
      <w:r w:rsidRPr="00470A2A">
        <w:rPr>
          <w:rFonts w:hint="eastAsia"/>
        </w:rPr>
        <w:t>运用假设</w:t>
      </w:r>
      <w:r w:rsidR="00594ECC">
        <w:rPr>
          <w:rFonts w:hint="eastAsia"/>
        </w:rPr>
        <w:t>。</w:t>
      </w:r>
      <w:r w:rsidRPr="00470A2A">
        <w:rPr>
          <w:rFonts w:hint="eastAsia"/>
        </w:rPr>
        <w:t>初中生在面临智力问题时，并不是直接去抓结论，而总是通过首先挖掘出隐含在问题材料情景中的各种可能性，再用逻辑分析和实验证明的方法对每一种可能性予以验证，最后确定哪一种可能性是事实。因此，对于初中生来说，已认识到了现实只是包含于由事实与假定构成的总体中的一个子集，它通常并不直接出现于我们面前，而需要用逻辑方法去搜寻。由于初中生已具有了这种建立假设及检验假设的能力，才使得他们的思想相对于童年期更具有深度、广度、精确性和灵活任。</w:t>
      </w:r>
    </w:p>
    <w:p w:rsidR="00470A2A" w:rsidRPr="00470A2A" w:rsidRDefault="00470A2A" w:rsidP="00594ECC">
      <w:pPr>
        <w:ind w:firstLine="420"/>
      </w:pPr>
      <w:r w:rsidRPr="00470A2A">
        <w:rPr>
          <w:rFonts w:hint="eastAsia"/>
        </w:rPr>
        <w:t>逻辑推理</w:t>
      </w:r>
      <w:r w:rsidR="00594ECC">
        <w:rPr>
          <w:rFonts w:hint="eastAsia"/>
        </w:rPr>
        <w:t>。</w:t>
      </w:r>
      <w:r w:rsidRPr="00470A2A">
        <w:rPr>
          <w:rFonts w:hint="eastAsia"/>
        </w:rPr>
        <w:t>从初中一年级开始，初中生就开始具备各种逻辑推理能力。在一项关于中学生思维发展的研究中，调查者向初一、初三和高二的被试呈现</w:t>
      </w:r>
      <w:r w:rsidRPr="00470A2A">
        <w:rPr>
          <w:rFonts w:hint="eastAsia"/>
        </w:rPr>
        <w:t>25</w:t>
      </w:r>
      <w:r w:rsidRPr="00470A2A">
        <w:rPr>
          <w:rFonts w:hint="eastAsia"/>
        </w:rPr>
        <w:t>道关于</w:t>
      </w:r>
      <w:r w:rsidRPr="00470A2A">
        <w:t>’</w:t>
      </w:r>
      <w:r w:rsidRPr="00470A2A">
        <w:rPr>
          <w:rFonts w:hint="eastAsia"/>
        </w:rPr>
        <w:t>推理发展水平</w:t>
      </w:r>
      <w:r w:rsidRPr="00470A2A">
        <w:rPr>
          <w:rFonts w:hint="eastAsia"/>
        </w:rPr>
        <w:t>'</w:t>
      </w:r>
      <w:r w:rsidRPr="00470A2A">
        <w:rPr>
          <w:rFonts w:hint="eastAsia"/>
        </w:rPr>
        <w:t>及</w:t>
      </w:r>
      <w:r w:rsidRPr="00470A2A">
        <w:rPr>
          <w:rFonts w:hint="eastAsia"/>
        </w:rPr>
        <w:t>'</w:t>
      </w:r>
      <w:r w:rsidRPr="00470A2A">
        <w:rPr>
          <w:rFonts w:hint="eastAsia"/>
        </w:rPr>
        <w:t>推理运用水平</w:t>
      </w:r>
      <w:r w:rsidRPr="00470A2A">
        <w:rPr>
          <w:rFonts w:hint="eastAsia"/>
        </w:rPr>
        <w:t>'</w:t>
      </w:r>
      <w:r w:rsidRPr="00594ECC">
        <w:rPr>
          <w:rFonts w:hint="eastAsia"/>
        </w:rPr>
        <w:t>的测</w:t>
      </w:r>
      <w:hyperlink r:id="rId8" w:history="1">
        <w:r w:rsidRPr="00594ECC">
          <w:rPr>
            <w:rFonts w:hint="eastAsia"/>
          </w:rPr>
          <w:t>试题</w:t>
        </w:r>
      </w:hyperlink>
      <w:r w:rsidRPr="00594ECC">
        <w:rPr>
          <w:rFonts w:hint="eastAsia"/>
        </w:rPr>
        <w:t>。结</w:t>
      </w:r>
      <w:r w:rsidRPr="00470A2A">
        <w:rPr>
          <w:rFonts w:hint="eastAsia"/>
        </w:rPr>
        <w:t>果发现，从初中一年级起，学生已具备了各种推理能力，但是不同年级间在推理发展水平和推理运用水平上具有明显差异，初一学生虽然已经开始具备各种推理能力，但还是初步的，特别是在假言、选言、复合、连锁等演绎推理方面的能力还比较差；初三学生的推理有了明显的发展，上述几项演绎推理的正确率已超过</w:t>
      </w:r>
      <w:r w:rsidRPr="00470A2A">
        <w:rPr>
          <w:rFonts w:hint="eastAsia"/>
        </w:rPr>
        <w:t>50</w:t>
      </w:r>
      <w:r w:rsidRPr="00470A2A">
        <w:rPr>
          <w:rFonts w:hint="eastAsia"/>
        </w:rPr>
        <w:t>％。</w:t>
      </w:r>
    </w:p>
    <w:p w:rsidR="00470A2A" w:rsidRPr="00470A2A" w:rsidRDefault="00470A2A" w:rsidP="00594ECC">
      <w:pPr>
        <w:ind w:firstLine="420"/>
      </w:pPr>
      <w:r w:rsidRPr="00470A2A">
        <w:rPr>
          <w:rFonts w:hint="eastAsia"/>
        </w:rPr>
        <w:t>初中生的逻辑推理能力的发展是不平衡的，总体来讲，归纳推理的能力高于演绎推理的能力。在对各种演绎椎理的掌握上，也有一个发展顺序，最先掌握的是直言推理，其次是复合推理和选言推理，最后是连锁推理；初中生推理运用水平的发展顺序是，最先掌握的是排除推理中的干扰，其次是改正错误，最后是运用推理去解决问题。</w:t>
      </w:r>
    </w:p>
    <w:p w:rsidR="00470A2A" w:rsidRPr="00470A2A" w:rsidRDefault="00470A2A" w:rsidP="00594ECC">
      <w:pPr>
        <w:ind w:firstLine="420"/>
      </w:pPr>
      <w:r w:rsidRPr="00470A2A">
        <w:rPr>
          <w:rFonts w:hint="eastAsia"/>
        </w:rPr>
        <w:t>运用逻辑法则</w:t>
      </w:r>
      <w:r w:rsidR="00594ECC">
        <w:rPr>
          <w:rFonts w:hint="eastAsia"/>
        </w:rPr>
        <w:t>。</w:t>
      </w:r>
      <w:r w:rsidRPr="00470A2A">
        <w:rPr>
          <w:rFonts w:hint="eastAsia"/>
        </w:rPr>
        <w:t>初中生对各类逻辑法则的掌握主要表现在对于矛盾律、排中律和同一律的认识上。我国的研究表明：在掌握上三类逻辑法则的总平均得分的正确率上，初一被试为</w:t>
      </w:r>
      <w:r w:rsidRPr="00470A2A">
        <w:rPr>
          <w:rFonts w:hint="eastAsia"/>
        </w:rPr>
        <w:t>68</w:t>
      </w:r>
      <w:r w:rsidRPr="00470A2A">
        <w:rPr>
          <w:rFonts w:hint="eastAsia"/>
        </w:rPr>
        <w:t>．</w:t>
      </w:r>
      <w:r w:rsidRPr="00470A2A">
        <w:rPr>
          <w:rFonts w:hint="eastAsia"/>
        </w:rPr>
        <w:t>26</w:t>
      </w:r>
      <w:r w:rsidRPr="00470A2A">
        <w:rPr>
          <w:rFonts w:hint="eastAsia"/>
        </w:rPr>
        <w:t>％，初三被试为</w:t>
      </w:r>
      <w:r w:rsidRPr="00470A2A">
        <w:rPr>
          <w:rFonts w:hint="eastAsia"/>
        </w:rPr>
        <w:t>72</w:t>
      </w:r>
      <w:r w:rsidRPr="00470A2A">
        <w:rPr>
          <w:rFonts w:hint="eastAsia"/>
        </w:rPr>
        <w:t>．</w:t>
      </w:r>
      <w:r w:rsidRPr="00470A2A">
        <w:rPr>
          <w:rFonts w:hint="eastAsia"/>
        </w:rPr>
        <w:t>78</w:t>
      </w:r>
      <w:r w:rsidRPr="00470A2A">
        <w:rPr>
          <w:rFonts w:hint="eastAsia"/>
        </w:rPr>
        <w:t>％。而且，初中生掌握不同逻辑法则的能力也存在着不平衡性，在三类逻辑法则中，对矛盾律和同一律的得分明显高于在排中律上的得分；他们对逻辑法则运用的水平也不一样，在正误判断问题上的成绩最高，在多重选择问题上的成绩次之，最差的是回答问题的总成绩。</w:t>
      </w:r>
    </w:p>
    <w:p w:rsidR="00470A2A" w:rsidRPr="00470A2A" w:rsidRDefault="00594ECC" w:rsidP="00594ECC">
      <w:pPr>
        <w:ind w:firstLine="420"/>
      </w:pPr>
      <w:r>
        <w:rPr>
          <w:rFonts w:hint="eastAsia"/>
        </w:rPr>
        <w:t>3.</w:t>
      </w:r>
      <w:r w:rsidR="00470A2A" w:rsidRPr="00470A2A">
        <w:rPr>
          <w:rFonts w:hint="eastAsia"/>
        </w:rPr>
        <w:t>初中信息技术培养计算思维的可行性分析</w:t>
      </w:r>
    </w:p>
    <w:p w:rsidR="00470A2A" w:rsidRPr="00470A2A" w:rsidRDefault="00470A2A" w:rsidP="00594ECC">
      <w:pPr>
        <w:ind w:firstLine="420"/>
      </w:pPr>
      <w:r w:rsidRPr="00470A2A">
        <w:rPr>
          <w:rFonts w:hint="eastAsia"/>
        </w:rPr>
        <w:t>中小学信息技术课程的主要任务是</w:t>
      </w:r>
      <w:r w:rsidRPr="00470A2A">
        <w:rPr>
          <w:rFonts w:hint="eastAsia"/>
        </w:rPr>
        <w:t>:</w:t>
      </w:r>
      <w:r w:rsidRPr="00470A2A">
        <w:rPr>
          <w:rFonts w:hint="eastAsia"/>
        </w:rPr>
        <w:t>培养学生对信息技</w:t>
      </w:r>
      <w:r w:rsidRPr="00594ECC">
        <w:rPr>
          <w:rFonts w:hint="eastAsia"/>
        </w:rPr>
        <w:t>术的</w:t>
      </w:r>
      <w:hyperlink r:id="rId9" w:tgtFrame="_blank" w:history="1">
        <w:r w:rsidRPr="00594ECC">
          <w:rPr>
            <w:rFonts w:hint="eastAsia"/>
          </w:rPr>
          <w:t>兴趣</w:t>
        </w:r>
      </w:hyperlink>
      <w:r w:rsidRPr="00594ECC">
        <w:rPr>
          <w:rFonts w:hint="eastAsia"/>
        </w:rPr>
        <w:t>和意识，</w:t>
      </w:r>
      <w:r w:rsidRPr="00470A2A">
        <w:rPr>
          <w:rFonts w:hint="eastAsia"/>
        </w:rPr>
        <w:t>让学生了解和掌握信息技术基本知识和技能，了解信息技术的发展及其应用对人类日常生活和科学技术的深刻影响。通过信息技术课程使学生具有获取信息、传输信息、处理信息和应用信息的能力，教育学生正确认识和理解与信息技术相关的文化、伦理和社会等问题，负责任地使用信息技</w:t>
      </w:r>
      <w:r w:rsidRPr="00470A2A">
        <w:rPr>
          <w:rFonts w:hint="eastAsia"/>
        </w:rPr>
        <w:lastRenderedPageBreak/>
        <w:t>术</w:t>
      </w:r>
      <w:r w:rsidRPr="00470A2A">
        <w:rPr>
          <w:rFonts w:hint="eastAsia"/>
        </w:rPr>
        <w:t>;</w:t>
      </w:r>
      <w:r w:rsidRPr="00470A2A">
        <w:rPr>
          <w:rFonts w:hint="eastAsia"/>
        </w:rPr>
        <w:t>培养学生良好的信息素养，把信息技术作为支持终身学习和合作学习的手段，为适应信息社会的学习、工作和生活打下必要的基础。</w:t>
      </w:r>
    </w:p>
    <w:p w:rsidR="00470A2A" w:rsidRPr="00470A2A" w:rsidRDefault="00470A2A" w:rsidP="00594ECC">
      <w:pPr>
        <w:ind w:firstLine="420"/>
      </w:pPr>
      <w:r w:rsidRPr="00470A2A">
        <w:rPr>
          <w:rFonts w:hint="eastAsia"/>
        </w:rPr>
        <w:t>由中小学信息技术课程的主要任务可知，信息技术课程的目标是对信息进行加工业和处理以及培养学生的信息素养。“信息素养”与“计算思维”具有相似之处：首先，两者均为一种人们通过学习和培养所能掌握的能力；其次，这两种能力均与计算机相关；再次，两者都重视能力的内化。信息素养包括信息获取处理表达发布等，要求学生能够对获取的各种信息通过自己的思维进行深层次的加工和处理，从而产生新信息。因此，推进“计算思维”这一基本理念的教育和传播工作是十分必要的，也是可行的。我们可以这样理解计算思维，它是一种由知识转化为能力，再由能力递进为思维的一种高级思维活动。计算机学科是最能反映、也是最好反映计算思维力的学科。</w:t>
      </w:r>
    </w:p>
    <w:p w:rsidR="00470A2A" w:rsidRPr="00470A2A" w:rsidRDefault="00470A2A" w:rsidP="00594ECC">
      <w:pPr>
        <w:ind w:firstLine="420"/>
      </w:pPr>
      <w:r w:rsidRPr="00470A2A">
        <w:rPr>
          <w:rFonts w:hint="eastAsia"/>
        </w:rPr>
        <w:t>目前初中信息技术教材中加入了“进阶程序设计”模块，该模块通过选择编程语言、简化重复命令、生活算法编程等章节，让学生对编程有初步的了解，引导学生设计算法并用计算机程序解决问题，从而培养学生的分析问题和解决问题的能力，充分体现出计算思维在信息技术教学中的运用。计算思维的形成与提升，就是在学生分析问题解决问题的过程中实现的，算法的教学实际更应是学生思维能力的训练，思维方法的培养，以算法思想促成计算思维的运用。</w:t>
      </w:r>
    </w:p>
    <w:p w:rsidR="00470A2A" w:rsidRPr="00D8575C" w:rsidRDefault="00470A2A" w:rsidP="00D8575C">
      <w:pPr>
        <w:ind w:firstLine="420"/>
      </w:pPr>
      <w:r w:rsidRPr="00470A2A">
        <w:rPr>
          <w:rFonts w:hint="eastAsia"/>
        </w:rPr>
        <w:t>运用信息技术进行信息处理的过程实际就是问题求解的过程，包含计算思维的过程，所以在信息技术上进行计算思维的培养是可行的，是相得益彰的，在教学的同时认识计算思维，运用计算思维的方法来求解问题能大大提高教学效果，是信息技术学科育人价值的又一显现。</w:t>
      </w:r>
    </w:p>
    <w:p w:rsidR="00D8575C" w:rsidRDefault="00D8575C" w:rsidP="00102F61">
      <w:pPr>
        <w:pStyle w:val="3"/>
        <w:ind w:firstLine="422"/>
      </w:pPr>
      <w:bookmarkStart w:id="15" w:name="_Toc532472231"/>
      <w:r>
        <w:rPr>
          <w:rFonts w:hint="eastAsia"/>
        </w:rPr>
        <w:t>（二）</w:t>
      </w:r>
      <w:r w:rsidR="00402774">
        <w:rPr>
          <w:rFonts w:hint="eastAsia"/>
        </w:rPr>
        <w:t>构建了</w:t>
      </w:r>
      <w:r w:rsidR="00650FD1">
        <w:rPr>
          <w:rFonts w:hint="eastAsia"/>
        </w:rPr>
        <w:t>培养初中生计算思维的</w:t>
      </w:r>
      <w:r w:rsidR="00402774">
        <w:rPr>
          <w:rFonts w:hint="eastAsia"/>
        </w:rPr>
        <w:t>教学内容</w:t>
      </w:r>
      <w:bookmarkEnd w:id="15"/>
    </w:p>
    <w:p w:rsidR="0086301D" w:rsidRDefault="00650FD1" w:rsidP="0086301D">
      <w:pPr>
        <w:ind w:firstLine="420"/>
      </w:pPr>
      <w:r>
        <w:rPr>
          <w:rFonts w:hint="eastAsia"/>
        </w:rPr>
        <w:t>课题体系主要包括三个阶段：</w:t>
      </w:r>
    </w:p>
    <w:p w:rsidR="0086301D" w:rsidRDefault="0086301D" w:rsidP="0086301D">
      <w:pPr>
        <w:ind w:firstLine="420"/>
      </w:pPr>
      <w:r>
        <w:rPr>
          <w:rFonts w:hint="eastAsia"/>
        </w:rPr>
        <w:t>1.</w:t>
      </w:r>
      <w:r>
        <w:rPr>
          <w:rFonts w:hint="eastAsia"/>
        </w:rPr>
        <w:t>知识准备阶段课程体系</w:t>
      </w:r>
    </w:p>
    <w:p w:rsidR="00650FD1" w:rsidRDefault="00650FD1" w:rsidP="00650FD1">
      <w:pPr>
        <w:ind w:firstLine="420"/>
      </w:pPr>
    </w:p>
    <w:tbl>
      <w:tblPr>
        <w:tblpPr w:leftFromText="180" w:rightFromText="180" w:vertAnchor="page" w:horzAnchor="margin" w:tblpY="11311"/>
        <w:tblOverlap w:val="neve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40"/>
        <w:gridCol w:w="4923"/>
        <w:gridCol w:w="759"/>
      </w:tblGrid>
      <w:tr w:rsidR="00F74E57" w:rsidTr="0086301D">
        <w:tc>
          <w:tcPr>
            <w:tcW w:w="2840" w:type="dxa"/>
          </w:tcPr>
          <w:p w:rsidR="00F74E57" w:rsidRDefault="00F74E57" w:rsidP="0086301D">
            <w:pPr>
              <w:ind w:firstLineChars="10" w:firstLine="21"/>
            </w:pPr>
            <w:r>
              <w:rPr>
                <w:rFonts w:hint="eastAsia"/>
              </w:rPr>
              <w:t>活动名称</w:t>
            </w:r>
          </w:p>
        </w:tc>
        <w:tc>
          <w:tcPr>
            <w:tcW w:w="4923" w:type="dxa"/>
          </w:tcPr>
          <w:p w:rsidR="00F74E57" w:rsidRDefault="00F74E57" w:rsidP="0086301D">
            <w:pPr>
              <w:ind w:firstLineChars="10" w:firstLine="21"/>
            </w:pPr>
            <w:r>
              <w:rPr>
                <w:rFonts w:hint="eastAsia"/>
              </w:rPr>
              <w:t>知识目标</w:t>
            </w:r>
          </w:p>
        </w:tc>
        <w:tc>
          <w:tcPr>
            <w:tcW w:w="759" w:type="dxa"/>
          </w:tcPr>
          <w:p w:rsidR="00F74E57" w:rsidRDefault="00F74E57" w:rsidP="0086301D">
            <w:pPr>
              <w:ind w:firstLineChars="0" w:firstLine="0"/>
            </w:pPr>
            <w:r>
              <w:rPr>
                <w:rFonts w:hint="eastAsia"/>
              </w:rPr>
              <w:t>课时</w:t>
            </w:r>
          </w:p>
        </w:tc>
      </w:tr>
      <w:tr w:rsidR="00F74E57" w:rsidTr="0086301D">
        <w:tc>
          <w:tcPr>
            <w:tcW w:w="2840" w:type="dxa"/>
          </w:tcPr>
          <w:p w:rsidR="00F74E57" w:rsidRDefault="00F74E57" w:rsidP="0086301D">
            <w:pPr>
              <w:ind w:firstLineChars="10" w:firstLine="21"/>
            </w:pPr>
            <w:r>
              <w:rPr>
                <w:rFonts w:hint="eastAsia"/>
              </w:rPr>
              <w:t>我想对你说</w:t>
            </w:r>
          </w:p>
        </w:tc>
        <w:tc>
          <w:tcPr>
            <w:tcW w:w="4923" w:type="dxa"/>
          </w:tcPr>
          <w:p w:rsidR="00F74E57" w:rsidRDefault="00F74E57" w:rsidP="0086301D">
            <w:pPr>
              <w:ind w:firstLineChars="10" w:firstLine="21"/>
            </w:pPr>
            <w:r>
              <w:rPr>
                <w:rFonts w:hint="eastAsia"/>
              </w:rPr>
              <w:t>创建源文件、变量类型、赋值语句、数学表达式、输入和输出语句</w:t>
            </w:r>
          </w:p>
        </w:tc>
        <w:tc>
          <w:tcPr>
            <w:tcW w:w="759" w:type="dxa"/>
          </w:tcPr>
          <w:p w:rsidR="00F74E57" w:rsidRDefault="00F74E57" w:rsidP="0086301D">
            <w:pPr>
              <w:ind w:firstLineChars="0" w:firstLine="0"/>
            </w:pPr>
            <w:r>
              <w:rPr>
                <w:rFonts w:hint="eastAsia"/>
              </w:rPr>
              <w:t>1</w:t>
            </w:r>
          </w:p>
        </w:tc>
      </w:tr>
      <w:tr w:rsidR="00F74E57" w:rsidTr="0086301D">
        <w:trPr>
          <w:trHeight w:val="257"/>
        </w:trPr>
        <w:tc>
          <w:tcPr>
            <w:tcW w:w="2840" w:type="dxa"/>
          </w:tcPr>
          <w:p w:rsidR="00F74E57" w:rsidRDefault="00F74E57" w:rsidP="0086301D">
            <w:pPr>
              <w:ind w:firstLineChars="10" w:firstLine="21"/>
            </w:pPr>
            <w:r>
              <w:rPr>
                <w:rFonts w:hint="eastAsia"/>
              </w:rPr>
              <w:t>我会算鸡兔同笼问题哦</w:t>
            </w:r>
          </w:p>
        </w:tc>
        <w:tc>
          <w:tcPr>
            <w:tcW w:w="4923" w:type="dxa"/>
          </w:tcPr>
          <w:p w:rsidR="00F74E57" w:rsidRDefault="00F74E57" w:rsidP="0086301D">
            <w:pPr>
              <w:ind w:firstLineChars="10" w:firstLine="21"/>
            </w:pPr>
            <w:r>
              <w:rPr>
                <w:rFonts w:hint="eastAsia"/>
              </w:rPr>
              <w:t>定义变量、变量赋初值、顺序结构设计</w:t>
            </w:r>
          </w:p>
        </w:tc>
        <w:tc>
          <w:tcPr>
            <w:tcW w:w="759" w:type="dxa"/>
          </w:tcPr>
          <w:p w:rsidR="00F74E57" w:rsidRDefault="00F74E57" w:rsidP="0086301D">
            <w:pPr>
              <w:ind w:firstLineChars="0" w:firstLine="0"/>
            </w:pPr>
            <w:r>
              <w:rPr>
                <w:rFonts w:hint="eastAsia"/>
              </w:rPr>
              <w:t>2</w:t>
            </w:r>
          </w:p>
        </w:tc>
      </w:tr>
      <w:tr w:rsidR="00F74E57" w:rsidTr="0086301D">
        <w:tc>
          <w:tcPr>
            <w:tcW w:w="2840" w:type="dxa"/>
          </w:tcPr>
          <w:p w:rsidR="00F74E57" w:rsidRDefault="00F74E57" w:rsidP="0086301D">
            <w:pPr>
              <w:ind w:firstLineChars="10" w:firstLine="21"/>
            </w:pPr>
            <w:r>
              <w:rPr>
                <w:rFonts w:hint="eastAsia"/>
              </w:rPr>
              <w:t>选</w:t>
            </w:r>
            <w:r>
              <w:rPr>
                <w:rFonts w:hint="eastAsia"/>
              </w:rPr>
              <w:t>A</w:t>
            </w:r>
            <w:r>
              <w:rPr>
                <w:rFonts w:hint="eastAsia"/>
              </w:rPr>
              <w:t>好，还是选</w:t>
            </w:r>
            <w:r>
              <w:rPr>
                <w:rFonts w:hint="eastAsia"/>
              </w:rPr>
              <w:t>B</w:t>
            </w:r>
            <w:r>
              <w:rPr>
                <w:rFonts w:hint="eastAsia"/>
              </w:rPr>
              <w:t>好呢？这是个问题</w:t>
            </w:r>
          </w:p>
        </w:tc>
        <w:tc>
          <w:tcPr>
            <w:tcW w:w="4923" w:type="dxa"/>
          </w:tcPr>
          <w:p w:rsidR="00F74E57" w:rsidRDefault="00F74E57" w:rsidP="0086301D">
            <w:pPr>
              <w:ind w:firstLineChars="10" w:firstLine="21"/>
            </w:pPr>
            <w:r>
              <w:rPr>
                <w:rFonts w:hint="eastAsia"/>
              </w:rPr>
              <w:t>关系表达式、逻辑表达式、条件表达式、选择结构设计</w:t>
            </w:r>
          </w:p>
        </w:tc>
        <w:tc>
          <w:tcPr>
            <w:tcW w:w="759" w:type="dxa"/>
          </w:tcPr>
          <w:p w:rsidR="00F74E57" w:rsidRDefault="00F74E57" w:rsidP="0086301D">
            <w:pPr>
              <w:ind w:firstLineChars="0" w:firstLine="0"/>
            </w:pPr>
            <w:r>
              <w:rPr>
                <w:rFonts w:hint="eastAsia"/>
              </w:rPr>
              <w:t>2</w:t>
            </w:r>
          </w:p>
        </w:tc>
      </w:tr>
      <w:tr w:rsidR="00F74E57" w:rsidTr="0086301D">
        <w:tc>
          <w:tcPr>
            <w:tcW w:w="2840" w:type="dxa"/>
          </w:tcPr>
          <w:p w:rsidR="00F74E57" w:rsidRDefault="00F74E57" w:rsidP="0086301D">
            <w:pPr>
              <w:ind w:firstLineChars="10" w:firstLine="21"/>
            </w:pPr>
            <w:r>
              <w:rPr>
                <w:rFonts w:hint="eastAsia"/>
              </w:rPr>
              <w:t>我一定会找到你</w:t>
            </w:r>
          </w:p>
        </w:tc>
        <w:tc>
          <w:tcPr>
            <w:tcW w:w="4923" w:type="dxa"/>
          </w:tcPr>
          <w:p w:rsidR="00F74E57" w:rsidRDefault="00F74E57" w:rsidP="0086301D">
            <w:pPr>
              <w:ind w:firstLineChars="10" w:firstLine="21"/>
            </w:pPr>
            <w:r>
              <w:rPr>
                <w:rFonts w:hint="eastAsia"/>
              </w:rPr>
              <w:t>循环结构设计、变量自增自减、</w:t>
            </w:r>
            <w:r>
              <w:rPr>
                <w:rFonts w:hint="eastAsia"/>
              </w:rPr>
              <w:t>break</w:t>
            </w:r>
            <w:r>
              <w:rPr>
                <w:rFonts w:hint="eastAsia"/>
              </w:rPr>
              <w:t>和</w:t>
            </w:r>
            <w:r>
              <w:rPr>
                <w:rFonts w:hint="eastAsia"/>
              </w:rPr>
              <w:t>continue</w:t>
            </w:r>
            <w:r>
              <w:rPr>
                <w:rFonts w:hint="eastAsia"/>
              </w:rPr>
              <w:t>语句</w:t>
            </w:r>
          </w:p>
        </w:tc>
        <w:tc>
          <w:tcPr>
            <w:tcW w:w="759" w:type="dxa"/>
          </w:tcPr>
          <w:p w:rsidR="00F74E57" w:rsidRDefault="00F74E57" w:rsidP="0086301D">
            <w:pPr>
              <w:ind w:firstLineChars="0" w:firstLine="0"/>
            </w:pPr>
            <w:r>
              <w:rPr>
                <w:rFonts w:hint="eastAsia"/>
              </w:rPr>
              <w:t>2</w:t>
            </w:r>
          </w:p>
        </w:tc>
      </w:tr>
    </w:tbl>
    <w:p w:rsidR="00F74E57" w:rsidRDefault="00F74E57" w:rsidP="00650FD1">
      <w:pPr>
        <w:ind w:firstLine="420"/>
      </w:pPr>
    </w:p>
    <w:p w:rsidR="00650FD1" w:rsidRDefault="00650FD1" w:rsidP="00F74E57">
      <w:pPr>
        <w:ind w:firstLineChars="0" w:firstLine="0"/>
      </w:pPr>
    </w:p>
    <w:p w:rsidR="00650FD1" w:rsidRDefault="00650FD1" w:rsidP="00650FD1">
      <w:pPr>
        <w:ind w:firstLine="420"/>
      </w:pPr>
      <w:r>
        <w:rPr>
          <w:rFonts w:hint="eastAsia"/>
        </w:rPr>
        <w:t>2.</w:t>
      </w:r>
      <w:r>
        <w:rPr>
          <w:rFonts w:hint="eastAsia"/>
        </w:rPr>
        <w:t>经典练习阶段课程体系</w:t>
      </w:r>
    </w:p>
    <w:tbl>
      <w:tblPr>
        <w:tblpPr w:leftFromText="180" w:rightFromText="180" w:vertAnchor="text" w:horzAnchor="margin" w:tblpY="196"/>
        <w:tblOverlap w:val="never"/>
        <w:tblW w:w="8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1"/>
        <w:gridCol w:w="4649"/>
        <w:gridCol w:w="1446"/>
        <w:gridCol w:w="1133"/>
      </w:tblGrid>
      <w:tr w:rsidR="00650FD1" w:rsidTr="00650FD1">
        <w:tc>
          <w:tcPr>
            <w:tcW w:w="1271" w:type="dxa"/>
          </w:tcPr>
          <w:p w:rsidR="00650FD1" w:rsidRDefault="00650FD1" w:rsidP="00650FD1">
            <w:pPr>
              <w:ind w:firstLineChars="0" w:firstLine="0"/>
            </w:pPr>
            <w:r>
              <w:rPr>
                <w:rFonts w:hint="eastAsia"/>
              </w:rPr>
              <w:t>活动名称</w:t>
            </w:r>
          </w:p>
        </w:tc>
        <w:tc>
          <w:tcPr>
            <w:tcW w:w="4649" w:type="dxa"/>
          </w:tcPr>
          <w:p w:rsidR="00650FD1" w:rsidRDefault="00650FD1" w:rsidP="00650FD1">
            <w:pPr>
              <w:ind w:firstLine="420"/>
            </w:pPr>
            <w:r>
              <w:rPr>
                <w:rFonts w:hint="eastAsia"/>
              </w:rPr>
              <w:t>知识目标</w:t>
            </w:r>
          </w:p>
        </w:tc>
        <w:tc>
          <w:tcPr>
            <w:tcW w:w="1446" w:type="dxa"/>
          </w:tcPr>
          <w:p w:rsidR="00650FD1" w:rsidRDefault="00DB0DF6" w:rsidP="00650FD1">
            <w:pPr>
              <w:ind w:firstLine="420"/>
            </w:pPr>
            <w:r>
              <w:rPr>
                <w:rFonts w:hint="eastAsia"/>
              </w:rPr>
              <w:t>备注</w:t>
            </w:r>
          </w:p>
        </w:tc>
        <w:tc>
          <w:tcPr>
            <w:tcW w:w="1133" w:type="dxa"/>
          </w:tcPr>
          <w:p w:rsidR="00650FD1" w:rsidRDefault="00650FD1" w:rsidP="00650FD1">
            <w:pPr>
              <w:ind w:firstLineChars="81" w:firstLine="170"/>
            </w:pPr>
            <w:r>
              <w:rPr>
                <w:rFonts w:hint="eastAsia"/>
              </w:rPr>
              <w:t>课时</w:t>
            </w:r>
          </w:p>
        </w:tc>
      </w:tr>
      <w:tr w:rsidR="00650FD1" w:rsidTr="00650FD1">
        <w:tc>
          <w:tcPr>
            <w:tcW w:w="1271" w:type="dxa"/>
          </w:tcPr>
          <w:p w:rsidR="00650FD1" w:rsidRDefault="00650FD1" w:rsidP="00650FD1">
            <w:pPr>
              <w:ind w:firstLineChars="10" w:firstLine="21"/>
            </w:pPr>
          </w:p>
          <w:p w:rsidR="00650FD1" w:rsidRDefault="00650FD1" w:rsidP="00650FD1">
            <w:pPr>
              <w:ind w:firstLineChars="10" w:firstLine="21"/>
            </w:pPr>
          </w:p>
          <w:p w:rsidR="00650FD1" w:rsidRDefault="00650FD1" w:rsidP="00650FD1">
            <w:pPr>
              <w:ind w:firstLineChars="10" w:firstLine="21"/>
            </w:pPr>
            <w:r>
              <w:rPr>
                <w:rFonts w:hint="eastAsia"/>
              </w:rPr>
              <w:t>水仙花数</w:t>
            </w:r>
          </w:p>
        </w:tc>
        <w:tc>
          <w:tcPr>
            <w:tcW w:w="4649" w:type="dxa"/>
          </w:tcPr>
          <w:p w:rsidR="00650FD1" w:rsidRDefault="00650FD1" w:rsidP="00650FD1">
            <w:pPr>
              <w:ind w:firstLineChars="0" w:firstLine="0"/>
            </w:pPr>
            <w:r>
              <w:rPr>
                <w:rFonts w:hint="eastAsia"/>
              </w:rPr>
              <w:t>对于一个三位数，每个位置上的数字的立方加和等于这个数本身。</w:t>
            </w:r>
          </w:p>
          <w:p w:rsidR="00650FD1" w:rsidRDefault="00650FD1" w:rsidP="00650FD1">
            <w:pPr>
              <w:numPr>
                <w:ilvl w:val="0"/>
                <w:numId w:val="1"/>
              </w:numPr>
              <w:spacing w:line="240" w:lineRule="auto"/>
              <w:ind w:firstLineChars="0" w:firstLine="0"/>
            </w:pPr>
            <w:r>
              <w:rPr>
                <w:rFonts w:hint="eastAsia"/>
              </w:rPr>
              <w:t>for</w:t>
            </w:r>
            <w:r>
              <w:rPr>
                <w:rFonts w:hint="eastAsia"/>
              </w:rPr>
              <w:t>语句控制循环的次数，遍历所有要被检验的数据。</w:t>
            </w:r>
          </w:p>
          <w:p w:rsidR="00650FD1" w:rsidRDefault="00650FD1" w:rsidP="00650FD1">
            <w:pPr>
              <w:numPr>
                <w:ilvl w:val="0"/>
                <w:numId w:val="1"/>
              </w:numPr>
              <w:spacing w:line="240" w:lineRule="auto"/>
              <w:ind w:firstLineChars="0" w:firstLine="0"/>
            </w:pPr>
            <w:r>
              <w:rPr>
                <w:rFonts w:hint="eastAsia"/>
              </w:rPr>
              <w:t>IF</w:t>
            </w:r>
            <w:r>
              <w:rPr>
                <w:rFonts w:hint="eastAsia"/>
              </w:rPr>
              <w:t>语句来检测该数据是否符合水仙花数的要求。</w:t>
            </w:r>
          </w:p>
          <w:p w:rsidR="00650FD1" w:rsidRDefault="00650FD1" w:rsidP="00650FD1">
            <w:pPr>
              <w:numPr>
                <w:ilvl w:val="0"/>
                <w:numId w:val="1"/>
              </w:numPr>
              <w:spacing w:line="240" w:lineRule="auto"/>
              <w:ind w:firstLineChars="0" w:firstLine="0"/>
            </w:pPr>
            <w:r>
              <w:rPr>
                <w:rFonts w:hint="eastAsia"/>
              </w:rPr>
              <w:t>将所有的水仙花数输出到屏幕。</w:t>
            </w:r>
          </w:p>
        </w:tc>
        <w:tc>
          <w:tcPr>
            <w:tcW w:w="1446" w:type="dxa"/>
          </w:tcPr>
          <w:p w:rsidR="00650FD1" w:rsidRDefault="00650FD1" w:rsidP="00650FD1">
            <w:pPr>
              <w:ind w:leftChars="-35" w:hangingChars="35" w:hanging="73"/>
            </w:pPr>
            <w:r>
              <w:rPr>
                <w:rFonts w:hint="eastAsia"/>
              </w:rPr>
              <w:t>For</w:t>
            </w:r>
            <w:r>
              <w:rPr>
                <w:rFonts w:hint="eastAsia"/>
              </w:rPr>
              <w:t>循环和</w:t>
            </w:r>
            <w:r>
              <w:rPr>
                <w:rFonts w:hint="eastAsia"/>
              </w:rPr>
              <w:t>IF</w:t>
            </w:r>
            <w:r>
              <w:rPr>
                <w:rFonts w:hint="eastAsia"/>
              </w:rPr>
              <w:t>语句的嵌套使用</w:t>
            </w:r>
          </w:p>
        </w:tc>
        <w:tc>
          <w:tcPr>
            <w:tcW w:w="1133" w:type="dxa"/>
          </w:tcPr>
          <w:p w:rsidR="00650FD1" w:rsidRDefault="00650FD1" w:rsidP="00650FD1">
            <w:pPr>
              <w:ind w:firstLineChars="81" w:firstLine="170"/>
            </w:pPr>
            <w:r>
              <w:rPr>
                <w:rFonts w:hint="eastAsia"/>
              </w:rPr>
              <w:t>2</w:t>
            </w:r>
          </w:p>
        </w:tc>
      </w:tr>
      <w:tr w:rsidR="00650FD1" w:rsidTr="00650FD1">
        <w:tc>
          <w:tcPr>
            <w:tcW w:w="1271" w:type="dxa"/>
          </w:tcPr>
          <w:p w:rsidR="00650FD1" w:rsidRDefault="00650FD1" w:rsidP="00650FD1">
            <w:pPr>
              <w:ind w:firstLineChars="10" w:firstLine="21"/>
            </w:pPr>
            <w:r>
              <w:rPr>
                <w:rFonts w:hint="eastAsia"/>
              </w:rPr>
              <w:t>回文日期</w:t>
            </w:r>
          </w:p>
        </w:tc>
        <w:tc>
          <w:tcPr>
            <w:tcW w:w="4649" w:type="dxa"/>
          </w:tcPr>
          <w:p w:rsidR="00650FD1" w:rsidRDefault="00650FD1" w:rsidP="00650FD1">
            <w:pPr>
              <w:ind w:firstLineChars="0" w:firstLine="0"/>
            </w:pPr>
            <w:r>
              <w:rPr>
                <w:rFonts w:hint="eastAsia"/>
              </w:rPr>
              <w:t>日期正序和反序都是这个日期。</w:t>
            </w:r>
          </w:p>
          <w:p w:rsidR="00650FD1" w:rsidRDefault="00650FD1" w:rsidP="00650FD1">
            <w:pPr>
              <w:numPr>
                <w:ilvl w:val="0"/>
                <w:numId w:val="2"/>
              </w:numPr>
              <w:spacing w:line="240" w:lineRule="auto"/>
              <w:ind w:firstLineChars="0" w:firstLine="0"/>
            </w:pPr>
            <w:r>
              <w:rPr>
                <w:rFonts w:hint="eastAsia"/>
              </w:rPr>
              <w:t>一位数组的定义和初始化。</w:t>
            </w:r>
          </w:p>
          <w:p w:rsidR="00650FD1" w:rsidRDefault="00650FD1" w:rsidP="00650FD1">
            <w:pPr>
              <w:numPr>
                <w:ilvl w:val="0"/>
                <w:numId w:val="2"/>
              </w:numPr>
              <w:spacing w:line="240" w:lineRule="auto"/>
              <w:ind w:firstLineChars="0" w:firstLine="0"/>
            </w:pPr>
            <w:r>
              <w:rPr>
                <w:rFonts w:hint="eastAsia"/>
              </w:rPr>
              <w:t>双层循环控制结构的使用。</w:t>
            </w:r>
          </w:p>
          <w:p w:rsidR="00650FD1" w:rsidRDefault="00650FD1" w:rsidP="00650FD1">
            <w:pPr>
              <w:numPr>
                <w:ilvl w:val="0"/>
                <w:numId w:val="2"/>
              </w:numPr>
              <w:spacing w:line="240" w:lineRule="auto"/>
              <w:ind w:firstLineChars="0" w:firstLine="0"/>
            </w:pPr>
            <w:r>
              <w:rPr>
                <w:rFonts w:hint="eastAsia"/>
              </w:rPr>
              <w:t>双层循环结构内嵌套选择结构语句，逻辑关系的归属问题。</w:t>
            </w:r>
          </w:p>
        </w:tc>
        <w:tc>
          <w:tcPr>
            <w:tcW w:w="1446" w:type="dxa"/>
          </w:tcPr>
          <w:p w:rsidR="00650FD1" w:rsidRDefault="00650FD1" w:rsidP="00650FD1">
            <w:pPr>
              <w:ind w:leftChars="-35" w:hangingChars="35" w:hanging="73"/>
            </w:pPr>
            <w:r>
              <w:rPr>
                <w:rFonts w:hint="eastAsia"/>
              </w:rPr>
              <w:t>一位数组</w:t>
            </w:r>
          </w:p>
          <w:p w:rsidR="00650FD1" w:rsidRDefault="00650FD1" w:rsidP="00650FD1">
            <w:pPr>
              <w:ind w:leftChars="-35" w:hangingChars="35" w:hanging="73"/>
            </w:pPr>
            <w:r>
              <w:rPr>
                <w:rFonts w:hint="eastAsia"/>
              </w:rPr>
              <w:t>多层循环控制结构的嵌套使用</w:t>
            </w:r>
          </w:p>
        </w:tc>
        <w:tc>
          <w:tcPr>
            <w:tcW w:w="1133" w:type="dxa"/>
          </w:tcPr>
          <w:p w:rsidR="00650FD1" w:rsidRDefault="00650FD1" w:rsidP="00650FD1">
            <w:pPr>
              <w:ind w:firstLineChars="81" w:firstLine="170"/>
            </w:pPr>
            <w:r>
              <w:rPr>
                <w:rFonts w:hint="eastAsia"/>
              </w:rPr>
              <w:t>3</w:t>
            </w:r>
          </w:p>
        </w:tc>
      </w:tr>
      <w:tr w:rsidR="00650FD1" w:rsidTr="00650FD1">
        <w:tc>
          <w:tcPr>
            <w:tcW w:w="1271" w:type="dxa"/>
          </w:tcPr>
          <w:p w:rsidR="00650FD1" w:rsidRDefault="00650FD1" w:rsidP="00650FD1">
            <w:pPr>
              <w:ind w:firstLineChars="0" w:firstLine="0"/>
            </w:pPr>
            <w:r>
              <w:rPr>
                <w:rFonts w:hint="eastAsia"/>
              </w:rPr>
              <w:t>找茬游戏</w:t>
            </w:r>
          </w:p>
        </w:tc>
        <w:tc>
          <w:tcPr>
            <w:tcW w:w="4649" w:type="dxa"/>
          </w:tcPr>
          <w:p w:rsidR="00650FD1" w:rsidRDefault="00650FD1" w:rsidP="00650FD1">
            <w:pPr>
              <w:ind w:firstLineChars="0" w:firstLine="0"/>
            </w:pPr>
            <w:r>
              <w:rPr>
                <w:rFonts w:hint="eastAsia"/>
              </w:rPr>
              <w:t>“找出一个字符串中第一个只出现一次的字符。”</w:t>
            </w:r>
          </w:p>
          <w:p w:rsidR="00650FD1" w:rsidRDefault="00650FD1" w:rsidP="00650FD1">
            <w:pPr>
              <w:numPr>
                <w:ilvl w:val="0"/>
                <w:numId w:val="3"/>
              </w:numPr>
              <w:spacing w:line="240" w:lineRule="auto"/>
              <w:ind w:firstLineChars="0" w:firstLine="0"/>
            </w:pPr>
            <w:r>
              <w:rPr>
                <w:rFonts w:hint="eastAsia"/>
              </w:rPr>
              <w:t>首先得到一个要接收“找茬”的字符串。字符串变量的定义和输入格式。</w:t>
            </w:r>
          </w:p>
          <w:p w:rsidR="00650FD1" w:rsidRDefault="00650FD1" w:rsidP="00650FD1">
            <w:pPr>
              <w:spacing w:line="240" w:lineRule="auto"/>
              <w:ind w:firstLineChars="0" w:firstLine="0"/>
            </w:pPr>
            <w:r>
              <w:rPr>
                <w:rFonts w:hint="eastAsia"/>
              </w:rPr>
              <w:t>2.</w:t>
            </w:r>
            <w:r>
              <w:rPr>
                <w:rFonts w:hint="eastAsia"/>
              </w:rPr>
              <w:t>要算出这个字符串的长度，测量字符串长度内置函数：</w:t>
            </w:r>
            <w:r>
              <w:rPr>
                <w:rFonts w:hint="eastAsia"/>
              </w:rPr>
              <w:t>size</w:t>
            </w:r>
            <w:r>
              <w:rPr>
                <w:rFonts w:hint="eastAsia"/>
              </w:rPr>
              <w:t>函数。</w:t>
            </w:r>
          </w:p>
          <w:p w:rsidR="00650FD1" w:rsidRDefault="00650FD1" w:rsidP="00650FD1">
            <w:pPr>
              <w:spacing w:line="240" w:lineRule="auto"/>
              <w:ind w:firstLineChars="0" w:firstLine="0"/>
            </w:pPr>
            <w:r>
              <w:rPr>
                <w:rFonts w:hint="eastAsia"/>
              </w:rPr>
              <w:t>3.</w:t>
            </w:r>
            <w:r>
              <w:rPr>
                <w:rFonts w:hint="eastAsia"/>
              </w:rPr>
              <w:t>双层循环结构内嵌套选择结构语句。</w:t>
            </w:r>
          </w:p>
        </w:tc>
        <w:tc>
          <w:tcPr>
            <w:tcW w:w="1446" w:type="dxa"/>
          </w:tcPr>
          <w:p w:rsidR="00650FD1" w:rsidRDefault="00650FD1" w:rsidP="00650FD1">
            <w:pPr>
              <w:ind w:leftChars="-35" w:hangingChars="35" w:hanging="73"/>
            </w:pPr>
            <w:r>
              <w:rPr>
                <w:rFonts w:hint="eastAsia"/>
              </w:rPr>
              <w:t>一位数组、</w:t>
            </w:r>
          </w:p>
          <w:p w:rsidR="00650FD1" w:rsidRDefault="00650FD1" w:rsidP="00650FD1">
            <w:pPr>
              <w:ind w:leftChars="-35" w:hangingChars="35" w:hanging="73"/>
            </w:pPr>
            <w:r>
              <w:rPr>
                <w:rFonts w:hint="eastAsia"/>
              </w:rPr>
              <w:t>字符串数组</w:t>
            </w:r>
          </w:p>
          <w:p w:rsidR="00650FD1" w:rsidRDefault="00650FD1" w:rsidP="00650FD1">
            <w:pPr>
              <w:ind w:leftChars="-35" w:hangingChars="35" w:hanging="73"/>
            </w:pPr>
          </w:p>
        </w:tc>
        <w:tc>
          <w:tcPr>
            <w:tcW w:w="1133" w:type="dxa"/>
          </w:tcPr>
          <w:p w:rsidR="00650FD1" w:rsidRDefault="00650FD1" w:rsidP="00650FD1">
            <w:pPr>
              <w:ind w:firstLineChars="81" w:firstLine="170"/>
            </w:pPr>
            <w:r>
              <w:rPr>
                <w:rFonts w:hint="eastAsia"/>
              </w:rPr>
              <w:t>3</w:t>
            </w:r>
          </w:p>
        </w:tc>
      </w:tr>
      <w:tr w:rsidR="00650FD1" w:rsidTr="00650FD1">
        <w:tc>
          <w:tcPr>
            <w:tcW w:w="1271" w:type="dxa"/>
          </w:tcPr>
          <w:p w:rsidR="00650FD1" w:rsidRDefault="00650FD1" w:rsidP="00650FD1">
            <w:pPr>
              <w:ind w:firstLineChars="0" w:firstLine="0"/>
            </w:pPr>
            <w:r>
              <w:rPr>
                <w:rFonts w:hint="eastAsia"/>
              </w:rPr>
              <w:t>杨辉三角</w:t>
            </w:r>
          </w:p>
        </w:tc>
        <w:tc>
          <w:tcPr>
            <w:tcW w:w="4649" w:type="dxa"/>
          </w:tcPr>
          <w:p w:rsidR="00650FD1" w:rsidRDefault="00650FD1" w:rsidP="00650FD1">
            <w:pPr>
              <w:ind w:firstLine="420"/>
            </w:pPr>
            <w:r>
              <w:rPr>
                <w:rFonts w:hint="eastAsia"/>
              </w:rPr>
              <w:t>1.</w:t>
            </w:r>
            <w:r>
              <w:rPr>
                <w:rFonts w:hint="eastAsia"/>
              </w:rPr>
              <w:t>二维数组的定义、初始化、以及元素的使用</w:t>
            </w:r>
          </w:p>
          <w:p w:rsidR="00650FD1" w:rsidRDefault="00650FD1" w:rsidP="00650FD1">
            <w:pPr>
              <w:ind w:firstLine="420"/>
            </w:pPr>
            <w:r>
              <w:rPr>
                <w:rFonts w:hint="eastAsia"/>
              </w:rPr>
              <w:t xml:space="preserve">2. </w:t>
            </w:r>
            <w:r>
              <w:rPr>
                <w:rFonts w:hint="eastAsia"/>
              </w:rPr>
              <w:t>双层循环控制二维数组下标的变化。</w:t>
            </w:r>
          </w:p>
        </w:tc>
        <w:tc>
          <w:tcPr>
            <w:tcW w:w="1446" w:type="dxa"/>
          </w:tcPr>
          <w:p w:rsidR="00650FD1" w:rsidRDefault="00650FD1" w:rsidP="00650FD1">
            <w:pPr>
              <w:ind w:leftChars="-1" w:left="-2" w:firstLineChars="31" w:firstLine="65"/>
            </w:pPr>
            <w:r>
              <w:rPr>
                <w:rFonts w:hint="eastAsia"/>
              </w:rPr>
              <w:t>二位数组多层循环控制结构的嵌套使用</w:t>
            </w:r>
          </w:p>
        </w:tc>
        <w:tc>
          <w:tcPr>
            <w:tcW w:w="1133" w:type="dxa"/>
          </w:tcPr>
          <w:p w:rsidR="00650FD1" w:rsidRDefault="00650FD1" w:rsidP="00650FD1">
            <w:pPr>
              <w:ind w:firstLine="420"/>
            </w:pPr>
          </w:p>
          <w:p w:rsidR="00650FD1" w:rsidRDefault="00650FD1" w:rsidP="00650FD1">
            <w:pPr>
              <w:ind w:firstLine="420"/>
            </w:pPr>
          </w:p>
          <w:p w:rsidR="00650FD1" w:rsidRDefault="00650FD1" w:rsidP="00650FD1">
            <w:pPr>
              <w:ind w:firstLine="420"/>
            </w:pPr>
            <w:r>
              <w:rPr>
                <w:rFonts w:hint="eastAsia"/>
              </w:rPr>
              <w:t>2</w:t>
            </w:r>
          </w:p>
        </w:tc>
      </w:tr>
    </w:tbl>
    <w:p w:rsidR="00F74E57" w:rsidRDefault="00F74E57" w:rsidP="00650FD1">
      <w:pPr>
        <w:ind w:firstLine="420"/>
      </w:pPr>
    </w:p>
    <w:p w:rsidR="00650FD1" w:rsidRPr="00650FD1" w:rsidRDefault="00650FD1" w:rsidP="00650FD1">
      <w:pPr>
        <w:ind w:firstLine="420"/>
        <w:rPr>
          <w:rFonts w:ascii="Calibri" w:hAnsi="Calibri" w:cs="Times New Roman"/>
          <w:szCs w:val="24"/>
        </w:rPr>
      </w:pPr>
      <w:r>
        <w:rPr>
          <w:rFonts w:hint="eastAsia"/>
        </w:rPr>
        <w:t>3.</w:t>
      </w:r>
      <w:r w:rsidRPr="00650FD1">
        <w:rPr>
          <w:rFonts w:ascii="Calibri" w:hAnsi="Calibri" w:cs="Times New Roman" w:hint="eastAsia"/>
          <w:szCs w:val="24"/>
        </w:rPr>
        <w:t>提升能力阶段</w:t>
      </w:r>
      <w:r>
        <w:rPr>
          <w:rFonts w:ascii="Calibri" w:hAnsi="Calibri" w:cs="Times New Roman" w:hint="eastAsia"/>
          <w:szCs w:val="24"/>
        </w:rPr>
        <w:t>课题体系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5244"/>
        <w:gridCol w:w="1418"/>
        <w:gridCol w:w="759"/>
      </w:tblGrid>
      <w:tr w:rsidR="00650FD1" w:rsidRPr="00650FD1" w:rsidTr="00F74E57">
        <w:tc>
          <w:tcPr>
            <w:tcW w:w="1101" w:type="dxa"/>
          </w:tcPr>
          <w:p w:rsidR="00650FD1" w:rsidRPr="00650FD1" w:rsidRDefault="00650FD1" w:rsidP="00650FD1">
            <w:pPr>
              <w:spacing w:line="240" w:lineRule="auto"/>
              <w:ind w:firstLineChars="0" w:firstLine="0"/>
              <w:rPr>
                <w:rFonts w:ascii="Calibri" w:hAnsi="Calibri" w:cs="Times New Roman"/>
                <w:szCs w:val="24"/>
              </w:rPr>
            </w:pPr>
            <w:r w:rsidRPr="00650FD1">
              <w:rPr>
                <w:rFonts w:ascii="Calibri" w:hAnsi="Calibri" w:cs="Times New Roman" w:hint="eastAsia"/>
                <w:szCs w:val="24"/>
              </w:rPr>
              <w:t>活动名称</w:t>
            </w:r>
          </w:p>
        </w:tc>
        <w:tc>
          <w:tcPr>
            <w:tcW w:w="5244" w:type="dxa"/>
          </w:tcPr>
          <w:p w:rsidR="00650FD1" w:rsidRPr="00650FD1" w:rsidRDefault="00650FD1" w:rsidP="00650FD1">
            <w:pPr>
              <w:spacing w:line="240" w:lineRule="auto"/>
              <w:ind w:firstLineChars="0" w:firstLine="0"/>
              <w:rPr>
                <w:rFonts w:ascii="Calibri" w:hAnsi="Calibri" w:cs="Times New Roman"/>
                <w:szCs w:val="24"/>
              </w:rPr>
            </w:pPr>
            <w:r w:rsidRPr="00650FD1">
              <w:rPr>
                <w:rFonts w:ascii="Calibri" w:hAnsi="Calibri" w:cs="Times New Roman" w:hint="eastAsia"/>
                <w:szCs w:val="24"/>
              </w:rPr>
              <w:t>知识目标</w:t>
            </w:r>
          </w:p>
        </w:tc>
        <w:tc>
          <w:tcPr>
            <w:tcW w:w="1418" w:type="dxa"/>
          </w:tcPr>
          <w:p w:rsidR="00650FD1" w:rsidRPr="00650FD1" w:rsidRDefault="00DB0DF6" w:rsidP="00650FD1">
            <w:pPr>
              <w:spacing w:line="240" w:lineRule="auto"/>
              <w:ind w:firstLineChars="0" w:firstLine="0"/>
              <w:rPr>
                <w:rFonts w:ascii="Calibri" w:hAnsi="Calibri" w:cs="Times New Roman"/>
                <w:szCs w:val="24"/>
              </w:rPr>
            </w:pPr>
            <w:r>
              <w:rPr>
                <w:rFonts w:ascii="Calibri" w:hAnsi="Calibri" w:cs="Times New Roman" w:hint="eastAsia"/>
                <w:szCs w:val="24"/>
              </w:rPr>
              <w:t>备注</w:t>
            </w:r>
          </w:p>
        </w:tc>
        <w:tc>
          <w:tcPr>
            <w:tcW w:w="759" w:type="dxa"/>
          </w:tcPr>
          <w:p w:rsidR="00650FD1" w:rsidRPr="00650FD1" w:rsidRDefault="00650FD1" w:rsidP="00650FD1">
            <w:pPr>
              <w:spacing w:line="240" w:lineRule="auto"/>
              <w:ind w:firstLineChars="0" w:firstLine="0"/>
              <w:rPr>
                <w:rFonts w:ascii="Calibri" w:hAnsi="Calibri" w:cs="Times New Roman"/>
                <w:szCs w:val="24"/>
              </w:rPr>
            </w:pPr>
            <w:r w:rsidRPr="00650FD1">
              <w:rPr>
                <w:rFonts w:ascii="Calibri" w:hAnsi="Calibri" w:cs="Times New Roman" w:hint="eastAsia"/>
                <w:szCs w:val="24"/>
              </w:rPr>
              <w:t>课时</w:t>
            </w:r>
          </w:p>
        </w:tc>
      </w:tr>
      <w:tr w:rsidR="00650FD1" w:rsidRPr="00650FD1" w:rsidTr="00F74E57">
        <w:tc>
          <w:tcPr>
            <w:tcW w:w="1101" w:type="dxa"/>
          </w:tcPr>
          <w:p w:rsidR="00650FD1" w:rsidRPr="00650FD1" w:rsidRDefault="00650FD1" w:rsidP="00650FD1">
            <w:pPr>
              <w:spacing w:line="240" w:lineRule="auto"/>
              <w:ind w:firstLineChars="0" w:firstLine="0"/>
              <w:rPr>
                <w:rFonts w:ascii="Calibri" w:hAnsi="Calibri" w:cs="Times New Roman"/>
                <w:szCs w:val="24"/>
              </w:rPr>
            </w:pPr>
            <w:r w:rsidRPr="00650FD1">
              <w:rPr>
                <w:rFonts w:ascii="Calibri" w:hAnsi="Calibri" w:cs="Times New Roman" w:hint="eastAsia"/>
                <w:szCs w:val="24"/>
              </w:rPr>
              <w:t>扫雷</w:t>
            </w:r>
          </w:p>
        </w:tc>
        <w:tc>
          <w:tcPr>
            <w:tcW w:w="5244" w:type="dxa"/>
          </w:tcPr>
          <w:p w:rsidR="00650FD1" w:rsidRPr="00650FD1" w:rsidRDefault="00650FD1" w:rsidP="00650FD1">
            <w:pPr>
              <w:spacing w:line="240" w:lineRule="auto"/>
              <w:ind w:firstLineChars="0" w:firstLine="0"/>
              <w:rPr>
                <w:rFonts w:ascii="Calibri" w:hAnsi="Calibri" w:cs="Times New Roman"/>
                <w:szCs w:val="24"/>
              </w:rPr>
            </w:pPr>
            <w:r w:rsidRPr="00650FD1">
              <w:rPr>
                <w:rFonts w:ascii="Calibri" w:hAnsi="Calibri" w:cs="Times New Roman" w:hint="eastAsia"/>
                <w:szCs w:val="24"/>
              </w:rPr>
              <w:t>在</w:t>
            </w:r>
            <w:r w:rsidRPr="00650FD1">
              <w:rPr>
                <w:rFonts w:ascii="Calibri" w:hAnsi="Calibri" w:cs="Times New Roman" w:hint="eastAsia"/>
                <w:szCs w:val="24"/>
              </w:rPr>
              <w:t>n</w:t>
            </w:r>
            <w:r w:rsidRPr="00650FD1">
              <w:rPr>
                <w:rFonts w:ascii="Calibri" w:hAnsi="Calibri" w:cs="Times New Roman" w:hint="eastAsia"/>
                <w:szCs w:val="24"/>
              </w:rPr>
              <w:t>行</w:t>
            </w:r>
            <w:r w:rsidRPr="00650FD1">
              <w:rPr>
                <w:rFonts w:ascii="Calibri" w:hAnsi="Calibri" w:cs="Times New Roman" w:hint="eastAsia"/>
                <w:szCs w:val="24"/>
              </w:rPr>
              <w:t>m</w:t>
            </w:r>
            <w:r w:rsidRPr="00650FD1">
              <w:rPr>
                <w:rFonts w:ascii="Calibri" w:hAnsi="Calibri" w:cs="Times New Roman" w:hint="eastAsia"/>
                <w:szCs w:val="24"/>
              </w:rPr>
              <w:t>列的雷区中有一些格子含有地雷，其他格子不含地雷。玩家翻开一个非地雷格时，该格将会出现一个数字——提示周围格子中有多少个是地雷格。游戏的目标是在不翻出任何地雷格的条件下，找出所有的非地雷格。</w:t>
            </w:r>
          </w:p>
          <w:p w:rsidR="00650FD1" w:rsidRPr="00650FD1" w:rsidRDefault="00650FD1" w:rsidP="00650FD1">
            <w:pPr>
              <w:numPr>
                <w:ilvl w:val="0"/>
                <w:numId w:val="5"/>
              </w:numPr>
              <w:spacing w:line="240" w:lineRule="auto"/>
              <w:ind w:firstLineChars="0"/>
              <w:rPr>
                <w:rFonts w:ascii="Calibri" w:hAnsi="Calibri" w:cs="Times New Roman"/>
                <w:szCs w:val="24"/>
              </w:rPr>
            </w:pPr>
            <w:r w:rsidRPr="00650FD1">
              <w:rPr>
                <w:rFonts w:ascii="Calibri" w:hAnsi="Calibri" w:cs="Times New Roman" w:hint="eastAsia"/>
                <w:szCs w:val="24"/>
              </w:rPr>
              <w:t>扫雷图是一个平面二维图表，每一个（</w:t>
            </w:r>
            <w:r w:rsidRPr="00650FD1">
              <w:rPr>
                <w:rFonts w:ascii="Calibri" w:hAnsi="Calibri" w:cs="Times New Roman" w:hint="eastAsia"/>
                <w:szCs w:val="24"/>
              </w:rPr>
              <w:t>x,y)</w:t>
            </w:r>
            <w:r w:rsidRPr="00650FD1">
              <w:rPr>
                <w:rFonts w:ascii="Calibri" w:hAnsi="Calibri" w:cs="Times New Roman" w:hint="eastAsia"/>
                <w:szCs w:val="24"/>
              </w:rPr>
              <w:t>确定唯一的点。二维数组定义和元素的使用。</w:t>
            </w:r>
          </w:p>
          <w:p w:rsidR="00650FD1" w:rsidRPr="00650FD1" w:rsidRDefault="00650FD1" w:rsidP="00650FD1">
            <w:pPr>
              <w:numPr>
                <w:ilvl w:val="0"/>
                <w:numId w:val="5"/>
              </w:numPr>
              <w:spacing w:line="240" w:lineRule="auto"/>
              <w:ind w:firstLineChars="0"/>
              <w:rPr>
                <w:rFonts w:ascii="Calibri" w:hAnsi="Calibri" w:cs="Times New Roman"/>
                <w:szCs w:val="24"/>
              </w:rPr>
            </w:pPr>
            <w:r w:rsidRPr="00650FD1">
              <w:rPr>
                <w:rFonts w:ascii="Calibri" w:hAnsi="Calibri" w:cs="Times New Roman" w:hint="eastAsia"/>
                <w:szCs w:val="24"/>
              </w:rPr>
              <w:t>双层循环结构内嵌套选择结构语句。</w:t>
            </w:r>
          </w:p>
        </w:tc>
        <w:tc>
          <w:tcPr>
            <w:tcW w:w="1418" w:type="dxa"/>
          </w:tcPr>
          <w:p w:rsidR="00650FD1" w:rsidRPr="00650FD1" w:rsidRDefault="00650FD1" w:rsidP="00650FD1">
            <w:pPr>
              <w:spacing w:line="240" w:lineRule="auto"/>
              <w:ind w:firstLineChars="0" w:firstLine="0"/>
              <w:rPr>
                <w:rFonts w:ascii="Calibri" w:hAnsi="Calibri" w:cs="Times New Roman"/>
                <w:szCs w:val="24"/>
              </w:rPr>
            </w:pPr>
            <w:r w:rsidRPr="00650FD1">
              <w:rPr>
                <w:rFonts w:ascii="Calibri" w:hAnsi="Calibri" w:cs="Times New Roman" w:hint="eastAsia"/>
                <w:szCs w:val="24"/>
              </w:rPr>
              <w:t>二位数组</w:t>
            </w:r>
          </w:p>
          <w:p w:rsidR="00650FD1" w:rsidRPr="00650FD1" w:rsidRDefault="00650FD1" w:rsidP="00650FD1">
            <w:pPr>
              <w:spacing w:line="240" w:lineRule="auto"/>
              <w:ind w:firstLineChars="0" w:firstLine="0"/>
              <w:rPr>
                <w:rFonts w:ascii="Calibri" w:hAnsi="Calibri" w:cs="Times New Roman"/>
                <w:szCs w:val="24"/>
              </w:rPr>
            </w:pPr>
            <w:r w:rsidRPr="00650FD1">
              <w:rPr>
                <w:rFonts w:ascii="Calibri" w:hAnsi="Calibri" w:cs="Times New Roman" w:hint="eastAsia"/>
                <w:szCs w:val="24"/>
              </w:rPr>
              <w:t>多层循环控制结构的嵌套使用</w:t>
            </w:r>
          </w:p>
        </w:tc>
        <w:tc>
          <w:tcPr>
            <w:tcW w:w="759" w:type="dxa"/>
          </w:tcPr>
          <w:p w:rsidR="00650FD1" w:rsidRPr="00650FD1" w:rsidRDefault="00650FD1" w:rsidP="00650FD1">
            <w:pPr>
              <w:spacing w:line="240" w:lineRule="auto"/>
              <w:ind w:firstLineChars="0" w:firstLine="0"/>
              <w:rPr>
                <w:rFonts w:ascii="Calibri" w:hAnsi="Calibri" w:cs="Times New Roman"/>
                <w:szCs w:val="24"/>
              </w:rPr>
            </w:pPr>
          </w:p>
          <w:p w:rsidR="00650FD1" w:rsidRPr="00650FD1" w:rsidRDefault="00650FD1" w:rsidP="00650FD1">
            <w:pPr>
              <w:spacing w:line="240" w:lineRule="auto"/>
              <w:ind w:firstLineChars="0" w:firstLine="0"/>
              <w:rPr>
                <w:rFonts w:ascii="Calibri" w:hAnsi="Calibri" w:cs="Times New Roman"/>
                <w:szCs w:val="24"/>
              </w:rPr>
            </w:pPr>
            <w:r w:rsidRPr="00650FD1">
              <w:rPr>
                <w:rFonts w:ascii="Calibri" w:hAnsi="Calibri" w:cs="Times New Roman" w:hint="eastAsia"/>
                <w:szCs w:val="24"/>
              </w:rPr>
              <w:t>3</w:t>
            </w:r>
          </w:p>
        </w:tc>
      </w:tr>
      <w:tr w:rsidR="00650FD1" w:rsidRPr="00650FD1" w:rsidTr="00F74E57">
        <w:tc>
          <w:tcPr>
            <w:tcW w:w="1101" w:type="dxa"/>
          </w:tcPr>
          <w:p w:rsidR="00650FD1" w:rsidRPr="00650FD1" w:rsidRDefault="00650FD1" w:rsidP="00650FD1">
            <w:pPr>
              <w:spacing w:line="240" w:lineRule="auto"/>
              <w:ind w:firstLineChars="0" w:firstLine="0"/>
              <w:rPr>
                <w:rFonts w:ascii="Calibri" w:hAnsi="Calibri" w:cs="Times New Roman"/>
                <w:szCs w:val="24"/>
              </w:rPr>
            </w:pPr>
            <w:r w:rsidRPr="00650FD1">
              <w:rPr>
                <w:rFonts w:ascii="Calibri" w:hAnsi="Calibri" w:cs="Times New Roman" w:hint="eastAsia"/>
                <w:szCs w:val="24"/>
              </w:rPr>
              <w:t>奖学金</w:t>
            </w:r>
          </w:p>
        </w:tc>
        <w:tc>
          <w:tcPr>
            <w:tcW w:w="5244" w:type="dxa"/>
          </w:tcPr>
          <w:p w:rsidR="00650FD1" w:rsidRPr="00650FD1" w:rsidRDefault="00650FD1" w:rsidP="00650FD1">
            <w:pPr>
              <w:spacing w:line="240" w:lineRule="auto"/>
              <w:ind w:firstLineChars="0" w:firstLine="0"/>
              <w:rPr>
                <w:rFonts w:ascii="Calibri" w:hAnsi="Calibri" w:cs="Times New Roman"/>
                <w:szCs w:val="24"/>
              </w:rPr>
            </w:pPr>
            <w:r w:rsidRPr="00650FD1">
              <w:rPr>
                <w:rFonts w:ascii="Calibri" w:hAnsi="Calibri" w:cs="Times New Roman" w:hint="eastAsia"/>
                <w:szCs w:val="24"/>
              </w:rPr>
              <w:t>“要给班级前</w:t>
            </w:r>
            <w:r w:rsidRPr="00650FD1">
              <w:rPr>
                <w:rFonts w:ascii="Calibri" w:hAnsi="Calibri" w:cs="Times New Roman" w:hint="eastAsia"/>
                <w:szCs w:val="24"/>
              </w:rPr>
              <w:t>5</w:t>
            </w:r>
            <w:r w:rsidRPr="00650FD1">
              <w:rPr>
                <w:rFonts w:ascii="Calibri" w:hAnsi="Calibri" w:cs="Times New Roman" w:hint="eastAsia"/>
                <w:szCs w:val="24"/>
              </w:rPr>
              <w:t>名学生发奖学金。每个学生都有</w:t>
            </w:r>
            <w:r w:rsidRPr="00650FD1">
              <w:rPr>
                <w:rFonts w:ascii="Calibri" w:hAnsi="Calibri" w:cs="Times New Roman" w:hint="eastAsia"/>
                <w:szCs w:val="24"/>
              </w:rPr>
              <w:t>3</w:t>
            </w:r>
            <w:r w:rsidRPr="00650FD1">
              <w:rPr>
                <w:rFonts w:ascii="Calibri" w:hAnsi="Calibri" w:cs="Times New Roman" w:hint="eastAsia"/>
                <w:szCs w:val="24"/>
              </w:rPr>
              <w:t>门课的成绩</w:t>
            </w:r>
            <w:r w:rsidRPr="00650FD1">
              <w:rPr>
                <w:rFonts w:ascii="Calibri" w:hAnsi="Calibri" w:cs="Times New Roman" w:hint="eastAsia"/>
                <w:szCs w:val="24"/>
              </w:rPr>
              <w:t>:</w:t>
            </w:r>
            <w:r w:rsidRPr="00650FD1">
              <w:rPr>
                <w:rFonts w:ascii="Calibri" w:hAnsi="Calibri" w:cs="Times New Roman" w:hint="eastAsia"/>
                <w:szCs w:val="24"/>
              </w:rPr>
              <w:t>语文、数学、英语。先按总分从高到低排序，如</w:t>
            </w:r>
            <w:r w:rsidRPr="00650FD1">
              <w:rPr>
                <w:rFonts w:ascii="Calibri" w:hAnsi="Calibri" w:cs="Times New Roman" w:hint="eastAsia"/>
                <w:szCs w:val="24"/>
              </w:rPr>
              <w:lastRenderedPageBreak/>
              <w:t>果两个同学总分相同，再按语文成绩从高到低排序，如果两个同学总分和语文成绩都相同，那么规定学号小的同学排在前面。”</w:t>
            </w:r>
          </w:p>
          <w:p w:rsidR="00650FD1" w:rsidRPr="00650FD1" w:rsidRDefault="00650FD1" w:rsidP="00650FD1">
            <w:pPr>
              <w:numPr>
                <w:ilvl w:val="0"/>
                <w:numId w:val="6"/>
              </w:numPr>
              <w:spacing w:line="240" w:lineRule="auto"/>
              <w:ind w:firstLineChars="0"/>
              <w:rPr>
                <w:rFonts w:ascii="Calibri" w:hAnsi="Calibri" w:cs="Times New Roman"/>
                <w:szCs w:val="24"/>
              </w:rPr>
            </w:pPr>
            <w:r w:rsidRPr="00650FD1">
              <w:rPr>
                <w:rFonts w:ascii="Calibri" w:hAnsi="Calibri" w:cs="Times New Roman" w:hint="eastAsia"/>
                <w:szCs w:val="24"/>
              </w:rPr>
              <w:t>自定义函数、函数调用。</w:t>
            </w:r>
          </w:p>
          <w:p w:rsidR="00650FD1" w:rsidRPr="00650FD1" w:rsidRDefault="00650FD1" w:rsidP="00650FD1">
            <w:pPr>
              <w:numPr>
                <w:ilvl w:val="0"/>
                <w:numId w:val="6"/>
              </w:numPr>
              <w:spacing w:line="240" w:lineRule="auto"/>
              <w:ind w:firstLineChars="0"/>
              <w:rPr>
                <w:rFonts w:ascii="Calibri" w:hAnsi="Calibri" w:cs="Times New Roman"/>
                <w:szCs w:val="24"/>
              </w:rPr>
            </w:pPr>
            <w:r w:rsidRPr="00650FD1">
              <w:rPr>
                <w:rFonts w:ascii="Calibri" w:hAnsi="Calibri" w:cs="Times New Roman" w:hint="eastAsia"/>
                <w:szCs w:val="24"/>
              </w:rPr>
              <w:t>结构体。运用结构体来进行分数比较排序。</w:t>
            </w:r>
          </w:p>
          <w:p w:rsidR="00650FD1" w:rsidRPr="00DB0DF6" w:rsidRDefault="00650FD1" w:rsidP="00DB0DF6">
            <w:pPr>
              <w:numPr>
                <w:ilvl w:val="0"/>
                <w:numId w:val="6"/>
              </w:numPr>
              <w:spacing w:line="240" w:lineRule="auto"/>
              <w:ind w:firstLineChars="0"/>
              <w:rPr>
                <w:rFonts w:ascii="Calibri" w:hAnsi="Calibri" w:cs="Times New Roman"/>
                <w:szCs w:val="24"/>
              </w:rPr>
            </w:pPr>
            <w:r w:rsidRPr="00650FD1">
              <w:rPr>
                <w:rFonts w:ascii="Calibri" w:hAnsi="Calibri" w:cs="Times New Roman" w:hint="eastAsia"/>
                <w:szCs w:val="24"/>
              </w:rPr>
              <w:t>双层循环结构内嵌套选择结构语句。</w:t>
            </w:r>
          </w:p>
        </w:tc>
        <w:tc>
          <w:tcPr>
            <w:tcW w:w="1418" w:type="dxa"/>
          </w:tcPr>
          <w:p w:rsidR="00650FD1" w:rsidRPr="00650FD1" w:rsidRDefault="00650FD1" w:rsidP="00650FD1">
            <w:pPr>
              <w:spacing w:line="240" w:lineRule="auto"/>
              <w:ind w:firstLineChars="0" w:firstLine="0"/>
              <w:rPr>
                <w:rFonts w:ascii="Calibri" w:hAnsi="Calibri" w:cs="Times New Roman"/>
                <w:szCs w:val="24"/>
              </w:rPr>
            </w:pPr>
            <w:r w:rsidRPr="00650FD1">
              <w:rPr>
                <w:rFonts w:ascii="Calibri" w:hAnsi="Calibri" w:cs="Times New Roman" w:hint="eastAsia"/>
                <w:szCs w:val="24"/>
              </w:rPr>
              <w:lastRenderedPageBreak/>
              <w:t>自定义函数、函数调用</w:t>
            </w:r>
          </w:p>
          <w:p w:rsidR="00650FD1" w:rsidRPr="00650FD1" w:rsidRDefault="00650FD1" w:rsidP="00650FD1">
            <w:pPr>
              <w:spacing w:line="240" w:lineRule="auto"/>
              <w:ind w:firstLineChars="0" w:firstLine="0"/>
              <w:rPr>
                <w:rFonts w:ascii="Calibri" w:hAnsi="Calibri" w:cs="Times New Roman"/>
                <w:szCs w:val="24"/>
              </w:rPr>
            </w:pPr>
            <w:r w:rsidRPr="00650FD1">
              <w:rPr>
                <w:rFonts w:ascii="Calibri" w:hAnsi="Calibri" w:cs="Times New Roman" w:hint="eastAsia"/>
                <w:szCs w:val="24"/>
              </w:rPr>
              <w:lastRenderedPageBreak/>
              <w:t>结构体使用</w:t>
            </w:r>
          </w:p>
        </w:tc>
        <w:tc>
          <w:tcPr>
            <w:tcW w:w="759" w:type="dxa"/>
          </w:tcPr>
          <w:p w:rsidR="00650FD1" w:rsidRPr="00650FD1" w:rsidRDefault="00650FD1" w:rsidP="00650FD1">
            <w:pPr>
              <w:spacing w:line="240" w:lineRule="auto"/>
              <w:ind w:firstLineChars="0" w:firstLine="0"/>
              <w:rPr>
                <w:rFonts w:ascii="Calibri" w:hAnsi="Calibri" w:cs="Times New Roman"/>
                <w:szCs w:val="24"/>
              </w:rPr>
            </w:pPr>
            <w:r w:rsidRPr="00650FD1">
              <w:rPr>
                <w:rFonts w:ascii="Calibri" w:hAnsi="Calibri" w:cs="Times New Roman" w:hint="eastAsia"/>
                <w:szCs w:val="24"/>
              </w:rPr>
              <w:lastRenderedPageBreak/>
              <w:t>3</w:t>
            </w:r>
          </w:p>
        </w:tc>
      </w:tr>
    </w:tbl>
    <w:p w:rsidR="00650FD1" w:rsidRPr="00650FD1" w:rsidRDefault="00650FD1" w:rsidP="00650FD1">
      <w:pPr>
        <w:spacing w:line="240" w:lineRule="auto"/>
        <w:ind w:firstLineChars="0" w:firstLine="0"/>
        <w:rPr>
          <w:rFonts w:ascii="Calibri" w:hAnsi="Calibri" w:cs="Times New Roman"/>
          <w:szCs w:val="24"/>
        </w:rPr>
      </w:pPr>
    </w:p>
    <w:p w:rsidR="00650FD1" w:rsidRDefault="00102F61" w:rsidP="007D5903">
      <w:pPr>
        <w:pStyle w:val="3"/>
        <w:ind w:firstLine="422"/>
      </w:pPr>
      <w:bookmarkStart w:id="16" w:name="_Toc532472232"/>
      <w:r>
        <w:rPr>
          <w:rFonts w:hint="eastAsia"/>
        </w:rPr>
        <w:t>（三）设计了课程教学方法</w:t>
      </w:r>
      <w:bookmarkEnd w:id="16"/>
    </w:p>
    <w:p w:rsidR="00102F61" w:rsidRPr="00102F61" w:rsidRDefault="00102F61" w:rsidP="00102F61">
      <w:pPr>
        <w:ind w:firstLine="420"/>
        <w:rPr>
          <w:bCs/>
        </w:rPr>
      </w:pPr>
      <w:r>
        <w:rPr>
          <w:rFonts w:hint="eastAsia"/>
          <w:bCs/>
        </w:rPr>
        <w:t>课题组成员</w:t>
      </w:r>
      <w:r w:rsidRPr="00102F61">
        <w:rPr>
          <w:bCs/>
        </w:rPr>
        <w:t>从</w:t>
      </w:r>
      <w:r w:rsidRPr="00102F61">
        <w:rPr>
          <w:rFonts w:hint="eastAsia"/>
          <w:bCs/>
        </w:rPr>
        <w:t>C++</w:t>
      </w:r>
      <w:r w:rsidRPr="00102F61">
        <w:rPr>
          <w:rFonts w:hint="eastAsia"/>
          <w:bCs/>
        </w:rPr>
        <w:t>程序设计教学实践出发，将教学过程分为三个阶段，以计算思维的特征为主，</w:t>
      </w:r>
      <w:r w:rsidRPr="00102F61">
        <w:rPr>
          <w:bCs/>
        </w:rPr>
        <w:t>提出</w:t>
      </w:r>
      <w:r w:rsidRPr="00102F61">
        <w:rPr>
          <w:rFonts w:hint="eastAsia"/>
          <w:bCs/>
        </w:rPr>
        <w:t>在每个阶段培养学生计算思维的教学方法，如图</w:t>
      </w:r>
      <w:r w:rsidR="00AB7963">
        <w:rPr>
          <w:rFonts w:hint="eastAsia"/>
          <w:bCs/>
        </w:rPr>
        <w:t>1</w:t>
      </w:r>
      <w:r w:rsidRPr="00102F61">
        <w:rPr>
          <w:rFonts w:hint="eastAsia"/>
          <w:bCs/>
        </w:rPr>
        <w:t>所示。</w:t>
      </w:r>
    </w:p>
    <w:p w:rsidR="00102F61" w:rsidRPr="00102F61" w:rsidRDefault="00102F61" w:rsidP="00102F61">
      <w:pPr>
        <w:ind w:leftChars="-337" w:hangingChars="337" w:hanging="708"/>
      </w:pPr>
      <w:r w:rsidRPr="00102F61">
        <w:rPr>
          <w:noProof/>
        </w:rPr>
        <w:drawing>
          <wp:inline distT="0" distB="0" distL="0" distR="0">
            <wp:extent cx="6217901" cy="3092824"/>
            <wp:effectExtent l="0" t="0" r="0" b="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6219719" cy="3093728"/>
                    </a:xfrm>
                    <a:prstGeom prst="rect">
                      <a:avLst/>
                    </a:prstGeom>
                    <a:noFill/>
                  </pic:spPr>
                </pic:pic>
              </a:graphicData>
            </a:graphic>
          </wp:inline>
        </w:drawing>
      </w:r>
    </w:p>
    <w:p w:rsidR="00102F61" w:rsidRPr="00102F61" w:rsidRDefault="00102F61" w:rsidP="00102F61">
      <w:pPr>
        <w:ind w:firstLine="420"/>
        <w:jc w:val="center"/>
      </w:pPr>
      <w:r w:rsidRPr="00102F61">
        <w:rPr>
          <w:rFonts w:hint="eastAsia"/>
        </w:rPr>
        <w:t>图</w:t>
      </w:r>
      <w:r>
        <w:rPr>
          <w:rFonts w:hint="eastAsia"/>
        </w:rPr>
        <w:t>1</w:t>
      </w:r>
      <w:r w:rsidRPr="00102F61">
        <w:rPr>
          <w:rFonts w:hint="eastAsia"/>
        </w:rPr>
        <w:t>.</w:t>
      </w:r>
      <w:r w:rsidRPr="00102F61">
        <w:rPr>
          <w:rFonts w:hint="eastAsia"/>
        </w:rPr>
        <w:t>教学过程中计算思维的培养方法</w:t>
      </w:r>
    </w:p>
    <w:p w:rsidR="00AB7963" w:rsidRDefault="00AB7963" w:rsidP="00AB7963">
      <w:pPr>
        <w:ind w:firstLine="420"/>
      </w:pPr>
      <w:r>
        <w:rPr>
          <w:rFonts w:hint="eastAsia"/>
        </w:rPr>
        <w:t>1.</w:t>
      </w:r>
      <w:r>
        <w:rPr>
          <w:rFonts w:hint="eastAsia"/>
        </w:rPr>
        <w:t>生活情景导入教学</w:t>
      </w:r>
    </w:p>
    <w:p w:rsidR="00AB7963" w:rsidRDefault="00AB7963" w:rsidP="00AB7963">
      <w:pPr>
        <w:ind w:firstLine="420"/>
      </w:pPr>
      <w:r>
        <w:rPr>
          <w:rFonts w:hint="eastAsia"/>
        </w:rPr>
        <w:t>算法思维作为计算思维的特征之一，在计算思维的培养中起着基础性的铺垫作用。然而计算思维的培养不仅局限于程序设计课程，它贴近于每个人的生活，教育者应该关注生活中的每一个细节，将计算思维生活化，才能够激发学生的学习兴趣，达到良好的教学效果。</w:t>
      </w:r>
    </w:p>
    <w:p w:rsidR="00AB7963" w:rsidRDefault="00AB7963" w:rsidP="00AB7963">
      <w:pPr>
        <w:ind w:firstLine="420"/>
      </w:pPr>
      <w:r>
        <w:rPr>
          <w:rFonts w:hint="eastAsia"/>
        </w:rPr>
        <w:t>在本研究中，主要以案例教学法导入课程的讲解。例如生活中的时间分配，收纳整理，</w:t>
      </w:r>
      <w:r>
        <w:rPr>
          <w:rFonts w:hint="eastAsia"/>
        </w:rPr>
        <w:t>NSF</w:t>
      </w:r>
      <w:r>
        <w:rPr>
          <w:rFonts w:hint="eastAsia"/>
        </w:rPr>
        <w:t>自助餐厅的取餐搭配等，在实际教学中，将这些问题思维化，抽取出其中蕴含的算法思维，转换成能够利用程序语言解决的问题，提出解决方案。</w:t>
      </w:r>
    </w:p>
    <w:p w:rsidR="00AB7963" w:rsidRDefault="00AB7963" w:rsidP="00AB7963">
      <w:pPr>
        <w:ind w:firstLine="420"/>
      </w:pPr>
      <w:r>
        <w:rPr>
          <w:rFonts w:hint="eastAsia"/>
        </w:rPr>
        <w:t>2.</w:t>
      </w:r>
      <w:r>
        <w:rPr>
          <w:rFonts w:hint="eastAsia"/>
        </w:rPr>
        <w:t>运用思维概括抽象</w:t>
      </w:r>
    </w:p>
    <w:p w:rsidR="00AB7963" w:rsidRDefault="00AB7963" w:rsidP="00AB7963">
      <w:pPr>
        <w:ind w:firstLine="420"/>
      </w:pPr>
      <w:r>
        <w:rPr>
          <w:rFonts w:hint="eastAsia"/>
        </w:rPr>
        <w:t>抽象、分解、归纳作为计算思维的特征，一直以来被广大研究者关注。根据皮亚杰认知理论，当学生遇到问题时，首先会将思维与内容相结合，形成自己的假设；然后将遇到的问题进行内化分析，抽象归纳和概括就是计算思维的外显，形成一种完善的问题解决思维方式。</w:t>
      </w:r>
    </w:p>
    <w:p w:rsidR="00AB7963" w:rsidRDefault="00AB7963" w:rsidP="00AB7963">
      <w:pPr>
        <w:ind w:firstLine="420"/>
      </w:pPr>
      <w:r>
        <w:rPr>
          <w:rFonts w:hint="eastAsia"/>
        </w:rPr>
        <w:lastRenderedPageBreak/>
        <w:t>教师在讲授过程中采用交互式教学法和基于项目的教学方法相结合，教师在教授的过程中，讲练结合，教师不再是课堂的主体，课堂也不再是教师的独角戏，而是成为课堂的引导者。基于项目的教学中学生的知识来源于对问题的认知和解决问题的过程，计算思维胡操作性概念就是解决问题，在教学过程中让学生发现问题，解决问题，进而达到知识的拓展和有意义学习。</w:t>
      </w:r>
    </w:p>
    <w:p w:rsidR="00AB7963" w:rsidRDefault="00AB7963" w:rsidP="00AB7963">
      <w:pPr>
        <w:ind w:firstLine="420"/>
      </w:pPr>
      <w:r>
        <w:rPr>
          <w:rFonts w:hint="eastAsia"/>
        </w:rPr>
        <w:t>3.</w:t>
      </w:r>
      <w:r>
        <w:rPr>
          <w:rFonts w:hint="eastAsia"/>
        </w:rPr>
        <w:t>运用计算思维解决问题</w:t>
      </w:r>
    </w:p>
    <w:p w:rsidR="00AB7963" w:rsidRDefault="00AB7963" w:rsidP="00AB7963">
      <w:pPr>
        <w:ind w:firstLine="420"/>
      </w:pPr>
      <w:r>
        <w:rPr>
          <w:rFonts w:hint="eastAsia"/>
        </w:rPr>
        <w:t>在教学过程中，教师向学生展示任务，将再现式教学转变为探究式学习。教师讲授完案例后，学生将知识吸收、消化，利用拓展问题来检验对知识的掌握和理解。</w:t>
      </w:r>
    </w:p>
    <w:p w:rsidR="00AB7963" w:rsidRDefault="00AB7963" w:rsidP="00AB7963">
      <w:pPr>
        <w:ind w:firstLine="420"/>
      </w:pPr>
      <w:r>
        <w:rPr>
          <w:rFonts w:hint="eastAsia"/>
        </w:rPr>
        <w:t>任务驱动教学法是一种建立在建构主义学习理论基础上的教学法，它主要以问题解决为主，让每一位学生都能根据自己对当前问题的理解，运用共有的知识和自己特有的经验提出方案、解决问题，获得良好的教学效果。</w:t>
      </w:r>
    </w:p>
    <w:p w:rsidR="00AB7963" w:rsidRPr="00AB7963" w:rsidRDefault="00AB7963" w:rsidP="00AB7963">
      <w:pPr>
        <w:pStyle w:val="3"/>
        <w:ind w:firstLine="422"/>
      </w:pPr>
      <w:bookmarkStart w:id="17" w:name="_Toc532472233"/>
      <w:r>
        <w:rPr>
          <w:rFonts w:hint="eastAsia"/>
        </w:rPr>
        <w:t>（四）</w:t>
      </w:r>
      <w:r w:rsidRPr="00AB7963">
        <w:rPr>
          <w:rFonts w:hint="eastAsia"/>
        </w:rPr>
        <w:t>构建</w:t>
      </w:r>
      <w:r>
        <w:rPr>
          <w:rFonts w:hint="eastAsia"/>
        </w:rPr>
        <w:t>了课程</w:t>
      </w:r>
      <w:r w:rsidRPr="00AB7963">
        <w:rPr>
          <w:rFonts w:hint="eastAsia"/>
        </w:rPr>
        <w:t>评价模式</w:t>
      </w:r>
      <w:bookmarkEnd w:id="17"/>
    </w:p>
    <w:p w:rsidR="00AB7963" w:rsidRPr="00AB7963" w:rsidRDefault="00AB7963" w:rsidP="00AB7963">
      <w:pPr>
        <w:ind w:firstLine="420"/>
      </w:pPr>
      <w:r w:rsidRPr="00AB7963">
        <w:rPr>
          <w:rFonts w:hint="eastAsia"/>
        </w:rPr>
        <w:t>从以下三方面建构初中学生计算思维培养</w:t>
      </w:r>
      <w:r>
        <w:rPr>
          <w:rFonts w:hint="eastAsia"/>
        </w:rPr>
        <w:t>的</w:t>
      </w:r>
      <w:r w:rsidRPr="00AB7963">
        <w:rPr>
          <w:rFonts w:hint="eastAsia"/>
        </w:rPr>
        <w:t>信息技术课程评价模式。</w:t>
      </w:r>
    </w:p>
    <w:p w:rsidR="00AB7963" w:rsidRPr="00AB7963" w:rsidRDefault="00AB7963" w:rsidP="00AB7963">
      <w:pPr>
        <w:ind w:firstLine="420"/>
      </w:pPr>
      <w:r>
        <w:rPr>
          <w:rFonts w:hint="eastAsia"/>
        </w:rPr>
        <w:t>1.</w:t>
      </w:r>
      <w:r w:rsidRPr="00AB7963">
        <w:rPr>
          <w:rFonts w:hint="eastAsia"/>
        </w:rPr>
        <w:t>计算思维五大测量维度的构建</w:t>
      </w:r>
    </w:p>
    <w:p w:rsidR="00AB7963" w:rsidRPr="00AB7963" w:rsidRDefault="00AB7963" w:rsidP="00AB7963">
      <w:pPr>
        <w:ind w:firstLine="420"/>
      </w:pPr>
      <w:r w:rsidRPr="00AB7963">
        <w:rPr>
          <w:rFonts w:hint="eastAsia"/>
        </w:rPr>
        <w:t>计算思维核心概念包括</w:t>
      </w:r>
      <w:r w:rsidRPr="00AB7963">
        <w:rPr>
          <w:rFonts w:hint="eastAsia"/>
        </w:rPr>
        <w:t>5</w:t>
      </w:r>
      <w:r w:rsidRPr="00AB7963">
        <w:rPr>
          <w:rFonts w:hint="eastAsia"/>
        </w:rPr>
        <w:t>个维度：分解、抽象化、归纳、算法和评价。从计算思维的核心概念出发，设计学生计算思维的测量量表。其中每个维度，从意识、方法和能力</w:t>
      </w:r>
      <w:r w:rsidRPr="00AB7963">
        <w:rPr>
          <w:rFonts w:hint="eastAsia"/>
        </w:rPr>
        <w:t>3</w:t>
      </w:r>
      <w:r w:rsidRPr="00AB7963">
        <w:rPr>
          <w:rFonts w:hint="eastAsia"/>
        </w:rPr>
        <w:t>个层次设计测量问题。为了使测量量表的效度更高，每个层次设计</w:t>
      </w:r>
      <w:r w:rsidRPr="00AB7963">
        <w:rPr>
          <w:rFonts w:hint="eastAsia"/>
        </w:rPr>
        <w:t>2-3</w:t>
      </w:r>
      <w:r w:rsidRPr="00AB7963">
        <w:rPr>
          <w:rFonts w:hint="eastAsia"/>
        </w:rPr>
        <w:t>个问题，并且有明显的难度区分。在计算思维的测量量表中，每个维度，大约有</w:t>
      </w:r>
      <w:r w:rsidRPr="00AB7963">
        <w:rPr>
          <w:rFonts w:hint="eastAsia"/>
        </w:rPr>
        <w:t>6</w:t>
      </w:r>
      <w:r w:rsidRPr="00AB7963">
        <w:rPr>
          <w:rFonts w:hint="eastAsia"/>
        </w:rPr>
        <w:t>—</w:t>
      </w:r>
      <w:r w:rsidRPr="00AB7963">
        <w:rPr>
          <w:rFonts w:hint="eastAsia"/>
        </w:rPr>
        <w:t>9</w:t>
      </w:r>
      <w:r w:rsidRPr="00AB7963">
        <w:rPr>
          <w:rFonts w:hint="eastAsia"/>
        </w:rPr>
        <w:t>个问题，占总体比重的</w:t>
      </w:r>
      <w:r w:rsidRPr="00AB7963">
        <w:rPr>
          <w:rFonts w:hint="eastAsia"/>
        </w:rPr>
        <w:t>20%</w:t>
      </w:r>
      <w:r w:rsidRPr="00AB7963">
        <w:rPr>
          <w:rFonts w:hint="eastAsia"/>
        </w:rPr>
        <w:t>，具体展开如图</w:t>
      </w:r>
      <w:r w:rsidR="00F74E57">
        <w:rPr>
          <w:rFonts w:hint="eastAsia"/>
        </w:rPr>
        <w:t>2</w:t>
      </w:r>
      <w:r w:rsidRPr="00AB7963">
        <w:rPr>
          <w:rFonts w:hint="eastAsia"/>
        </w:rPr>
        <w:t>所示。</w:t>
      </w:r>
    </w:p>
    <w:p w:rsidR="00AB7963" w:rsidRPr="00AB7963" w:rsidRDefault="00AB7963" w:rsidP="00AB7963">
      <w:pPr>
        <w:ind w:firstLine="420"/>
      </w:pPr>
      <w:r w:rsidRPr="00AB7963">
        <w:rPr>
          <w:rFonts w:hint="eastAsia"/>
          <w:noProof/>
        </w:rPr>
        <w:drawing>
          <wp:inline distT="0" distB="0" distL="114300" distR="114300">
            <wp:extent cx="4408170" cy="2442845"/>
            <wp:effectExtent l="0" t="0" r="11430" b="10795"/>
            <wp:docPr id="1" name="图片 1" descr="计算思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计算思维"/>
                    <pic:cNvPicPr>
                      <a:picLocks noChangeAspect="1"/>
                    </pic:cNvPicPr>
                  </pic:nvPicPr>
                  <pic:blipFill>
                    <a:blip r:embed="rId11"/>
                    <a:stretch>
                      <a:fillRect/>
                    </a:stretch>
                  </pic:blipFill>
                  <pic:spPr>
                    <a:xfrm>
                      <a:off x="0" y="0"/>
                      <a:ext cx="4408170" cy="2442845"/>
                    </a:xfrm>
                    <a:prstGeom prst="rect">
                      <a:avLst/>
                    </a:prstGeom>
                  </pic:spPr>
                </pic:pic>
              </a:graphicData>
            </a:graphic>
          </wp:inline>
        </w:drawing>
      </w:r>
    </w:p>
    <w:p w:rsidR="00AB7963" w:rsidRPr="00AB7963" w:rsidRDefault="00AB7963" w:rsidP="00AB7963">
      <w:pPr>
        <w:ind w:firstLine="420"/>
        <w:jc w:val="center"/>
      </w:pPr>
      <w:r w:rsidRPr="00AB7963">
        <w:rPr>
          <w:rFonts w:hint="eastAsia"/>
        </w:rPr>
        <w:t>图</w:t>
      </w:r>
      <w:r w:rsidR="00F74E57">
        <w:rPr>
          <w:rFonts w:hint="eastAsia"/>
        </w:rPr>
        <w:t>2</w:t>
      </w:r>
      <w:r w:rsidRPr="00AB7963">
        <w:rPr>
          <w:rFonts w:hint="eastAsia"/>
        </w:rPr>
        <w:t>：计算思维测量量表五大维度构建图</w:t>
      </w:r>
    </w:p>
    <w:p w:rsidR="00AB7963" w:rsidRPr="00AB7963" w:rsidRDefault="00AB7963" w:rsidP="00AB7963">
      <w:pPr>
        <w:ind w:firstLine="420"/>
      </w:pPr>
      <w:r w:rsidRPr="00AB7963">
        <w:rPr>
          <w:rFonts w:hint="eastAsia"/>
        </w:rPr>
        <w:t>意识、方法和能力，构成了每个维度的三个测量层次，其中，在评价题型设计时，意识层次的评价以是否型类问题为主，方法层次的评价以问答类问题为主，能力层次的评价以解答类问题为主。</w:t>
      </w:r>
    </w:p>
    <w:p w:rsidR="00AB7963" w:rsidRPr="00AB7963" w:rsidRDefault="00F74E57" w:rsidP="00F74E57">
      <w:pPr>
        <w:ind w:firstLine="420"/>
      </w:pPr>
      <w:r>
        <w:rPr>
          <w:rFonts w:hint="eastAsia"/>
        </w:rPr>
        <w:lastRenderedPageBreak/>
        <w:t>2.</w:t>
      </w:r>
      <w:r w:rsidR="00AB7963" w:rsidRPr="00AB7963">
        <w:rPr>
          <w:rFonts w:hint="eastAsia"/>
        </w:rPr>
        <w:t>计算思维三大评价阶段的构建</w:t>
      </w:r>
    </w:p>
    <w:p w:rsidR="00AB7963" w:rsidRPr="00AB7963" w:rsidRDefault="00AB7963" w:rsidP="00AB7963">
      <w:pPr>
        <w:ind w:firstLine="420"/>
      </w:pPr>
      <w:r w:rsidRPr="00AB7963">
        <w:rPr>
          <w:rFonts w:hint="eastAsia"/>
        </w:rPr>
        <w:t>计算思维的评价包含在教学的全部过程中，评价覆盖教学前、教学中和教学完成后。</w:t>
      </w:r>
    </w:p>
    <w:p w:rsidR="00AB7963" w:rsidRPr="00AB7963" w:rsidRDefault="00AB7963" w:rsidP="00AB7963">
      <w:pPr>
        <w:ind w:firstLine="420"/>
      </w:pPr>
      <w:r w:rsidRPr="00AB7963">
        <w:rPr>
          <w:rFonts w:hint="eastAsia"/>
        </w:rPr>
        <w:t>首先是构建促进学生认知计算思维的诊断性评价。在计算思维相关课程开始前，需要对学生当下计算思维的发展水平进行诊断性评价，明晰学生计算思维的实际状况，辅助下一步教学的展开。结合</w:t>
      </w:r>
      <w:r w:rsidRPr="00AB7963">
        <w:rPr>
          <w:rFonts w:hint="eastAsia"/>
        </w:rPr>
        <w:t>C++</w:t>
      </w:r>
      <w:r w:rsidRPr="00AB7963">
        <w:rPr>
          <w:rFonts w:hint="eastAsia"/>
        </w:rPr>
        <w:t>课程的特点，从促进学生认知计算思维的角度出发，在教学前，采用问卷的形式，对学生进行诊断性评价。诊断性评价侧重学生计算思维五大核心中“意识”的测量。具体应用到诊断性评价中，是否类题型占总体比例的</w:t>
      </w:r>
      <w:r w:rsidRPr="00AB7963">
        <w:rPr>
          <w:rFonts w:hint="eastAsia"/>
        </w:rPr>
        <w:t>40%</w:t>
      </w:r>
      <w:r w:rsidRPr="00AB7963">
        <w:rPr>
          <w:rFonts w:hint="eastAsia"/>
        </w:rPr>
        <w:t>，其它各占</w:t>
      </w:r>
      <w:r w:rsidRPr="00AB7963">
        <w:rPr>
          <w:rFonts w:hint="eastAsia"/>
        </w:rPr>
        <w:t>30%</w:t>
      </w:r>
      <w:r w:rsidRPr="00AB7963">
        <w:rPr>
          <w:rFonts w:hint="eastAsia"/>
        </w:rPr>
        <w:t>。</w:t>
      </w:r>
    </w:p>
    <w:p w:rsidR="00AB7963" w:rsidRPr="00AB7963" w:rsidRDefault="00AB7963" w:rsidP="00AB7963">
      <w:pPr>
        <w:ind w:firstLine="420"/>
      </w:pPr>
      <w:r w:rsidRPr="00AB7963">
        <w:rPr>
          <w:rFonts w:hint="eastAsia"/>
        </w:rPr>
        <w:t>其次是构建发展学生计算思维的形成性评价。在教授计算思维相关课程时，为了及时了解学生计算思维的发展水平，应该构建实时、动态的形成性评价。结合</w:t>
      </w:r>
      <w:r w:rsidRPr="00AB7963">
        <w:rPr>
          <w:rFonts w:hint="eastAsia"/>
        </w:rPr>
        <w:t>C++</w:t>
      </w:r>
      <w:r w:rsidRPr="00AB7963">
        <w:rPr>
          <w:rFonts w:hint="eastAsia"/>
        </w:rPr>
        <w:t>课程的特点，从促进发展学生计算思维形成的角度出发，构建评价模式。形成性评价侧重学生计算思维五大核心中“方法”的测量，评价方式的设计以问答类题型为主。在进行形成性评价时，问答类问题占比例的</w:t>
      </w:r>
      <w:r w:rsidRPr="00AB7963">
        <w:rPr>
          <w:rFonts w:hint="eastAsia"/>
        </w:rPr>
        <w:t>40%</w:t>
      </w:r>
      <w:r w:rsidRPr="00AB7963">
        <w:rPr>
          <w:rFonts w:hint="eastAsia"/>
        </w:rPr>
        <w:t>，其它各占</w:t>
      </w:r>
      <w:r w:rsidRPr="00AB7963">
        <w:rPr>
          <w:rFonts w:hint="eastAsia"/>
        </w:rPr>
        <w:t>30%</w:t>
      </w:r>
      <w:r w:rsidRPr="00AB7963">
        <w:rPr>
          <w:rFonts w:hint="eastAsia"/>
        </w:rPr>
        <w:t>。</w:t>
      </w:r>
    </w:p>
    <w:p w:rsidR="00AB7963" w:rsidRPr="00AB7963" w:rsidRDefault="00AB7963" w:rsidP="00AB7963">
      <w:pPr>
        <w:ind w:firstLine="420"/>
      </w:pPr>
      <w:r w:rsidRPr="00AB7963">
        <w:rPr>
          <w:rFonts w:hint="eastAsia"/>
        </w:rPr>
        <w:t>最后，构建测量计算思维培养成果的总结性评价。在教学完成后，进行总结性评价，总结性评价侧重学生计算思维五大核心中“能力”的测量。在进行总结性评价时，解答类问题占</w:t>
      </w:r>
      <w:r w:rsidRPr="00AB7963">
        <w:rPr>
          <w:rFonts w:hint="eastAsia"/>
        </w:rPr>
        <w:t>40%</w:t>
      </w:r>
      <w:r w:rsidRPr="00AB7963">
        <w:rPr>
          <w:rFonts w:hint="eastAsia"/>
        </w:rPr>
        <w:t>，其它各占</w:t>
      </w:r>
      <w:r w:rsidRPr="00AB7963">
        <w:rPr>
          <w:rFonts w:hint="eastAsia"/>
        </w:rPr>
        <w:t>30%</w:t>
      </w:r>
      <w:r w:rsidRPr="00AB7963">
        <w:rPr>
          <w:rFonts w:hint="eastAsia"/>
        </w:rPr>
        <w:t>。</w:t>
      </w:r>
    </w:p>
    <w:p w:rsidR="00AB7963" w:rsidRPr="00AB7963" w:rsidRDefault="00F74E57" w:rsidP="00F74E57">
      <w:pPr>
        <w:ind w:firstLine="420"/>
      </w:pPr>
      <w:r>
        <w:rPr>
          <w:rFonts w:hint="eastAsia"/>
        </w:rPr>
        <w:t>3.</w:t>
      </w:r>
      <w:r w:rsidR="00AB7963" w:rsidRPr="00AB7963">
        <w:rPr>
          <w:rFonts w:hint="eastAsia"/>
        </w:rPr>
        <w:t>多样性计算思维评价体系的构建</w:t>
      </w:r>
    </w:p>
    <w:p w:rsidR="00AB7963" w:rsidRPr="00AB7963" w:rsidRDefault="00AB7963" w:rsidP="00AB7963">
      <w:pPr>
        <w:ind w:firstLine="420"/>
      </w:pPr>
      <w:r w:rsidRPr="00AB7963">
        <w:rPr>
          <w:rFonts w:hint="eastAsia"/>
        </w:rPr>
        <w:t>计算思维的评价要打破传统的考试评分体系，构建多样化的测量评价方式。</w:t>
      </w:r>
    </w:p>
    <w:p w:rsidR="00AB7963" w:rsidRPr="00AB7963" w:rsidRDefault="00AB7963" w:rsidP="00AB7963">
      <w:pPr>
        <w:ind w:firstLine="420"/>
      </w:pPr>
      <w:r w:rsidRPr="00AB7963">
        <w:rPr>
          <w:rFonts w:hint="eastAsia"/>
        </w:rPr>
        <w:t>首先是通过计算思维的不同维度，构建问卷式的考试，测量学生计算思维各个维度的发展水平。并结合教师对学生日常行为的观察记录结果，构建教师的结构性观察量表，依据能力、态度、实际操作水平划分观察评定维度，形成真实的评价表。</w:t>
      </w:r>
    </w:p>
    <w:p w:rsidR="00AB7963" w:rsidRPr="00AB7963" w:rsidRDefault="00AB7963" w:rsidP="00AB7963">
      <w:pPr>
        <w:ind w:firstLine="420"/>
      </w:pPr>
      <w:r w:rsidRPr="00AB7963">
        <w:rPr>
          <w:rFonts w:hint="eastAsia"/>
        </w:rPr>
        <w:t>其次，结合作品评价。在进行作品评价时，设计作品评价标准表是评价的难点。作品评价表应充分考虑计算思维五大核心的展现程度，既作品所展现出来的问题分解能力、问题抽象化程度、问题归纳概括的全面性、算法的高效性和评价的有效性。如此，才能实时有效的反馈学生计算思维发展情况，有效促进学生计算思维发展。</w:t>
      </w:r>
    </w:p>
    <w:p w:rsidR="00AB7963" w:rsidRPr="00AB7963" w:rsidRDefault="00AB7963" w:rsidP="00AB7963">
      <w:pPr>
        <w:ind w:firstLine="420"/>
      </w:pPr>
      <w:r w:rsidRPr="00AB7963">
        <w:rPr>
          <w:rFonts w:hint="eastAsia"/>
        </w:rPr>
        <w:t>再次，综合课程学习前的诊断性评价和课程学习过程中的形成性评价，构建学生个人计算思维发展路径。并绘制出学生计算思维各个维度的发展状况图，作为学生计算思维评价的参考部分。</w:t>
      </w:r>
      <w:r w:rsidRPr="00AB7963">
        <w:rPr>
          <w:rFonts w:hint="eastAsia"/>
        </w:rPr>
        <w:tab/>
      </w:r>
    </w:p>
    <w:p w:rsidR="00AB7963" w:rsidRPr="00AB7963" w:rsidRDefault="00AB7963" w:rsidP="00AB7963">
      <w:pPr>
        <w:ind w:firstLine="420"/>
      </w:pPr>
      <w:r w:rsidRPr="00AB7963">
        <w:rPr>
          <w:rFonts w:hint="eastAsia"/>
        </w:rPr>
        <w:t>最后，打破等级性、分数性评价，构建学生计算思维认知性评价。由于个体发展的差异性，每个学生计算思维的水平各有不用，并且具体体现在计算思维的各个维度上，综合学生的所有评价，绘制学生计算思维各个维度的认知雷达图（图</w:t>
      </w:r>
      <w:r w:rsidR="00F74E57">
        <w:rPr>
          <w:rFonts w:hint="eastAsia"/>
        </w:rPr>
        <w:t>3</w:t>
      </w:r>
      <w:r w:rsidRPr="00AB7963">
        <w:rPr>
          <w:rFonts w:hint="eastAsia"/>
        </w:rPr>
        <w:t>），这样的评价不仅有利于教师改进课程、掌握学生计算思维的发展情况，也有利于学生加深对自己思维的了解，有利于学生未来及时调整学习策略，主动发展建构自己的计算思维，并能形成有效的迁移，促进其</w:t>
      </w:r>
      <w:r w:rsidRPr="00AB7963">
        <w:rPr>
          <w:rFonts w:hint="eastAsia"/>
        </w:rPr>
        <w:lastRenderedPageBreak/>
        <w:t>它能力的发展。</w:t>
      </w:r>
    </w:p>
    <w:p w:rsidR="00AB7963" w:rsidRPr="00AB7963" w:rsidRDefault="00AB7963" w:rsidP="00F74E57">
      <w:pPr>
        <w:ind w:firstLine="420"/>
        <w:jc w:val="center"/>
      </w:pPr>
      <w:r w:rsidRPr="00AB7963">
        <w:rPr>
          <w:rFonts w:hint="eastAsia"/>
          <w:noProof/>
        </w:rPr>
        <w:drawing>
          <wp:inline distT="0" distB="0" distL="114300" distR="114300">
            <wp:extent cx="4220210" cy="2222500"/>
            <wp:effectExtent l="4445" t="4445" r="12065" b="1333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B7963" w:rsidRPr="00AB7963" w:rsidRDefault="00AB7963" w:rsidP="00F74E57">
      <w:pPr>
        <w:ind w:firstLine="420"/>
        <w:jc w:val="center"/>
      </w:pPr>
      <w:r w:rsidRPr="00AB7963">
        <w:rPr>
          <w:rFonts w:hint="eastAsia"/>
        </w:rPr>
        <w:t>图</w:t>
      </w:r>
      <w:r w:rsidR="00F74E57">
        <w:rPr>
          <w:rFonts w:hint="eastAsia"/>
        </w:rPr>
        <w:t>3</w:t>
      </w:r>
      <w:r w:rsidRPr="00AB7963">
        <w:rPr>
          <w:rFonts w:hint="eastAsia"/>
        </w:rPr>
        <w:t>：计算思维各维度发展情况雷达图</w:t>
      </w:r>
    </w:p>
    <w:p w:rsidR="00650FD1" w:rsidRDefault="00650FD1" w:rsidP="00650FD1">
      <w:pPr>
        <w:ind w:firstLine="420"/>
      </w:pPr>
    </w:p>
    <w:p w:rsidR="00610483" w:rsidRDefault="00D8575C" w:rsidP="00610483">
      <w:pPr>
        <w:pStyle w:val="2"/>
        <w:ind w:firstLine="482"/>
      </w:pPr>
      <w:bookmarkStart w:id="18" w:name="_Toc532472234"/>
      <w:r>
        <w:rPr>
          <w:rFonts w:hint="eastAsia"/>
        </w:rPr>
        <w:t>三</w:t>
      </w:r>
      <w:r w:rsidR="00610483">
        <w:rPr>
          <w:rFonts w:hint="eastAsia"/>
        </w:rPr>
        <w:t>、</w:t>
      </w:r>
      <w:r w:rsidR="006A3C00">
        <w:t>疑难困惑</w:t>
      </w:r>
      <w:bookmarkEnd w:id="18"/>
    </w:p>
    <w:p w:rsidR="00F74E57" w:rsidRDefault="00F74E57" w:rsidP="00F74E57">
      <w:pPr>
        <w:pStyle w:val="2"/>
        <w:ind w:firstLine="482"/>
      </w:pPr>
      <w:bookmarkStart w:id="19" w:name="_Toc532472235"/>
      <w:r>
        <w:rPr>
          <w:rFonts w:hint="eastAsia"/>
        </w:rPr>
        <w:t>（一）课题研究中的问题</w:t>
      </w:r>
      <w:bookmarkEnd w:id="19"/>
    </w:p>
    <w:p w:rsidR="00396102" w:rsidRPr="00396102" w:rsidRDefault="00396102" w:rsidP="00396102">
      <w:pPr>
        <w:ind w:firstLine="420"/>
      </w:pPr>
      <w:r w:rsidRPr="00396102">
        <w:rPr>
          <w:rFonts w:hint="eastAsia"/>
        </w:rPr>
        <w:t>反思本次课题研究过程，取得了一些成果，同时也发现研究中还存在着一些问题，主要表现在：</w:t>
      </w:r>
    </w:p>
    <w:p w:rsidR="00396102" w:rsidRPr="00396102" w:rsidRDefault="00396102" w:rsidP="00396102">
      <w:pPr>
        <w:ind w:firstLine="420"/>
      </w:pPr>
      <w:r>
        <w:rPr>
          <w:rFonts w:hint="eastAsia"/>
        </w:rPr>
        <w:t>1.</w:t>
      </w:r>
      <w:r w:rsidRPr="00396102">
        <w:rPr>
          <w:rFonts w:hint="eastAsia"/>
        </w:rPr>
        <w:t>课题研究还只停留在较为浅显的层次，还只是一些零散的经验，未能建立完整的体系；</w:t>
      </w:r>
    </w:p>
    <w:p w:rsidR="00396102" w:rsidRPr="00396102" w:rsidRDefault="00396102" w:rsidP="00396102">
      <w:pPr>
        <w:ind w:firstLine="420"/>
      </w:pPr>
      <w:r>
        <w:rPr>
          <w:rFonts w:hint="eastAsia"/>
        </w:rPr>
        <w:t>2.</w:t>
      </w:r>
      <w:r w:rsidRPr="00396102">
        <w:rPr>
          <w:rFonts w:hint="eastAsia"/>
        </w:rPr>
        <w:t>课题组个别参研</w:t>
      </w:r>
      <w:r>
        <w:rPr>
          <w:rFonts w:hint="eastAsia"/>
        </w:rPr>
        <w:t>教师研究不够充分，部分成果需要进一步总结、凝练</w:t>
      </w:r>
      <w:r w:rsidRPr="00396102">
        <w:rPr>
          <w:rFonts w:hint="eastAsia"/>
        </w:rPr>
        <w:t>。</w:t>
      </w:r>
    </w:p>
    <w:p w:rsidR="00396102" w:rsidRPr="00396102" w:rsidRDefault="00396102" w:rsidP="00396102">
      <w:pPr>
        <w:ind w:firstLine="420"/>
      </w:pPr>
      <w:r>
        <w:rPr>
          <w:rFonts w:hint="eastAsia"/>
        </w:rPr>
        <w:t>3.</w:t>
      </w:r>
      <w:r w:rsidRPr="00396102">
        <w:rPr>
          <w:rFonts w:hint="eastAsia"/>
        </w:rPr>
        <w:t>教师理论支撑的力度不够，归纳总结的能力不强，课题实验工作的开展和反思过于单薄，研究的深度广度不够，对实验研究过程中的经验难以提升。</w:t>
      </w:r>
    </w:p>
    <w:p w:rsidR="00396102" w:rsidRPr="00396102" w:rsidRDefault="00396102" w:rsidP="00396102">
      <w:pPr>
        <w:ind w:firstLine="420"/>
      </w:pPr>
      <w:r>
        <w:rPr>
          <w:rFonts w:hint="eastAsia"/>
        </w:rPr>
        <w:t>4.</w:t>
      </w:r>
      <w:r w:rsidRPr="00396102">
        <w:rPr>
          <w:rFonts w:hint="eastAsia"/>
        </w:rPr>
        <w:t>缺少一些细化的实际操作的内容。</w:t>
      </w:r>
    </w:p>
    <w:p w:rsidR="00F74E57" w:rsidRDefault="00F74E57" w:rsidP="00F74E57">
      <w:pPr>
        <w:pStyle w:val="2"/>
        <w:ind w:firstLine="482"/>
      </w:pPr>
      <w:bookmarkStart w:id="20" w:name="_Toc532472236"/>
      <w:r>
        <w:rPr>
          <w:rFonts w:hint="eastAsia"/>
        </w:rPr>
        <w:t>（二）课题研究中的困难</w:t>
      </w:r>
      <w:bookmarkEnd w:id="20"/>
    </w:p>
    <w:p w:rsidR="000F2064" w:rsidRDefault="00396102" w:rsidP="000F2064">
      <w:pPr>
        <w:ind w:firstLine="420"/>
      </w:pPr>
      <w:r>
        <w:rPr>
          <w:rFonts w:hint="eastAsia"/>
        </w:rPr>
        <w:t>在本阶段的研究中，</w:t>
      </w:r>
      <w:r w:rsidR="000F2064">
        <w:rPr>
          <w:rFonts w:hint="eastAsia"/>
        </w:rPr>
        <w:t>遇到了以下困难：</w:t>
      </w:r>
    </w:p>
    <w:p w:rsidR="002A388B" w:rsidRPr="00DB0DF6" w:rsidRDefault="00396102" w:rsidP="000F2064">
      <w:pPr>
        <w:ind w:firstLine="420"/>
      </w:pPr>
      <w:r w:rsidRPr="00DB0DF6">
        <w:rPr>
          <w:rFonts w:hint="eastAsia"/>
        </w:rPr>
        <w:t>1.</w:t>
      </w:r>
      <w:r w:rsidR="006A3C00" w:rsidRPr="00DB0DF6">
        <w:t>研究过程中遭遇的问题</w:t>
      </w:r>
      <w:r w:rsidR="009101C7" w:rsidRPr="00DB0DF6">
        <w:rPr>
          <w:rFonts w:hint="eastAsia"/>
        </w:rPr>
        <w:t>：</w:t>
      </w:r>
      <w:r w:rsidR="00DB0DF6" w:rsidRPr="00DB0DF6">
        <w:rPr>
          <w:rFonts w:hint="eastAsia"/>
        </w:rPr>
        <w:t>国内外关于计算思维教育实践的研究太少，平价方式也很少，理论学习还欠缺，专业性知识还缺乏。</w:t>
      </w:r>
    </w:p>
    <w:p w:rsidR="006A3C00" w:rsidRPr="00DB0DF6" w:rsidRDefault="002A388B" w:rsidP="000F2064">
      <w:pPr>
        <w:ind w:firstLine="420"/>
      </w:pPr>
      <w:r w:rsidRPr="00DB0DF6">
        <w:rPr>
          <w:rFonts w:hint="eastAsia"/>
        </w:rPr>
        <w:t>2.</w:t>
      </w:r>
      <w:r w:rsidR="006A3C00" w:rsidRPr="00DB0DF6">
        <w:t>研究工作中面临的困难</w:t>
      </w:r>
      <w:r w:rsidR="009101C7" w:rsidRPr="00DB0DF6">
        <w:rPr>
          <w:rFonts w:hint="eastAsia"/>
        </w:rPr>
        <w:t>：</w:t>
      </w:r>
      <w:r w:rsidR="00DB0DF6" w:rsidRPr="00DB0DF6">
        <w:rPr>
          <w:rFonts w:hint="eastAsia"/>
        </w:rPr>
        <w:t>专业性交流与学习不足，教师工作繁杂，研究时间难保障</w:t>
      </w:r>
    </w:p>
    <w:p w:rsidR="001B36E9" w:rsidRDefault="002A388B" w:rsidP="001B36E9">
      <w:pPr>
        <w:ind w:firstLine="420"/>
      </w:pPr>
      <w:r w:rsidRPr="00DB0DF6">
        <w:rPr>
          <w:rFonts w:hint="eastAsia"/>
        </w:rPr>
        <w:t>3</w:t>
      </w:r>
      <w:r w:rsidR="0091187D" w:rsidRPr="00DB0DF6">
        <w:rPr>
          <w:rFonts w:hint="eastAsia"/>
        </w:rPr>
        <w:t>.</w:t>
      </w:r>
      <w:r w:rsidR="0091187D" w:rsidRPr="00DB0DF6">
        <w:rPr>
          <w:rFonts w:hint="eastAsia"/>
        </w:rPr>
        <w:t>开展实验研究的困难</w:t>
      </w:r>
      <w:r w:rsidR="009101C7" w:rsidRPr="00DB0DF6">
        <w:rPr>
          <w:rFonts w:hint="eastAsia"/>
        </w:rPr>
        <w:t>：</w:t>
      </w:r>
      <w:r w:rsidR="00DB0DF6" w:rsidRPr="00DB0DF6">
        <w:rPr>
          <w:rFonts w:hint="eastAsia"/>
        </w:rPr>
        <w:t>对计算思维培养的专业师资培训培养的缺乏制约了实验的进行</w:t>
      </w:r>
      <w:r w:rsidR="00D967E8">
        <w:rPr>
          <w:rFonts w:hint="eastAsia"/>
        </w:rPr>
        <w:t>；课程实验结果的统计平价方式单一。</w:t>
      </w:r>
      <w:bookmarkStart w:id="21" w:name="_Toc532472237"/>
    </w:p>
    <w:p w:rsidR="00610483" w:rsidRDefault="00D8575C" w:rsidP="001B36E9">
      <w:pPr>
        <w:pStyle w:val="2"/>
        <w:ind w:firstLine="482"/>
      </w:pPr>
      <w:r>
        <w:rPr>
          <w:rFonts w:hint="eastAsia"/>
        </w:rPr>
        <w:lastRenderedPageBreak/>
        <w:t>四</w:t>
      </w:r>
      <w:r w:rsidR="00610483">
        <w:rPr>
          <w:rFonts w:hint="eastAsia"/>
        </w:rPr>
        <w:t>、</w:t>
      </w:r>
      <w:r w:rsidR="00F74E57">
        <w:rPr>
          <w:rFonts w:hint="eastAsia"/>
        </w:rPr>
        <w:t>后期</w:t>
      </w:r>
      <w:r w:rsidR="006A3C00">
        <w:t>设想</w:t>
      </w:r>
      <w:bookmarkEnd w:id="21"/>
    </w:p>
    <w:p w:rsidR="00F74E57" w:rsidRDefault="00F74E57" w:rsidP="00F74E57">
      <w:pPr>
        <w:pStyle w:val="2"/>
        <w:ind w:firstLine="482"/>
      </w:pPr>
      <w:bookmarkStart w:id="22" w:name="_Toc532472238"/>
      <w:r>
        <w:rPr>
          <w:rFonts w:hint="eastAsia"/>
        </w:rPr>
        <w:t>（一）问题解决</w:t>
      </w:r>
      <w:bookmarkEnd w:id="22"/>
    </w:p>
    <w:p w:rsidR="00396102" w:rsidRPr="00396102" w:rsidRDefault="00396102" w:rsidP="00396102">
      <w:pPr>
        <w:ind w:firstLine="420"/>
      </w:pPr>
      <w:r w:rsidRPr="00396102">
        <w:rPr>
          <w:rFonts w:hint="eastAsia"/>
        </w:rPr>
        <w:t> </w:t>
      </w:r>
      <w:r w:rsidR="000F2064">
        <w:rPr>
          <w:rFonts w:hint="eastAsia"/>
        </w:rPr>
        <w:t>在</w:t>
      </w:r>
      <w:r w:rsidRPr="00396102">
        <w:rPr>
          <w:rFonts w:hint="eastAsia"/>
        </w:rPr>
        <w:t>课题研究中，虽然取得了一定的成绩，但</w:t>
      </w:r>
      <w:r w:rsidR="000F2064">
        <w:rPr>
          <w:rFonts w:hint="eastAsia"/>
        </w:rPr>
        <w:t>研究</w:t>
      </w:r>
      <w:r w:rsidRPr="00396102">
        <w:rPr>
          <w:rFonts w:hint="eastAsia"/>
        </w:rPr>
        <w:t>过程中也存在着许多不足的地方，因此，提出如下努力方向：</w:t>
      </w:r>
    </w:p>
    <w:p w:rsidR="00396102" w:rsidRPr="00396102" w:rsidRDefault="00396102" w:rsidP="00396102">
      <w:pPr>
        <w:ind w:firstLine="420"/>
      </w:pPr>
      <w:r w:rsidRPr="00396102">
        <w:rPr>
          <w:rFonts w:hint="eastAsia"/>
        </w:rPr>
        <w:t> </w:t>
      </w:r>
      <w:r w:rsidR="008D65E8">
        <w:rPr>
          <w:rFonts w:hint="eastAsia"/>
        </w:rPr>
        <w:t>1.</w:t>
      </w:r>
      <w:r w:rsidRPr="00396102">
        <w:rPr>
          <w:rFonts w:hint="eastAsia"/>
        </w:rPr>
        <w:t>加强培训，促进教师的发展</w:t>
      </w:r>
    </w:p>
    <w:p w:rsidR="00396102" w:rsidRPr="00396102" w:rsidRDefault="00396102" w:rsidP="00396102">
      <w:pPr>
        <w:ind w:firstLine="420"/>
      </w:pPr>
      <w:r w:rsidRPr="00396102">
        <w:rPr>
          <w:rFonts w:hint="eastAsia"/>
        </w:rPr>
        <w:t>鼓励</w:t>
      </w:r>
      <w:r w:rsidR="008D65E8">
        <w:rPr>
          <w:rFonts w:hint="eastAsia"/>
        </w:rPr>
        <w:t>参与课题研究教师</w:t>
      </w:r>
      <w:r w:rsidRPr="00396102">
        <w:rPr>
          <w:rFonts w:hint="eastAsia"/>
        </w:rPr>
        <w:t>努力学习，积极参加各种培训，不断完善自己</w:t>
      </w:r>
      <w:r w:rsidR="008D65E8">
        <w:rPr>
          <w:rFonts w:hint="eastAsia"/>
        </w:rPr>
        <w:t>。</w:t>
      </w:r>
      <w:r w:rsidRPr="00396102">
        <w:rPr>
          <w:rFonts w:hint="eastAsia"/>
        </w:rPr>
        <w:t>并创造有利条件，让教师外出听课、学习、参观、研讨，开阔眼界，多邀请教育</w:t>
      </w:r>
      <w:r w:rsidR="008D65E8">
        <w:rPr>
          <w:rFonts w:hint="eastAsia"/>
        </w:rPr>
        <w:t>专家</w:t>
      </w:r>
      <w:r w:rsidRPr="00396102">
        <w:rPr>
          <w:rFonts w:hint="eastAsia"/>
        </w:rPr>
        <w:t>来校讲座、听课、教研，使课题实验更有利地开展。</w:t>
      </w:r>
    </w:p>
    <w:p w:rsidR="00396102" w:rsidRPr="00396102" w:rsidRDefault="008D65E8" w:rsidP="00396102">
      <w:pPr>
        <w:ind w:firstLine="420"/>
      </w:pPr>
      <w:r>
        <w:rPr>
          <w:rFonts w:hint="eastAsia"/>
        </w:rPr>
        <w:t>2.</w:t>
      </w:r>
      <w:r w:rsidR="00396102" w:rsidRPr="00396102">
        <w:rPr>
          <w:rFonts w:hint="eastAsia"/>
        </w:rPr>
        <w:t>针对实验中的问题，及时调整实验方案</w:t>
      </w:r>
    </w:p>
    <w:p w:rsidR="008D65E8" w:rsidRDefault="00396102" w:rsidP="008D65E8">
      <w:pPr>
        <w:ind w:firstLine="420"/>
        <w:jc w:val="left"/>
      </w:pPr>
      <w:r w:rsidRPr="00396102">
        <w:rPr>
          <w:rFonts w:hint="eastAsia"/>
        </w:rPr>
        <w:t>实验中难免会出现些没有预测到的问题，及时发现、探讨实验中的问题，及时调整实验方案，</w:t>
      </w:r>
      <w:r w:rsidR="002F3F8B">
        <w:rPr>
          <w:rFonts w:hint="eastAsia"/>
        </w:rPr>
        <w:t>保证</w:t>
      </w:r>
      <w:r w:rsidRPr="00396102">
        <w:rPr>
          <w:rFonts w:hint="eastAsia"/>
        </w:rPr>
        <w:t>课题实验</w:t>
      </w:r>
      <w:r w:rsidR="002F3F8B">
        <w:rPr>
          <w:rFonts w:hint="eastAsia"/>
        </w:rPr>
        <w:t>顺利</w:t>
      </w:r>
      <w:r w:rsidRPr="00396102">
        <w:rPr>
          <w:rFonts w:hint="eastAsia"/>
        </w:rPr>
        <w:t>进。</w:t>
      </w:r>
      <w:r w:rsidRPr="00396102">
        <w:rPr>
          <w:rFonts w:hint="eastAsia"/>
        </w:rPr>
        <w:t>                                         </w:t>
      </w:r>
    </w:p>
    <w:p w:rsidR="00396102" w:rsidRPr="00396102" w:rsidRDefault="008D65E8" w:rsidP="008D65E8">
      <w:pPr>
        <w:ind w:firstLine="420"/>
        <w:jc w:val="left"/>
      </w:pPr>
      <w:r>
        <w:rPr>
          <w:rFonts w:hint="eastAsia"/>
        </w:rPr>
        <w:t>3.</w:t>
      </w:r>
      <w:r w:rsidR="00396102" w:rsidRPr="00396102">
        <w:rPr>
          <w:rFonts w:hint="eastAsia"/>
        </w:rPr>
        <w:t>加强有效课堂教学评估方案的研究</w:t>
      </w:r>
    </w:p>
    <w:p w:rsidR="00396102" w:rsidRPr="00396102" w:rsidRDefault="00396102" w:rsidP="00396102">
      <w:pPr>
        <w:ind w:firstLine="420"/>
      </w:pPr>
      <w:r w:rsidRPr="00396102">
        <w:rPr>
          <w:rFonts w:hint="eastAsia"/>
        </w:rPr>
        <w:t>虽然</w:t>
      </w:r>
      <w:r w:rsidR="002F3F8B">
        <w:rPr>
          <w:rFonts w:hint="eastAsia"/>
        </w:rPr>
        <w:t>初步在</w:t>
      </w:r>
      <w:r w:rsidRPr="00396102">
        <w:rPr>
          <w:rFonts w:hint="eastAsia"/>
        </w:rPr>
        <w:t>理论上</w:t>
      </w:r>
      <w:r w:rsidR="002F3F8B">
        <w:rPr>
          <w:rFonts w:hint="eastAsia"/>
        </w:rPr>
        <w:t>进行了</w:t>
      </w:r>
      <w:r w:rsidRPr="00396102">
        <w:rPr>
          <w:rFonts w:hint="eastAsia"/>
        </w:rPr>
        <w:t>一些探讨，但限于理论水平和实际经验的不足，还存在一定的问题，在下一阶段的研究中，</w:t>
      </w:r>
      <w:r w:rsidR="002F3F8B">
        <w:rPr>
          <w:rFonts w:hint="eastAsia"/>
        </w:rPr>
        <w:t>继续深入研究</w:t>
      </w:r>
      <w:r w:rsidRPr="00396102">
        <w:rPr>
          <w:rFonts w:hint="eastAsia"/>
        </w:rPr>
        <w:t>，</w:t>
      </w:r>
      <w:r w:rsidR="002F3F8B">
        <w:rPr>
          <w:rFonts w:hint="eastAsia"/>
        </w:rPr>
        <w:t>形成有效的课题评估方案</w:t>
      </w:r>
      <w:r w:rsidRPr="00396102">
        <w:rPr>
          <w:rFonts w:hint="eastAsia"/>
        </w:rPr>
        <w:t>。</w:t>
      </w:r>
    </w:p>
    <w:p w:rsidR="00396102" w:rsidRPr="00396102" w:rsidRDefault="00396102" w:rsidP="00396102">
      <w:pPr>
        <w:ind w:firstLine="420"/>
      </w:pPr>
    </w:p>
    <w:p w:rsidR="00F74E57" w:rsidRDefault="00F74E57" w:rsidP="00F74E57">
      <w:pPr>
        <w:pStyle w:val="2"/>
        <w:ind w:firstLine="482"/>
      </w:pPr>
      <w:bookmarkStart w:id="23" w:name="_Toc532472239"/>
      <w:r>
        <w:rPr>
          <w:rFonts w:hint="eastAsia"/>
        </w:rPr>
        <w:t>（二）</w:t>
      </w:r>
      <w:r w:rsidR="00396102">
        <w:rPr>
          <w:rFonts w:hint="eastAsia"/>
        </w:rPr>
        <w:t>研究计划</w:t>
      </w:r>
      <w:bookmarkEnd w:id="23"/>
    </w:p>
    <w:p w:rsidR="00396102" w:rsidRDefault="00396102" w:rsidP="00396102">
      <w:pPr>
        <w:ind w:firstLine="420"/>
      </w:pPr>
      <w:r>
        <w:rPr>
          <w:rFonts w:hint="eastAsia"/>
        </w:rPr>
        <w:t>1.</w:t>
      </w:r>
      <w:r>
        <w:rPr>
          <w:rFonts w:hint="eastAsia"/>
        </w:rPr>
        <w:t>基本理论再次梳理</w:t>
      </w:r>
      <w:r w:rsidR="00D244DD">
        <w:rPr>
          <w:rFonts w:hint="eastAsia"/>
        </w:rPr>
        <w:t>（</w:t>
      </w:r>
      <w:r w:rsidR="00D244DD">
        <w:rPr>
          <w:rFonts w:hint="eastAsia"/>
        </w:rPr>
        <w:t>2018.</w:t>
      </w:r>
      <w:r w:rsidR="005C0337">
        <w:rPr>
          <w:rFonts w:hint="eastAsia"/>
        </w:rPr>
        <w:t>6</w:t>
      </w:r>
      <w:r w:rsidR="00D244DD">
        <w:rPr>
          <w:rFonts w:hint="eastAsia"/>
        </w:rPr>
        <w:t>-2019.</w:t>
      </w:r>
      <w:r w:rsidR="005C0337">
        <w:rPr>
          <w:rFonts w:hint="eastAsia"/>
        </w:rPr>
        <w:t>6</w:t>
      </w:r>
      <w:r w:rsidR="00D244DD">
        <w:rPr>
          <w:rFonts w:hint="eastAsia"/>
        </w:rPr>
        <w:t>）</w:t>
      </w:r>
    </w:p>
    <w:p w:rsidR="00396102" w:rsidRDefault="00396102" w:rsidP="00396102">
      <w:pPr>
        <w:ind w:firstLine="420"/>
      </w:pPr>
      <w:r>
        <w:rPr>
          <w:rFonts w:hint="eastAsia"/>
        </w:rPr>
        <w:t>2.</w:t>
      </w:r>
      <w:r w:rsidR="00397551">
        <w:rPr>
          <w:rFonts w:hint="eastAsia"/>
        </w:rPr>
        <w:t>进一步</w:t>
      </w:r>
      <w:r>
        <w:rPr>
          <w:rFonts w:hint="eastAsia"/>
        </w:rPr>
        <w:t>完善课程体系</w:t>
      </w:r>
      <w:r w:rsidR="00D244DD">
        <w:rPr>
          <w:rFonts w:hint="eastAsia"/>
        </w:rPr>
        <w:t>（</w:t>
      </w:r>
      <w:r w:rsidR="00D244DD">
        <w:rPr>
          <w:rFonts w:hint="eastAsia"/>
        </w:rPr>
        <w:t>2018.</w:t>
      </w:r>
      <w:r w:rsidR="005C0337">
        <w:rPr>
          <w:rFonts w:hint="eastAsia"/>
        </w:rPr>
        <w:t>6</w:t>
      </w:r>
      <w:r w:rsidR="00397551">
        <w:rPr>
          <w:rFonts w:hint="eastAsia"/>
        </w:rPr>
        <w:t>-2019.</w:t>
      </w:r>
      <w:r w:rsidR="005C0337">
        <w:rPr>
          <w:rFonts w:hint="eastAsia"/>
        </w:rPr>
        <w:t>6</w:t>
      </w:r>
      <w:r w:rsidR="00D244DD">
        <w:rPr>
          <w:rFonts w:hint="eastAsia"/>
        </w:rPr>
        <w:t>）</w:t>
      </w:r>
    </w:p>
    <w:p w:rsidR="00397551" w:rsidRDefault="00397551" w:rsidP="00397551">
      <w:pPr>
        <w:ind w:firstLine="420"/>
      </w:pPr>
      <w:r>
        <w:rPr>
          <w:rFonts w:hint="eastAsia"/>
        </w:rPr>
        <w:t>第一，进一步形成培养学生计算思维的初中信息技术教学方法</w:t>
      </w:r>
      <w:r>
        <w:rPr>
          <w:rFonts w:hint="eastAsia"/>
        </w:rPr>
        <w:tab/>
      </w:r>
    </w:p>
    <w:p w:rsidR="00397551" w:rsidRDefault="00397551" w:rsidP="00397551">
      <w:pPr>
        <w:ind w:firstLine="420"/>
      </w:pPr>
      <w:r>
        <w:rPr>
          <w:rFonts w:hint="eastAsia"/>
        </w:rPr>
        <w:t>第二，详细制定培养学生计算思维课程的评价方式</w:t>
      </w:r>
      <w:r>
        <w:rPr>
          <w:rFonts w:hint="eastAsia"/>
        </w:rPr>
        <w:tab/>
      </w:r>
    </w:p>
    <w:p w:rsidR="00397551" w:rsidRPr="00396102" w:rsidRDefault="00397551" w:rsidP="00397551">
      <w:pPr>
        <w:ind w:firstLine="420"/>
      </w:pPr>
      <w:r>
        <w:rPr>
          <w:rFonts w:hint="eastAsia"/>
        </w:rPr>
        <w:t>第三，编写培养学生计算思维课程的教学讲义结构</w:t>
      </w:r>
      <w:r>
        <w:rPr>
          <w:rFonts w:hint="eastAsia"/>
        </w:rPr>
        <w:tab/>
      </w:r>
    </w:p>
    <w:p w:rsidR="00396102" w:rsidRPr="005C0337" w:rsidRDefault="005C0337" w:rsidP="00396102">
      <w:pPr>
        <w:ind w:firstLine="420"/>
      </w:pPr>
      <w:r w:rsidRPr="005C0337">
        <w:rPr>
          <w:rFonts w:hint="eastAsia"/>
        </w:rPr>
        <w:t>第四，着手</w:t>
      </w:r>
      <w:r w:rsidR="00396102" w:rsidRPr="005C0337">
        <w:rPr>
          <w:rFonts w:hint="eastAsia"/>
        </w:rPr>
        <w:t>进行教学实验</w:t>
      </w:r>
      <w:r w:rsidRPr="005C0337">
        <w:rPr>
          <w:rFonts w:hint="eastAsia"/>
        </w:rPr>
        <w:t>，收集数据，分析问题，总结经验。</w:t>
      </w:r>
    </w:p>
    <w:p w:rsidR="004D4B41" w:rsidRDefault="004D4B41" w:rsidP="00396102">
      <w:pPr>
        <w:ind w:firstLine="420"/>
      </w:pPr>
    </w:p>
    <w:p w:rsidR="00610483" w:rsidRDefault="00610483" w:rsidP="00610483">
      <w:pPr>
        <w:pStyle w:val="2"/>
        <w:ind w:firstLine="482"/>
      </w:pPr>
      <w:bookmarkStart w:id="24" w:name="_Toc532472240"/>
      <w:r>
        <w:rPr>
          <w:rFonts w:hint="eastAsia"/>
        </w:rPr>
        <w:t>六、</w:t>
      </w:r>
      <w:r w:rsidR="006A3C00">
        <w:t>附件资料</w:t>
      </w:r>
      <w:bookmarkEnd w:id="24"/>
    </w:p>
    <w:p w:rsidR="001D46B5" w:rsidRDefault="00311F99" w:rsidP="00311F99">
      <w:pPr>
        <w:ind w:firstLine="420"/>
      </w:pPr>
      <w:r>
        <w:rPr>
          <w:rFonts w:hint="eastAsia"/>
        </w:rPr>
        <w:t>《</w:t>
      </w:r>
      <w:r w:rsidRPr="00311F99">
        <w:rPr>
          <w:rFonts w:hint="eastAsia"/>
        </w:rPr>
        <w:t>初中信息技术教学中计算思维培养的探究</w:t>
      </w:r>
      <w:r>
        <w:rPr>
          <w:rFonts w:hint="eastAsia"/>
        </w:rPr>
        <w:t>》</w:t>
      </w:r>
    </w:p>
    <w:p w:rsidR="00311F99" w:rsidRDefault="00311F99" w:rsidP="00311F99">
      <w:pPr>
        <w:ind w:firstLine="420"/>
      </w:pPr>
      <w:r>
        <w:rPr>
          <w:rFonts w:hint="eastAsia"/>
        </w:rPr>
        <w:t>《基于计算思维培养的初中信息技术课程评价模式的构建——以</w:t>
      </w:r>
      <w:r>
        <w:rPr>
          <w:rFonts w:hint="eastAsia"/>
        </w:rPr>
        <w:t>C++</w:t>
      </w:r>
      <w:r>
        <w:rPr>
          <w:rFonts w:hint="eastAsia"/>
        </w:rPr>
        <w:t>程序设计为例》</w:t>
      </w:r>
    </w:p>
    <w:p w:rsidR="00311F99" w:rsidRPr="00311F99" w:rsidRDefault="00311F99" w:rsidP="00311F99">
      <w:pPr>
        <w:ind w:firstLine="420"/>
      </w:pPr>
      <w:r>
        <w:rPr>
          <w:rFonts w:hint="eastAsia"/>
        </w:rPr>
        <w:t>《基于初中学生计算思维培养的信息技术教学方法研究</w:t>
      </w:r>
      <w:r w:rsidR="005C0337">
        <w:rPr>
          <w:rFonts w:hint="eastAsia"/>
        </w:rPr>
        <w:t>——</w:t>
      </w:r>
      <w:r>
        <w:rPr>
          <w:rFonts w:hint="eastAsia"/>
        </w:rPr>
        <w:t>以</w:t>
      </w:r>
      <w:r>
        <w:rPr>
          <w:rFonts w:hint="eastAsia"/>
        </w:rPr>
        <w:t>C++</w:t>
      </w:r>
      <w:r>
        <w:rPr>
          <w:rFonts w:hint="eastAsia"/>
        </w:rPr>
        <w:t>程序设计为例》</w:t>
      </w:r>
    </w:p>
    <w:sectPr w:rsidR="00311F99" w:rsidRPr="00311F99" w:rsidSect="00187117">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5BEB" w:rsidRDefault="00235BEB" w:rsidP="00001030">
      <w:pPr>
        <w:ind w:firstLine="420"/>
      </w:pPr>
      <w:r>
        <w:separator/>
      </w:r>
    </w:p>
  </w:endnote>
  <w:endnote w:type="continuationSeparator" w:id="1">
    <w:p w:rsidR="00235BEB" w:rsidRDefault="00235BEB" w:rsidP="00001030">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 w:name="仿宋_GB2312">
    <w:altName w:val="Arial Unicode MS"/>
    <w:charset w:val="86"/>
    <w:family w:val="auto"/>
    <w:pitch w:val="default"/>
    <w:sig w:usb0="00000000" w:usb1="080E0000" w:usb2="0000000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01D" w:rsidRDefault="0086301D">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687084"/>
      <w:docPartObj>
        <w:docPartGallery w:val="Page Numbers (Bottom of Page)"/>
        <w:docPartUnique/>
      </w:docPartObj>
    </w:sdtPr>
    <w:sdtContent>
      <w:p w:rsidR="0086301D" w:rsidRDefault="00493F64">
        <w:pPr>
          <w:pStyle w:val="a4"/>
          <w:ind w:firstLine="360"/>
          <w:jc w:val="center"/>
        </w:pPr>
        <w:r>
          <w:fldChar w:fldCharType="begin"/>
        </w:r>
        <w:r w:rsidR="0086301D">
          <w:instrText>PAGE   \* MERGEFORMAT</w:instrText>
        </w:r>
        <w:r>
          <w:fldChar w:fldCharType="separate"/>
        </w:r>
        <w:r w:rsidR="0009211B" w:rsidRPr="0009211B">
          <w:rPr>
            <w:noProof/>
            <w:lang w:val="zh-CN"/>
          </w:rPr>
          <w:t>4</w:t>
        </w:r>
        <w:r>
          <w:fldChar w:fldCharType="end"/>
        </w:r>
      </w:p>
    </w:sdtContent>
  </w:sdt>
  <w:p w:rsidR="0086301D" w:rsidRDefault="0086301D">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01D" w:rsidRDefault="0086301D">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5BEB" w:rsidRDefault="00235BEB" w:rsidP="00001030">
      <w:pPr>
        <w:ind w:firstLine="420"/>
      </w:pPr>
      <w:r>
        <w:separator/>
      </w:r>
    </w:p>
  </w:footnote>
  <w:footnote w:type="continuationSeparator" w:id="1">
    <w:p w:rsidR="00235BEB" w:rsidRDefault="00235BEB" w:rsidP="00001030">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01D" w:rsidRDefault="0086301D">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01D" w:rsidRDefault="0086301D">
    <w:pPr>
      <w:pStyle w:val="a3"/>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01D" w:rsidRDefault="0086301D">
    <w:pPr>
      <w:pStyle w:val="a3"/>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6EAC28C"/>
    <w:multiLevelType w:val="singleLevel"/>
    <w:tmpl w:val="A6EAC28C"/>
    <w:lvl w:ilvl="0">
      <w:start w:val="1"/>
      <w:numFmt w:val="chineseCounting"/>
      <w:suff w:val="nothing"/>
      <w:lvlText w:val="%1、"/>
      <w:lvlJc w:val="left"/>
      <w:rPr>
        <w:rFonts w:hint="eastAsia"/>
      </w:rPr>
    </w:lvl>
  </w:abstractNum>
  <w:abstractNum w:abstractNumId="1">
    <w:nsid w:val="BE0010BF"/>
    <w:multiLevelType w:val="singleLevel"/>
    <w:tmpl w:val="BE0010BF"/>
    <w:lvl w:ilvl="0">
      <w:start w:val="1"/>
      <w:numFmt w:val="decimal"/>
      <w:suff w:val="space"/>
      <w:lvlText w:val="%1."/>
      <w:lvlJc w:val="left"/>
    </w:lvl>
  </w:abstractNum>
  <w:abstractNum w:abstractNumId="2">
    <w:nsid w:val="C0043EBB"/>
    <w:multiLevelType w:val="singleLevel"/>
    <w:tmpl w:val="C0043EBB"/>
    <w:lvl w:ilvl="0">
      <w:start w:val="1"/>
      <w:numFmt w:val="decimal"/>
      <w:lvlText w:val="%1."/>
      <w:lvlJc w:val="left"/>
      <w:pPr>
        <w:tabs>
          <w:tab w:val="num" w:pos="312"/>
        </w:tabs>
      </w:pPr>
    </w:lvl>
  </w:abstractNum>
  <w:abstractNum w:abstractNumId="3">
    <w:nsid w:val="CC1A2A8B"/>
    <w:multiLevelType w:val="singleLevel"/>
    <w:tmpl w:val="CC1A2A8B"/>
    <w:lvl w:ilvl="0">
      <w:start w:val="1"/>
      <w:numFmt w:val="decimal"/>
      <w:suff w:val="space"/>
      <w:lvlText w:val="%1."/>
      <w:lvlJc w:val="left"/>
    </w:lvl>
  </w:abstractNum>
  <w:abstractNum w:abstractNumId="4">
    <w:nsid w:val="D5279797"/>
    <w:multiLevelType w:val="singleLevel"/>
    <w:tmpl w:val="D5279797"/>
    <w:lvl w:ilvl="0">
      <w:start w:val="1"/>
      <w:numFmt w:val="decimal"/>
      <w:suff w:val="space"/>
      <w:lvlText w:val="%1."/>
      <w:lvlJc w:val="left"/>
    </w:lvl>
  </w:abstractNum>
  <w:abstractNum w:abstractNumId="5">
    <w:nsid w:val="FCC30236"/>
    <w:multiLevelType w:val="singleLevel"/>
    <w:tmpl w:val="FCC30236"/>
    <w:lvl w:ilvl="0">
      <w:start w:val="2"/>
      <w:numFmt w:val="decimal"/>
      <w:lvlText w:val="%1."/>
      <w:lvlJc w:val="left"/>
      <w:pPr>
        <w:tabs>
          <w:tab w:val="num" w:pos="312"/>
        </w:tabs>
      </w:pPr>
    </w:lvl>
  </w:abstractNum>
  <w:abstractNum w:abstractNumId="6">
    <w:nsid w:val="6C9C5047"/>
    <w:multiLevelType w:val="singleLevel"/>
    <w:tmpl w:val="6C9C5047"/>
    <w:lvl w:ilvl="0">
      <w:start w:val="1"/>
      <w:numFmt w:val="decimal"/>
      <w:lvlText w:val="%1."/>
      <w:lvlJc w:val="left"/>
      <w:pPr>
        <w:tabs>
          <w:tab w:val="num" w:pos="312"/>
        </w:tabs>
      </w:pPr>
    </w:lvl>
  </w:abstractNum>
  <w:num w:numId="1">
    <w:abstractNumId w:val="2"/>
  </w:num>
  <w:num w:numId="2">
    <w:abstractNumId w:val="6"/>
  </w:num>
  <w:num w:numId="3">
    <w:abstractNumId w:val="3"/>
  </w:num>
  <w:num w:numId="4">
    <w:abstractNumId w:val="5"/>
  </w:num>
  <w:num w:numId="5">
    <w:abstractNumId w:val="1"/>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12EA"/>
    <w:rsid w:val="00001030"/>
    <w:rsid w:val="00005A49"/>
    <w:rsid w:val="00073FE8"/>
    <w:rsid w:val="0009211B"/>
    <w:rsid w:val="000C48F0"/>
    <w:rsid w:val="000F2064"/>
    <w:rsid w:val="00102F61"/>
    <w:rsid w:val="001658EC"/>
    <w:rsid w:val="001712EA"/>
    <w:rsid w:val="00187117"/>
    <w:rsid w:val="001B36E9"/>
    <w:rsid w:val="001D24C1"/>
    <w:rsid w:val="001D46B5"/>
    <w:rsid w:val="00235BEB"/>
    <w:rsid w:val="002A388B"/>
    <w:rsid w:val="002F3F8B"/>
    <w:rsid w:val="00311F99"/>
    <w:rsid w:val="00395A4B"/>
    <w:rsid w:val="00396102"/>
    <w:rsid w:val="00397551"/>
    <w:rsid w:val="003E0FBE"/>
    <w:rsid w:val="003F7F4F"/>
    <w:rsid w:val="00402774"/>
    <w:rsid w:val="00470A2A"/>
    <w:rsid w:val="00493F64"/>
    <w:rsid w:val="004D3997"/>
    <w:rsid w:val="004D4B41"/>
    <w:rsid w:val="00592D7E"/>
    <w:rsid w:val="00594ECC"/>
    <w:rsid w:val="005C0337"/>
    <w:rsid w:val="00610483"/>
    <w:rsid w:val="00650FD1"/>
    <w:rsid w:val="006A3C00"/>
    <w:rsid w:val="0078067F"/>
    <w:rsid w:val="007D5903"/>
    <w:rsid w:val="00847D6B"/>
    <w:rsid w:val="008618A0"/>
    <w:rsid w:val="0086301D"/>
    <w:rsid w:val="00874D49"/>
    <w:rsid w:val="008D5F93"/>
    <w:rsid w:val="008D65E8"/>
    <w:rsid w:val="00905012"/>
    <w:rsid w:val="009101C7"/>
    <w:rsid w:val="0091187D"/>
    <w:rsid w:val="0092267F"/>
    <w:rsid w:val="00AB7963"/>
    <w:rsid w:val="00BB6213"/>
    <w:rsid w:val="00CB18EE"/>
    <w:rsid w:val="00D244DD"/>
    <w:rsid w:val="00D8406E"/>
    <w:rsid w:val="00D8575C"/>
    <w:rsid w:val="00D967E8"/>
    <w:rsid w:val="00DB0DF6"/>
    <w:rsid w:val="00EB3A67"/>
    <w:rsid w:val="00F74E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F93"/>
    <w:pPr>
      <w:widowControl w:val="0"/>
      <w:spacing w:line="324" w:lineRule="auto"/>
      <w:ind w:firstLineChars="200" w:firstLine="200"/>
      <w:jc w:val="both"/>
    </w:pPr>
    <w:rPr>
      <w:rFonts w:ascii="Tahoma" w:eastAsia="宋体" w:hAnsi="Tahoma"/>
    </w:rPr>
  </w:style>
  <w:style w:type="paragraph" w:styleId="1">
    <w:name w:val="heading 1"/>
    <w:basedOn w:val="a"/>
    <w:next w:val="a"/>
    <w:link w:val="1Char"/>
    <w:uiPriority w:val="9"/>
    <w:qFormat/>
    <w:rsid w:val="008D5F93"/>
    <w:pPr>
      <w:keepNext/>
      <w:keepLines/>
      <w:spacing w:before="340" w:after="330" w:line="578" w:lineRule="auto"/>
      <w:outlineLvl w:val="0"/>
    </w:pPr>
    <w:rPr>
      <w:rFonts w:eastAsia="黑体"/>
      <w:b/>
      <w:bCs/>
      <w:kern w:val="44"/>
      <w:sz w:val="24"/>
      <w:szCs w:val="44"/>
    </w:rPr>
  </w:style>
  <w:style w:type="paragraph" w:styleId="2">
    <w:name w:val="heading 2"/>
    <w:basedOn w:val="a"/>
    <w:next w:val="a"/>
    <w:link w:val="2Char"/>
    <w:uiPriority w:val="9"/>
    <w:unhideWhenUsed/>
    <w:qFormat/>
    <w:rsid w:val="00610483"/>
    <w:pPr>
      <w:keepNext/>
      <w:keepLines/>
      <w:spacing w:line="480" w:lineRule="auto"/>
      <w:outlineLvl w:val="1"/>
    </w:pPr>
    <w:rPr>
      <w:rFonts w:asciiTheme="majorHAnsi" w:hAnsiTheme="majorHAnsi" w:cstheme="majorBidi"/>
      <w:b/>
      <w:bCs/>
      <w:sz w:val="24"/>
      <w:szCs w:val="32"/>
    </w:rPr>
  </w:style>
  <w:style w:type="paragraph" w:styleId="3">
    <w:name w:val="heading 3"/>
    <w:basedOn w:val="a"/>
    <w:next w:val="a"/>
    <w:link w:val="3Char"/>
    <w:uiPriority w:val="9"/>
    <w:unhideWhenUsed/>
    <w:qFormat/>
    <w:rsid w:val="00610483"/>
    <w:pPr>
      <w:keepNext/>
      <w:keepLines/>
      <w:spacing w:line="415"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010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01030"/>
    <w:rPr>
      <w:sz w:val="18"/>
      <w:szCs w:val="18"/>
    </w:rPr>
  </w:style>
  <w:style w:type="paragraph" w:styleId="a4">
    <w:name w:val="footer"/>
    <w:basedOn w:val="a"/>
    <w:link w:val="Char0"/>
    <w:uiPriority w:val="99"/>
    <w:unhideWhenUsed/>
    <w:rsid w:val="00001030"/>
    <w:pPr>
      <w:tabs>
        <w:tab w:val="center" w:pos="4153"/>
        <w:tab w:val="right" w:pos="8306"/>
      </w:tabs>
      <w:snapToGrid w:val="0"/>
      <w:jc w:val="left"/>
    </w:pPr>
    <w:rPr>
      <w:sz w:val="18"/>
      <w:szCs w:val="18"/>
    </w:rPr>
  </w:style>
  <w:style w:type="character" w:customStyle="1" w:styleId="Char0">
    <w:name w:val="页脚 Char"/>
    <w:basedOn w:val="a0"/>
    <w:link w:val="a4"/>
    <w:uiPriority w:val="99"/>
    <w:rsid w:val="00001030"/>
    <w:rPr>
      <w:sz w:val="18"/>
      <w:szCs w:val="18"/>
    </w:rPr>
  </w:style>
  <w:style w:type="paragraph" w:styleId="a5">
    <w:name w:val="Normal (Web)"/>
    <w:basedOn w:val="a"/>
    <w:uiPriority w:val="99"/>
    <w:semiHidden/>
    <w:unhideWhenUsed/>
    <w:rsid w:val="00001030"/>
    <w:pPr>
      <w:widowControl/>
      <w:spacing w:before="100" w:beforeAutospacing="1" w:after="100" w:afterAutospacing="1"/>
      <w:jc w:val="left"/>
    </w:pPr>
    <w:rPr>
      <w:rFonts w:ascii="宋体" w:hAnsi="宋体" w:cs="宋体"/>
      <w:kern w:val="0"/>
      <w:sz w:val="24"/>
      <w:szCs w:val="24"/>
    </w:rPr>
  </w:style>
  <w:style w:type="paragraph" w:styleId="a6">
    <w:name w:val="endnote text"/>
    <w:basedOn w:val="a"/>
    <w:link w:val="Char1"/>
    <w:rsid w:val="000C48F0"/>
    <w:pPr>
      <w:snapToGrid w:val="0"/>
      <w:ind w:firstLine="420"/>
      <w:jc w:val="left"/>
    </w:pPr>
    <w:rPr>
      <w:rFonts w:eastAsia="仿宋_GB2312"/>
      <w:sz w:val="30"/>
      <w:szCs w:val="24"/>
    </w:rPr>
  </w:style>
  <w:style w:type="character" w:customStyle="1" w:styleId="Char1">
    <w:name w:val="尾注文本 Char"/>
    <w:basedOn w:val="a0"/>
    <w:link w:val="a6"/>
    <w:rsid w:val="000C48F0"/>
    <w:rPr>
      <w:rFonts w:eastAsia="仿宋_GB2312"/>
      <w:sz w:val="30"/>
      <w:szCs w:val="24"/>
    </w:rPr>
  </w:style>
  <w:style w:type="character" w:styleId="a7">
    <w:name w:val="endnote reference"/>
    <w:basedOn w:val="a0"/>
    <w:qFormat/>
    <w:rsid w:val="000C48F0"/>
    <w:rPr>
      <w:vertAlign w:val="superscript"/>
    </w:rPr>
  </w:style>
  <w:style w:type="character" w:customStyle="1" w:styleId="1Char">
    <w:name w:val="标题 1 Char"/>
    <w:basedOn w:val="a0"/>
    <w:link w:val="1"/>
    <w:uiPriority w:val="9"/>
    <w:rsid w:val="008D5F93"/>
    <w:rPr>
      <w:rFonts w:ascii="Tahoma" w:eastAsia="黑体" w:hAnsi="Tahoma"/>
      <w:b/>
      <w:bCs/>
      <w:kern w:val="44"/>
      <w:sz w:val="24"/>
      <w:szCs w:val="44"/>
    </w:rPr>
  </w:style>
  <w:style w:type="character" w:customStyle="1" w:styleId="2Char">
    <w:name w:val="标题 2 Char"/>
    <w:basedOn w:val="a0"/>
    <w:link w:val="2"/>
    <w:uiPriority w:val="9"/>
    <w:rsid w:val="00610483"/>
    <w:rPr>
      <w:rFonts w:asciiTheme="majorHAnsi" w:eastAsia="宋体" w:hAnsiTheme="majorHAnsi" w:cstheme="majorBidi"/>
      <w:b/>
      <w:bCs/>
      <w:sz w:val="24"/>
      <w:szCs w:val="32"/>
    </w:rPr>
  </w:style>
  <w:style w:type="character" w:customStyle="1" w:styleId="3Char">
    <w:name w:val="标题 3 Char"/>
    <w:basedOn w:val="a0"/>
    <w:link w:val="3"/>
    <w:uiPriority w:val="9"/>
    <w:rsid w:val="00610483"/>
    <w:rPr>
      <w:rFonts w:ascii="Tahoma" w:eastAsia="宋体" w:hAnsi="Tahoma"/>
      <w:b/>
      <w:bCs/>
      <w:szCs w:val="32"/>
    </w:rPr>
  </w:style>
  <w:style w:type="character" w:styleId="a8">
    <w:name w:val="Hyperlink"/>
    <w:basedOn w:val="a0"/>
    <w:uiPriority w:val="99"/>
    <w:unhideWhenUsed/>
    <w:rsid w:val="00470A2A"/>
    <w:rPr>
      <w:color w:val="0563C1" w:themeColor="hyperlink"/>
      <w:u w:val="single"/>
    </w:rPr>
  </w:style>
  <w:style w:type="character" w:customStyle="1" w:styleId="UnresolvedMention">
    <w:name w:val="Unresolved Mention"/>
    <w:basedOn w:val="a0"/>
    <w:uiPriority w:val="99"/>
    <w:semiHidden/>
    <w:unhideWhenUsed/>
    <w:rsid w:val="00470A2A"/>
    <w:rPr>
      <w:color w:val="605E5C"/>
      <w:shd w:val="clear" w:color="auto" w:fill="E1DFDD"/>
    </w:rPr>
  </w:style>
  <w:style w:type="paragraph" w:styleId="TOC">
    <w:name w:val="TOC Heading"/>
    <w:basedOn w:val="1"/>
    <w:next w:val="a"/>
    <w:uiPriority w:val="39"/>
    <w:unhideWhenUsed/>
    <w:qFormat/>
    <w:rsid w:val="007D5903"/>
    <w:pPr>
      <w:widowControl/>
      <w:spacing w:before="240" w:after="0" w:line="259" w:lineRule="auto"/>
      <w:ind w:firstLineChars="0" w:firstLine="0"/>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10">
    <w:name w:val="toc 1"/>
    <w:basedOn w:val="a"/>
    <w:next w:val="a"/>
    <w:autoRedefine/>
    <w:uiPriority w:val="39"/>
    <w:unhideWhenUsed/>
    <w:rsid w:val="007D5903"/>
  </w:style>
  <w:style w:type="paragraph" w:styleId="20">
    <w:name w:val="toc 2"/>
    <w:basedOn w:val="a"/>
    <w:next w:val="a"/>
    <w:autoRedefine/>
    <w:uiPriority w:val="39"/>
    <w:unhideWhenUsed/>
    <w:rsid w:val="007D5903"/>
    <w:pPr>
      <w:ind w:leftChars="200" w:left="420"/>
    </w:pPr>
  </w:style>
  <w:style w:type="paragraph" w:styleId="30">
    <w:name w:val="toc 3"/>
    <w:basedOn w:val="a"/>
    <w:next w:val="a"/>
    <w:autoRedefine/>
    <w:uiPriority w:val="39"/>
    <w:unhideWhenUsed/>
    <w:rsid w:val="007D5903"/>
    <w:pPr>
      <w:ind w:leftChars="400" w:left="840"/>
    </w:pPr>
  </w:style>
  <w:style w:type="paragraph" w:styleId="a9">
    <w:name w:val="Balloon Text"/>
    <w:basedOn w:val="a"/>
    <w:link w:val="Char2"/>
    <w:uiPriority w:val="99"/>
    <w:semiHidden/>
    <w:unhideWhenUsed/>
    <w:rsid w:val="005C0337"/>
    <w:pPr>
      <w:spacing w:line="240" w:lineRule="auto"/>
    </w:pPr>
    <w:rPr>
      <w:sz w:val="18"/>
      <w:szCs w:val="18"/>
    </w:rPr>
  </w:style>
  <w:style w:type="character" w:customStyle="1" w:styleId="Char2">
    <w:name w:val="批注框文本 Char"/>
    <w:basedOn w:val="a0"/>
    <w:link w:val="a9"/>
    <w:uiPriority w:val="99"/>
    <w:semiHidden/>
    <w:rsid w:val="005C0337"/>
    <w:rPr>
      <w:rFonts w:ascii="Tahoma" w:eastAsia="宋体" w:hAnsi="Tahoma"/>
      <w:sz w:val="18"/>
      <w:szCs w:val="18"/>
    </w:rPr>
  </w:style>
</w:styles>
</file>

<file path=word/webSettings.xml><?xml version="1.0" encoding="utf-8"?>
<w:webSettings xmlns:r="http://schemas.openxmlformats.org/officeDocument/2006/relationships" xmlns:w="http://schemas.openxmlformats.org/wordprocessingml/2006/main">
  <w:divs>
    <w:div w:id="733891144">
      <w:bodyDiv w:val="1"/>
      <w:marLeft w:val="0"/>
      <w:marRight w:val="0"/>
      <w:marTop w:val="0"/>
      <w:marBottom w:val="0"/>
      <w:divBdr>
        <w:top w:val="none" w:sz="0" w:space="0" w:color="auto"/>
        <w:left w:val="none" w:sz="0" w:space="0" w:color="auto"/>
        <w:bottom w:val="none" w:sz="0" w:space="0" w:color="auto"/>
        <w:right w:val="none" w:sz="0" w:space="0" w:color="auto"/>
      </w:divBdr>
    </w:div>
    <w:div w:id="1297416304">
      <w:bodyDiv w:val="1"/>
      <w:marLeft w:val="0"/>
      <w:marRight w:val="0"/>
      <w:marTop w:val="0"/>
      <w:marBottom w:val="0"/>
      <w:divBdr>
        <w:top w:val="none" w:sz="0" w:space="0" w:color="auto"/>
        <w:left w:val="none" w:sz="0" w:space="0" w:color="auto"/>
        <w:bottom w:val="none" w:sz="0" w:space="0" w:color="auto"/>
        <w:right w:val="none" w:sz="0" w:space="0" w:color="auto"/>
      </w:divBdr>
    </w:div>
    <w:div w:id="183784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3edu.net/"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aike.so.com/doc/5401187-7593564.html" TargetMode="Externa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radarChart>
        <c:radarStyle val="marker"/>
        <c:ser>
          <c:idx val="0"/>
          <c:order val="0"/>
          <c:spPr>
            <a:ln w="28575" cap="rnd">
              <a:solidFill>
                <a:schemeClr val="accent1"/>
              </a:solidFill>
              <a:round/>
            </a:ln>
            <a:effectLst/>
          </c:spPr>
          <c:marker>
            <c:symbol val="none"/>
          </c:marker>
          <c:cat>
            <c:strRef>
              <c:f>[工作簿1]Sheet1!$E$7:$I$7</c:f>
              <c:strCache>
                <c:ptCount val="5"/>
                <c:pt idx="0">
                  <c:v>分解</c:v>
                </c:pt>
                <c:pt idx="1">
                  <c:v>抽象化</c:v>
                </c:pt>
                <c:pt idx="2">
                  <c:v>归纳</c:v>
                </c:pt>
                <c:pt idx="3">
                  <c:v>算法</c:v>
                </c:pt>
                <c:pt idx="4">
                  <c:v>评价</c:v>
                </c:pt>
              </c:strCache>
            </c:strRef>
          </c:cat>
          <c:val>
            <c:numRef>
              <c:f>[工作簿1]Sheet1!$E$8:$I$8</c:f>
              <c:numCache>
                <c:formatCode>General</c:formatCode>
                <c:ptCount val="5"/>
                <c:pt idx="0">
                  <c:v>4</c:v>
                </c:pt>
                <c:pt idx="1">
                  <c:v>2</c:v>
                </c:pt>
                <c:pt idx="2">
                  <c:v>3</c:v>
                </c:pt>
                <c:pt idx="3">
                  <c:v>5</c:v>
                </c:pt>
                <c:pt idx="4">
                  <c:v>4</c:v>
                </c:pt>
              </c:numCache>
            </c:numRef>
          </c:val>
          <c:extLst xmlns:c16r2="http://schemas.microsoft.com/office/drawing/2015/06/chart">
            <c:ext xmlns:c16="http://schemas.microsoft.com/office/drawing/2014/chart" uri="{C3380CC4-5D6E-409C-BE32-E72D297353CC}">
              <c16:uniqueId val="{00000000-03ED-4DD6-8976-BA1AAE7493B7}"/>
            </c:ext>
          </c:extLst>
        </c:ser>
        <c:axId val="140141312"/>
        <c:axId val="140142848"/>
      </c:radarChart>
      <c:catAx>
        <c:axId val="140141312"/>
        <c:scaling>
          <c:orientation val="minMax"/>
        </c:scaling>
        <c:axPos val="b"/>
        <c:numFmt formatCode="General" sourceLinked="0"/>
        <c:maj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40142848"/>
        <c:crosses val="autoZero"/>
        <c:auto val="1"/>
        <c:lblAlgn val="ctr"/>
        <c:lblOffset val="100"/>
      </c:catAx>
      <c:valAx>
        <c:axId val="14014284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40141312"/>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DF107-CABE-4027-A899-670315157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13</Pages>
  <Words>1634</Words>
  <Characters>9318</Characters>
  <Application>Microsoft Office Word</Application>
  <DocSecurity>0</DocSecurity>
  <Lines>77</Lines>
  <Paragraphs>21</Paragraphs>
  <ScaleCrop>false</ScaleCrop>
  <Company/>
  <LinksUpToDate>false</LinksUpToDate>
  <CharactersWithSpaces>10931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DELL</cp:lastModifiedBy>
  <cp:revision>30</cp:revision>
  <dcterms:created xsi:type="dcterms:W3CDTF">2018-12-12T06:45:00Z</dcterms:created>
  <dcterms:modified xsi:type="dcterms:W3CDTF">2018-12-17T05:37:00Z</dcterms:modified>
</cp:coreProperties>
</file>