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FC" w:rsidRDefault="003B52FC" w:rsidP="003B52FC">
      <w:pPr>
        <w:pStyle w:val="a6"/>
        <w:spacing w:line="220" w:lineRule="atLeast"/>
        <w:ind w:left="420" w:firstLineChars="0" w:firstLine="0"/>
        <w:jc w:val="center"/>
        <w:rPr>
          <w:rFonts w:ascii="黑体" w:eastAsia="黑体" w:hAnsi="黑体"/>
          <w:sz w:val="32"/>
          <w:szCs w:val="32"/>
        </w:rPr>
      </w:pPr>
    </w:p>
    <w:p w:rsidR="0001712D" w:rsidRDefault="003B52FC" w:rsidP="0001712D">
      <w:pPr>
        <w:pStyle w:val="a6"/>
        <w:spacing w:line="220" w:lineRule="atLeast"/>
        <w:ind w:left="420" w:firstLineChars="0" w:firstLine="0"/>
        <w:jc w:val="center"/>
        <w:rPr>
          <w:rFonts w:ascii="黑体" w:eastAsia="黑体" w:hAnsi="黑体" w:hint="eastAsia"/>
          <w:sz w:val="32"/>
          <w:szCs w:val="32"/>
        </w:rPr>
      </w:pPr>
      <w:r w:rsidRPr="003B52FC">
        <w:rPr>
          <w:rFonts w:ascii="黑体" w:eastAsia="黑体" w:hAnsi="黑体" w:hint="eastAsia"/>
          <w:sz w:val="32"/>
          <w:szCs w:val="32"/>
        </w:rPr>
        <w:t>《教育信息技术在物理教学的应用研究》课题</w:t>
      </w:r>
    </w:p>
    <w:p w:rsidR="00A479A0" w:rsidRPr="003B52FC" w:rsidRDefault="0001712D" w:rsidP="0001712D">
      <w:pPr>
        <w:pStyle w:val="a6"/>
        <w:spacing w:line="220" w:lineRule="atLeast"/>
        <w:ind w:left="420"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完成</w:t>
      </w:r>
      <w:r w:rsidR="003B52FC" w:rsidRPr="003B52FC">
        <w:rPr>
          <w:rFonts w:ascii="黑体" w:eastAsia="黑体" w:hAnsi="黑体" w:hint="eastAsia"/>
          <w:sz w:val="32"/>
          <w:szCs w:val="32"/>
        </w:rPr>
        <w:t>可行性分析</w:t>
      </w:r>
    </w:p>
    <w:p w:rsidR="003B52FC" w:rsidRDefault="003B52FC" w:rsidP="00B0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我校教育信息技术设备完善，课题组成员年富力强、经验丰富</w:t>
      </w:r>
      <w:r w:rsidR="003D5259">
        <w:rPr>
          <w:rFonts w:ascii="仿宋_GB2312" w:eastAsia="仿宋_GB2312" w:hint="eastAsia"/>
          <w:sz w:val="28"/>
          <w:szCs w:val="28"/>
        </w:rPr>
        <w:t>、积极向上，领到大力支持。</w:t>
      </w:r>
      <w:r w:rsidR="00B0632B">
        <w:rPr>
          <w:rFonts w:ascii="仿宋_GB2312" w:eastAsia="仿宋_GB2312" w:hint="eastAsia"/>
          <w:sz w:val="28"/>
          <w:szCs w:val="28"/>
        </w:rPr>
        <w:t>具体表现如下：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A479A0" w:rsidRPr="003A6460" w:rsidRDefault="00F778F5" w:rsidP="00B0632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A6460">
        <w:rPr>
          <w:rFonts w:ascii="仿宋_GB2312" w:eastAsia="仿宋_GB2312" w:hint="eastAsia"/>
          <w:sz w:val="28"/>
          <w:szCs w:val="28"/>
        </w:rPr>
        <w:t>1.物质条件：</w:t>
      </w:r>
      <w:r w:rsidR="00A479A0" w:rsidRPr="003A6460">
        <w:rPr>
          <w:rFonts w:ascii="仿宋_GB2312" w:eastAsia="仿宋_GB2312" w:hint="eastAsia"/>
          <w:sz w:val="28"/>
          <w:szCs w:val="28"/>
        </w:rPr>
        <w:t>现在学校已有完善的教育信息技术技术设备，</w:t>
      </w:r>
      <w:r w:rsidRPr="003A6460">
        <w:rPr>
          <w:rFonts w:ascii="仿宋_GB2312" w:eastAsia="仿宋_GB2312" w:hint="eastAsia"/>
          <w:sz w:val="28"/>
          <w:szCs w:val="28"/>
        </w:rPr>
        <w:t>学校互联网已全面覆盖整个校园，无线网络是学校无信息盲区。有能在</w:t>
      </w:r>
      <w:r w:rsidR="00A479A0" w:rsidRPr="003A6460">
        <w:rPr>
          <w:rFonts w:ascii="仿宋_GB2312" w:eastAsia="仿宋_GB2312" w:hint="eastAsia"/>
          <w:sz w:val="28"/>
          <w:szCs w:val="28"/>
        </w:rPr>
        <w:t>网络环境下</w:t>
      </w:r>
      <w:r w:rsidRPr="003A6460">
        <w:rPr>
          <w:rFonts w:ascii="仿宋_GB2312" w:eastAsia="仿宋_GB2312" w:hint="eastAsia"/>
          <w:sz w:val="28"/>
          <w:szCs w:val="28"/>
        </w:rPr>
        <w:t>运行的</w:t>
      </w:r>
      <w:r w:rsidR="00A479A0" w:rsidRPr="003A6460">
        <w:rPr>
          <w:rFonts w:ascii="仿宋_GB2312" w:eastAsia="仿宋_GB2312" w:hint="eastAsia"/>
          <w:sz w:val="28"/>
          <w:szCs w:val="28"/>
        </w:rPr>
        <w:t>计算机</w:t>
      </w:r>
      <w:r w:rsidRPr="003A6460">
        <w:rPr>
          <w:rFonts w:ascii="仿宋_GB2312" w:eastAsia="仿宋_GB2312" w:hint="eastAsia"/>
          <w:sz w:val="28"/>
          <w:szCs w:val="28"/>
        </w:rPr>
        <w:t>一百多</w:t>
      </w:r>
      <w:r w:rsidR="00A479A0" w:rsidRPr="003A6460">
        <w:rPr>
          <w:rFonts w:ascii="仿宋_GB2312" w:eastAsia="仿宋_GB2312" w:hint="eastAsia"/>
          <w:sz w:val="28"/>
          <w:szCs w:val="28"/>
        </w:rPr>
        <w:t>台。</w:t>
      </w:r>
      <w:r w:rsidR="00DE145D" w:rsidRPr="003A6460">
        <w:rPr>
          <w:rFonts w:ascii="仿宋_GB2312" w:eastAsia="仿宋_GB2312" w:hint="eastAsia"/>
          <w:sz w:val="28"/>
          <w:szCs w:val="28"/>
        </w:rPr>
        <w:t>学校</w:t>
      </w:r>
      <w:r w:rsidRPr="003A6460">
        <w:rPr>
          <w:rFonts w:ascii="仿宋_GB2312" w:eastAsia="仿宋_GB2312" w:hint="eastAsia"/>
          <w:sz w:val="28"/>
          <w:szCs w:val="28"/>
        </w:rPr>
        <w:t>能提供</w:t>
      </w:r>
      <w:r w:rsidR="00A479A0" w:rsidRPr="003A6460">
        <w:rPr>
          <w:rFonts w:ascii="仿宋_GB2312" w:eastAsia="仿宋_GB2312" w:hint="eastAsia"/>
          <w:sz w:val="28"/>
          <w:szCs w:val="28"/>
        </w:rPr>
        <w:t>足够的经费来保证资料收集和准备。</w:t>
      </w:r>
      <w:r w:rsidR="00DE145D" w:rsidRPr="003A6460">
        <w:rPr>
          <w:rFonts w:ascii="仿宋_GB2312" w:eastAsia="仿宋_GB2312" w:hint="eastAsia"/>
          <w:sz w:val="28"/>
          <w:szCs w:val="28"/>
        </w:rPr>
        <w:t>学生家里都有网络终端设备，如能联网的计算机，智能手机等。</w:t>
      </w:r>
    </w:p>
    <w:p w:rsidR="00A479A0" w:rsidRPr="003A6460" w:rsidRDefault="00DE145D" w:rsidP="00B0632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A6460">
        <w:rPr>
          <w:rFonts w:ascii="仿宋_GB2312" w:eastAsia="仿宋_GB2312" w:hint="eastAsia"/>
          <w:sz w:val="28"/>
          <w:szCs w:val="28"/>
        </w:rPr>
        <w:t>2.人力条件：承担本课题包括</w:t>
      </w:r>
      <w:r w:rsidR="002F38C6" w:rsidRPr="003A6460">
        <w:rPr>
          <w:rFonts w:ascii="仿宋_GB2312" w:eastAsia="仿宋_GB2312" w:hint="eastAsia"/>
          <w:sz w:val="28"/>
          <w:szCs w:val="28"/>
        </w:rPr>
        <w:t>本</w:t>
      </w:r>
      <w:r w:rsidRPr="003A6460">
        <w:rPr>
          <w:rFonts w:ascii="仿宋_GB2312" w:eastAsia="仿宋_GB2312" w:hint="eastAsia"/>
          <w:sz w:val="28"/>
          <w:szCs w:val="28"/>
        </w:rPr>
        <w:t>学科优秀教师在内</w:t>
      </w:r>
      <w:r w:rsidR="002F38C6" w:rsidRPr="003A6460">
        <w:rPr>
          <w:rFonts w:ascii="仿宋_GB2312" w:eastAsia="仿宋_GB2312" w:hint="eastAsia"/>
          <w:sz w:val="28"/>
          <w:szCs w:val="28"/>
        </w:rPr>
        <w:t>的</w:t>
      </w:r>
      <w:r w:rsidRPr="003A6460">
        <w:rPr>
          <w:rFonts w:ascii="仿宋_GB2312" w:eastAsia="仿宋_GB2312" w:hint="eastAsia"/>
          <w:sz w:val="28"/>
          <w:szCs w:val="28"/>
        </w:rPr>
        <w:t>科研骨干，用行动研究作为手段。</w:t>
      </w:r>
      <w:r w:rsidR="00A479A0" w:rsidRPr="003A6460">
        <w:rPr>
          <w:rFonts w:ascii="仿宋_GB2312" w:eastAsia="仿宋_GB2312" w:hint="eastAsia"/>
          <w:sz w:val="28"/>
          <w:szCs w:val="28"/>
        </w:rPr>
        <w:t>教育信息技术</w:t>
      </w:r>
      <w:r w:rsidR="002F38C6" w:rsidRPr="003A6460">
        <w:rPr>
          <w:rFonts w:ascii="仿宋_GB2312" w:eastAsia="仿宋_GB2312" w:hint="eastAsia"/>
          <w:sz w:val="28"/>
          <w:szCs w:val="28"/>
        </w:rPr>
        <w:t>能</w:t>
      </w:r>
      <w:r w:rsidR="00A479A0" w:rsidRPr="003A6460">
        <w:rPr>
          <w:rFonts w:ascii="仿宋_GB2312" w:eastAsia="仿宋_GB2312" w:hint="eastAsia"/>
          <w:sz w:val="28"/>
          <w:szCs w:val="28"/>
        </w:rPr>
        <w:t>渗透学生学习的每一个环节上。利用信息技术是实现高效教学的重要途径，是实现</w:t>
      </w:r>
      <w:r w:rsidRPr="003A6460">
        <w:rPr>
          <w:rFonts w:ascii="仿宋_GB2312" w:eastAsia="仿宋_GB2312" w:hint="eastAsia"/>
          <w:sz w:val="28"/>
          <w:szCs w:val="28"/>
        </w:rPr>
        <w:t>高效</w:t>
      </w:r>
      <w:r w:rsidR="00A479A0" w:rsidRPr="003A6460">
        <w:rPr>
          <w:rFonts w:ascii="仿宋_GB2312" w:eastAsia="仿宋_GB2312" w:hint="eastAsia"/>
          <w:sz w:val="28"/>
          <w:szCs w:val="28"/>
        </w:rPr>
        <w:t>物理教学的一种最有效的实践。</w:t>
      </w:r>
      <w:r w:rsidR="002F38C6" w:rsidRPr="003A6460">
        <w:rPr>
          <w:rFonts w:ascii="仿宋_GB2312" w:eastAsia="仿宋_GB2312" w:hint="eastAsia"/>
          <w:sz w:val="28"/>
          <w:szCs w:val="28"/>
        </w:rPr>
        <w:t>因此，课题组成员能积极投入课题研究，顺利结题。</w:t>
      </w:r>
    </w:p>
    <w:p w:rsidR="00A479A0" w:rsidRDefault="003A6460" w:rsidP="00B0632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A6460">
        <w:rPr>
          <w:rFonts w:ascii="仿宋_GB2312" w:eastAsia="仿宋_GB2312" w:hint="eastAsia"/>
          <w:sz w:val="28"/>
          <w:szCs w:val="28"/>
        </w:rPr>
        <w:t>3.组织条件：首先，本课题组有各级教育主管部门正确领导，全体师生的大力支持和参与。其次，本课题组苦练内功</w:t>
      </w:r>
      <w:r w:rsidR="00A479A0" w:rsidRPr="003A6460">
        <w:rPr>
          <w:rFonts w:ascii="仿宋_GB2312" w:eastAsia="仿宋_GB2312" w:hint="eastAsia"/>
          <w:sz w:val="28"/>
          <w:szCs w:val="28"/>
        </w:rPr>
        <w:t>抓好教师培训工作，树立全新的教者观念。教师的自身素质关系互信息技术也课程整合的成败。因此，要把信息技术与课程整合落到实处，教师必须具备现代化的教育思想，教育观念，教师要掌握现代化的教学方法和现代教育技术手段，要提高获取信息能力，鉴别能力和判断加工能力，要具备技术的操作能力。教师的培训工作要严格按《中小学教育信息技术培训指导意见》中规定实施。</w:t>
      </w:r>
    </w:p>
    <w:p w:rsidR="003D5259" w:rsidRPr="003D5259" w:rsidRDefault="003D5259" w:rsidP="003D52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具备以上这条件，再加上我们课题组的刻苦努力研究，</w:t>
      </w:r>
      <w:r w:rsidRPr="003D5259">
        <w:rPr>
          <w:rFonts w:ascii="仿宋_GB2312" w:eastAsia="仿宋_GB2312" w:hint="eastAsia"/>
          <w:sz w:val="28"/>
          <w:szCs w:val="28"/>
        </w:rPr>
        <w:t>《教育信息技术在物理教学的应用研究》课题</w:t>
      </w:r>
      <w:r w:rsidR="00655B59">
        <w:rPr>
          <w:rFonts w:ascii="仿宋_GB2312" w:eastAsia="仿宋_GB2312" w:hint="eastAsia"/>
          <w:sz w:val="28"/>
          <w:szCs w:val="28"/>
        </w:rPr>
        <w:t>能完成，是</w:t>
      </w:r>
      <w:r w:rsidRPr="003D5259">
        <w:rPr>
          <w:rFonts w:ascii="仿宋_GB2312" w:eastAsia="仿宋_GB2312" w:hint="eastAsia"/>
          <w:sz w:val="28"/>
          <w:szCs w:val="28"/>
        </w:rPr>
        <w:t>可行</w:t>
      </w:r>
      <w:r>
        <w:rPr>
          <w:rFonts w:ascii="仿宋_GB2312" w:eastAsia="仿宋_GB2312" w:hint="eastAsia"/>
          <w:sz w:val="28"/>
          <w:szCs w:val="28"/>
        </w:rPr>
        <w:t>的。</w:t>
      </w:r>
    </w:p>
    <w:p w:rsidR="003D5259" w:rsidRPr="003A6460" w:rsidRDefault="003D5259" w:rsidP="00B0632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A3" w:rsidRDefault="004A3BA3" w:rsidP="00CB354E">
      <w:pPr>
        <w:spacing w:after="0"/>
      </w:pPr>
      <w:r>
        <w:separator/>
      </w:r>
    </w:p>
  </w:endnote>
  <w:endnote w:type="continuationSeparator" w:id="0">
    <w:p w:rsidR="004A3BA3" w:rsidRDefault="004A3BA3" w:rsidP="00CB35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A3" w:rsidRDefault="004A3BA3" w:rsidP="00CB354E">
      <w:pPr>
        <w:spacing w:after="0"/>
      </w:pPr>
      <w:r>
        <w:separator/>
      </w:r>
    </w:p>
  </w:footnote>
  <w:footnote w:type="continuationSeparator" w:id="0">
    <w:p w:rsidR="004A3BA3" w:rsidRDefault="004A3BA3" w:rsidP="00CB35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46ABA"/>
    <w:multiLevelType w:val="hybridMultilevel"/>
    <w:tmpl w:val="E890787A"/>
    <w:lvl w:ilvl="0" w:tplc="C68C65F6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12D"/>
    <w:rsid w:val="00091679"/>
    <w:rsid w:val="000C64B3"/>
    <w:rsid w:val="001654BE"/>
    <w:rsid w:val="002F38C6"/>
    <w:rsid w:val="00323B43"/>
    <w:rsid w:val="003A6460"/>
    <w:rsid w:val="003B52FC"/>
    <w:rsid w:val="003C6274"/>
    <w:rsid w:val="003D37D8"/>
    <w:rsid w:val="003D5259"/>
    <w:rsid w:val="00426133"/>
    <w:rsid w:val="004358AB"/>
    <w:rsid w:val="004A3BA3"/>
    <w:rsid w:val="00556F01"/>
    <w:rsid w:val="00655B59"/>
    <w:rsid w:val="007E4EBF"/>
    <w:rsid w:val="008B7726"/>
    <w:rsid w:val="00A479A0"/>
    <w:rsid w:val="00B0632B"/>
    <w:rsid w:val="00C94811"/>
    <w:rsid w:val="00CB354E"/>
    <w:rsid w:val="00D31D50"/>
    <w:rsid w:val="00DE145D"/>
    <w:rsid w:val="00F20414"/>
    <w:rsid w:val="00F7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5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5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5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54E"/>
    <w:rPr>
      <w:rFonts w:ascii="Tahoma" w:hAnsi="Tahoma"/>
      <w:sz w:val="18"/>
      <w:szCs w:val="18"/>
    </w:rPr>
  </w:style>
  <w:style w:type="paragraph" w:styleId="a5">
    <w:name w:val="Normal (Web)"/>
    <w:basedOn w:val="a"/>
    <w:rsid w:val="00CB354E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52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2017-11-25T03:04:00Z</dcterms:modified>
</cp:coreProperties>
</file>