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21" w:rsidRDefault="00D152A4" w:rsidP="009547DB">
      <w:pPr>
        <w:jc w:val="center"/>
        <w:rPr>
          <w:rFonts w:ascii="黑体" w:eastAsia="黑体" w:hAnsi="黑体"/>
          <w:sz w:val="32"/>
          <w:szCs w:val="32"/>
        </w:rPr>
      </w:pPr>
      <w:r w:rsidRPr="00D152A4">
        <w:rPr>
          <w:noProof/>
        </w:rPr>
        <w:pict>
          <v:shapetype id="_x0000_t202" coordsize="21600,21600" o:spt="202" path="m,l,21600r21600,l21600,xe">
            <v:stroke joinstyle="miter"/>
            <v:path gradientshapeok="t" o:connecttype="rect"/>
          </v:shapetype>
          <v:shape id="_x0000_s1026" type="#_x0000_t202" style="position:absolute;left:0;text-align:left;margin-left:286.25pt;margin-top:7.1pt;width:147.25pt;height:58.3pt;z-index:1">
            <v:textbox>
              <w:txbxContent>
                <w:p w:rsidR="00FB0921" w:rsidRDefault="00FB0921">
                  <w:pPr>
                    <w:rPr>
                      <w:sz w:val="24"/>
                      <w:szCs w:val="24"/>
                    </w:rPr>
                  </w:pPr>
                  <w:r w:rsidRPr="00163A17">
                    <w:rPr>
                      <w:rFonts w:hint="eastAsia"/>
                      <w:sz w:val="24"/>
                      <w:szCs w:val="24"/>
                    </w:rPr>
                    <w:t>论文引用部分不超过</w:t>
                  </w:r>
                  <w:r w:rsidRPr="00163A17">
                    <w:rPr>
                      <w:sz w:val="24"/>
                      <w:szCs w:val="24"/>
                    </w:rPr>
                    <w:t>30%</w:t>
                  </w:r>
                </w:p>
                <w:p w:rsidR="00FB0921" w:rsidRDefault="00FB0921">
                  <w:pPr>
                    <w:rPr>
                      <w:sz w:val="24"/>
                      <w:szCs w:val="24"/>
                    </w:rPr>
                  </w:pPr>
                </w:p>
                <w:p w:rsidR="00FB0921" w:rsidRPr="00163A17" w:rsidRDefault="00FB0921">
                  <w:pPr>
                    <w:rPr>
                      <w:rFonts w:ascii="宋体"/>
                      <w:sz w:val="24"/>
                      <w:szCs w:val="24"/>
                    </w:rPr>
                  </w:pPr>
                  <w:r>
                    <w:rPr>
                      <w:rFonts w:hint="eastAsia"/>
                      <w:sz w:val="24"/>
                      <w:szCs w:val="24"/>
                    </w:rPr>
                    <w:t>签字：</w:t>
                  </w:r>
                </w:p>
              </w:txbxContent>
            </v:textbox>
          </v:shape>
        </w:pict>
      </w:r>
    </w:p>
    <w:p w:rsidR="00FB0921" w:rsidRDefault="00FB0921" w:rsidP="009547DB">
      <w:pPr>
        <w:jc w:val="center"/>
        <w:rPr>
          <w:rFonts w:ascii="黑体" w:eastAsia="黑体" w:hAnsi="黑体"/>
          <w:sz w:val="32"/>
          <w:szCs w:val="32"/>
        </w:rPr>
      </w:pPr>
      <w:r>
        <w:rPr>
          <w:rFonts w:ascii="黑体" w:eastAsia="黑体" w:hAnsi="黑体"/>
          <w:sz w:val="32"/>
          <w:szCs w:val="32"/>
        </w:rPr>
        <w:t xml:space="preserve">         </w:t>
      </w: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Pr="00DD6D1B" w:rsidRDefault="00FB0921" w:rsidP="00110968">
      <w:pPr>
        <w:jc w:val="center"/>
        <w:rPr>
          <w:rFonts w:ascii="黑体" w:eastAsia="黑体"/>
          <w:bCs/>
          <w:sz w:val="44"/>
          <w:szCs w:val="44"/>
        </w:rPr>
      </w:pPr>
      <w:r w:rsidRPr="00DD6D1B">
        <w:rPr>
          <w:rFonts w:ascii="黑体" w:eastAsia="黑体" w:hint="eastAsia"/>
          <w:bCs/>
          <w:sz w:val="44"/>
          <w:szCs w:val="44"/>
        </w:rPr>
        <w:t>谈信息技术在初中化学新授课中的运用</w:t>
      </w: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Pr="00163A17" w:rsidRDefault="00FB0921" w:rsidP="00C939EB">
      <w:pPr>
        <w:ind w:firstLineChars="850" w:firstLine="2720"/>
        <w:rPr>
          <w:rFonts w:ascii="宋体"/>
          <w:sz w:val="32"/>
          <w:szCs w:val="32"/>
        </w:rPr>
      </w:pPr>
      <w:r w:rsidRPr="00163A17">
        <w:rPr>
          <w:rFonts w:ascii="宋体" w:hAnsi="宋体" w:hint="eastAsia"/>
          <w:sz w:val="32"/>
          <w:szCs w:val="32"/>
        </w:rPr>
        <w:t>学科：</w:t>
      </w:r>
      <w:r>
        <w:rPr>
          <w:rFonts w:ascii="宋体" w:hAnsi="宋体" w:hint="eastAsia"/>
          <w:sz w:val="32"/>
          <w:szCs w:val="32"/>
        </w:rPr>
        <w:t>初中化学</w:t>
      </w:r>
    </w:p>
    <w:p w:rsidR="00FB0921" w:rsidRPr="00163A17" w:rsidRDefault="00FB0921" w:rsidP="00C939EB">
      <w:pPr>
        <w:ind w:firstLineChars="850" w:firstLine="2720"/>
        <w:rPr>
          <w:rFonts w:ascii="宋体"/>
          <w:sz w:val="32"/>
          <w:szCs w:val="32"/>
        </w:rPr>
      </w:pPr>
      <w:r w:rsidRPr="00163A17">
        <w:rPr>
          <w:rFonts w:ascii="宋体" w:hAnsi="宋体" w:hint="eastAsia"/>
          <w:sz w:val="32"/>
          <w:szCs w:val="32"/>
        </w:rPr>
        <w:t>单位：</w:t>
      </w:r>
      <w:r>
        <w:rPr>
          <w:rFonts w:ascii="宋体" w:hAnsi="宋体" w:hint="eastAsia"/>
          <w:sz w:val="32"/>
          <w:szCs w:val="32"/>
        </w:rPr>
        <w:t>宝坻区新开口镇初级中学</w:t>
      </w:r>
    </w:p>
    <w:p w:rsidR="00FB0921" w:rsidRPr="00163A17" w:rsidRDefault="00FB0921" w:rsidP="00C939EB">
      <w:pPr>
        <w:ind w:firstLineChars="850" w:firstLine="2720"/>
        <w:rPr>
          <w:rFonts w:ascii="宋体"/>
          <w:sz w:val="32"/>
          <w:szCs w:val="32"/>
        </w:rPr>
      </w:pPr>
      <w:r w:rsidRPr="00163A17">
        <w:rPr>
          <w:rFonts w:ascii="宋体" w:hAnsi="宋体" w:hint="eastAsia"/>
          <w:sz w:val="32"/>
          <w:szCs w:val="32"/>
        </w:rPr>
        <w:t>姓名：</w:t>
      </w:r>
      <w:r>
        <w:rPr>
          <w:rFonts w:ascii="宋体" w:hAnsi="宋体" w:hint="eastAsia"/>
          <w:sz w:val="32"/>
          <w:szCs w:val="32"/>
        </w:rPr>
        <w:t>白学儒</w:t>
      </w:r>
    </w:p>
    <w:p w:rsidR="00FB0921" w:rsidRPr="00163A17" w:rsidRDefault="00FB0921" w:rsidP="00C939EB">
      <w:pPr>
        <w:ind w:firstLineChars="850" w:firstLine="2720"/>
        <w:rPr>
          <w:rFonts w:ascii="宋体"/>
          <w:sz w:val="32"/>
          <w:szCs w:val="32"/>
        </w:rPr>
      </w:pPr>
      <w:r w:rsidRPr="00163A17">
        <w:rPr>
          <w:rFonts w:ascii="宋体" w:hAnsi="宋体" w:hint="eastAsia"/>
          <w:sz w:val="32"/>
          <w:szCs w:val="32"/>
        </w:rPr>
        <w:t>联系电话：</w:t>
      </w:r>
      <w:r>
        <w:rPr>
          <w:rFonts w:ascii="宋体" w:hAnsi="宋体"/>
          <w:sz w:val="32"/>
          <w:szCs w:val="32"/>
        </w:rPr>
        <w:t>13516268027</w:t>
      </w:r>
    </w:p>
    <w:p w:rsidR="00FB0921" w:rsidRPr="004F12D2" w:rsidRDefault="004F12D2" w:rsidP="004F12D2">
      <w:pPr>
        <w:ind w:firstLineChars="850" w:firstLine="2720"/>
        <w:rPr>
          <w:rFonts w:ascii="宋体" w:hAnsi="宋体"/>
          <w:sz w:val="32"/>
          <w:szCs w:val="32"/>
        </w:rPr>
      </w:pPr>
      <w:r w:rsidRPr="004F12D2">
        <w:rPr>
          <w:rFonts w:ascii="宋体" w:hAnsi="宋体" w:hint="eastAsia"/>
          <w:sz w:val="32"/>
          <w:szCs w:val="32"/>
        </w:rPr>
        <w:t>邮箱：302891088@QQ.com</w:t>
      </w: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9547DB">
      <w:pPr>
        <w:jc w:val="center"/>
        <w:rPr>
          <w:rFonts w:ascii="黑体" w:eastAsia="黑体" w:hAnsi="黑体"/>
          <w:sz w:val="32"/>
          <w:szCs w:val="32"/>
        </w:rPr>
      </w:pPr>
    </w:p>
    <w:p w:rsidR="00FB0921" w:rsidRDefault="00FB0921" w:rsidP="00A375E6">
      <w:pPr>
        <w:spacing w:line="360" w:lineRule="auto"/>
        <w:jc w:val="center"/>
        <w:rPr>
          <w:rFonts w:ascii="黑体" w:eastAsia="黑体" w:hAnsi="黑体"/>
          <w:sz w:val="32"/>
          <w:szCs w:val="32"/>
        </w:rPr>
      </w:pPr>
      <w:r w:rsidRPr="00110968">
        <w:rPr>
          <w:rFonts w:ascii="黑体" w:eastAsia="黑体" w:hAnsi="黑体" w:hint="eastAsia"/>
          <w:sz w:val="32"/>
          <w:szCs w:val="32"/>
        </w:rPr>
        <w:lastRenderedPageBreak/>
        <w:t>谈信息技术在初中化学新授课中的运用</w:t>
      </w:r>
    </w:p>
    <w:p w:rsidR="00FB0921" w:rsidRDefault="00FB0921" w:rsidP="00A375E6">
      <w:pPr>
        <w:spacing w:line="360" w:lineRule="auto"/>
        <w:jc w:val="left"/>
        <w:rPr>
          <w:rFonts w:ascii="楷体" w:eastAsia="楷体" w:hAnsi="楷体"/>
          <w:szCs w:val="21"/>
        </w:rPr>
      </w:pPr>
      <w:r w:rsidRPr="009547DB">
        <w:rPr>
          <w:rFonts w:ascii="楷体" w:eastAsia="楷体" w:hAnsi="楷体" w:hint="eastAsia"/>
          <w:szCs w:val="21"/>
        </w:rPr>
        <w:t>内容摘要</w:t>
      </w:r>
      <w:r>
        <w:rPr>
          <w:rFonts w:ascii="楷体" w:eastAsia="楷体" w:hAnsi="楷体" w:hint="eastAsia"/>
          <w:szCs w:val="21"/>
        </w:rPr>
        <w:t>：</w:t>
      </w:r>
    </w:p>
    <w:p w:rsidR="00FB0921" w:rsidRPr="009547DB" w:rsidRDefault="00FB0921" w:rsidP="00C939EB">
      <w:pPr>
        <w:spacing w:line="360" w:lineRule="auto"/>
        <w:ind w:firstLineChars="200" w:firstLine="420"/>
        <w:jc w:val="left"/>
        <w:rPr>
          <w:rFonts w:ascii="楷体" w:eastAsia="楷体" w:hAnsi="楷体"/>
          <w:szCs w:val="21"/>
        </w:rPr>
      </w:pPr>
      <w:r w:rsidRPr="00110968">
        <w:rPr>
          <w:rFonts w:ascii="楷体" w:eastAsia="楷体" w:hAnsi="楷体" w:hint="eastAsia"/>
          <w:szCs w:val="21"/>
        </w:rPr>
        <w:t>新课的学习，是教学中最重要的部分之一。许多化学概念、化学反应、化学现象、化学规律都要求学生必须在学习新课时有一个正确印象，从而可以避免在以后的学习中造成认识上的错误或理解上的模糊等。在授新课时，利用信息技术调动学生多种感官，用多种方式，不同的表现手段对新授课内容进行加工，使它生动、有趣地呈现于学生面前，使学生充分认识化学反应、化学现象及其化学规律</w:t>
      </w:r>
      <w:r>
        <w:rPr>
          <w:rFonts w:ascii="楷体" w:eastAsia="楷体" w:hAnsi="楷体" w:hint="eastAsia"/>
          <w:szCs w:val="21"/>
        </w:rPr>
        <w:t>。</w:t>
      </w:r>
    </w:p>
    <w:p w:rsidR="00FB0921" w:rsidRDefault="00FB0921" w:rsidP="00A375E6">
      <w:pPr>
        <w:spacing w:line="360" w:lineRule="auto"/>
        <w:jc w:val="left"/>
        <w:rPr>
          <w:rFonts w:ascii="楷体" w:eastAsia="楷体" w:hAnsi="楷体"/>
          <w:szCs w:val="21"/>
        </w:rPr>
      </w:pPr>
      <w:r w:rsidRPr="009547DB">
        <w:rPr>
          <w:rFonts w:ascii="楷体" w:eastAsia="楷体" w:hAnsi="楷体" w:hint="eastAsia"/>
          <w:szCs w:val="21"/>
        </w:rPr>
        <w:t>关键词</w:t>
      </w:r>
      <w:r>
        <w:rPr>
          <w:rFonts w:ascii="楷体" w:eastAsia="楷体" w:hAnsi="楷体"/>
          <w:szCs w:val="21"/>
        </w:rPr>
        <w:t xml:space="preserve">  </w:t>
      </w:r>
    </w:p>
    <w:p w:rsidR="00FB0921" w:rsidRDefault="00FB0921" w:rsidP="00C939EB">
      <w:pPr>
        <w:spacing w:line="360" w:lineRule="auto"/>
        <w:ind w:firstLineChars="200" w:firstLine="420"/>
        <w:jc w:val="left"/>
        <w:rPr>
          <w:rFonts w:ascii="楷体" w:eastAsia="楷体" w:hAnsi="楷体"/>
          <w:szCs w:val="21"/>
        </w:rPr>
      </w:pPr>
      <w:r>
        <w:rPr>
          <w:rFonts w:ascii="楷体" w:eastAsia="楷体" w:hAnsi="楷体" w:hint="eastAsia"/>
          <w:szCs w:val="21"/>
        </w:rPr>
        <w:t>信息技术</w:t>
      </w:r>
      <w:r>
        <w:rPr>
          <w:rFonts w:ascii="楷体" w:eastAsia="楷体" w:hAnsi="楷体"/>
          <w:szCs w:val="21"/>
        </w:rPr>
        <w:t xml:space="preserve"> </w:t>
      </w:r>
      <w:r>
        <w:rPr>
          <w:rFonts w:ascii="楷体" w:eastAsia="楷体" w:hAnsi="楷体" w:hint="eastAsia"/>
          <w:szCs w:val="21"/>
        </w:rPr>
        <w:t>课前研究</w:t>
      </w:r>
      <w:r>
        <w:rPr>
          <w:rFonts w:ascii="楷体" w:eastAsia="楷体" w:hAnsi="楷体"/>
          <w:szCs w:val="21"/>
        </w:rPr>
        <w:t xml:space="preserve"> </w:t>
      </w:r>
      <w:r>
        <w:rPr>
          <w:rFonts w:ascii="楷体" w:eastAsia="楷体" w:hAnsi="楷体" w:hint="eastAsia"/>
          <w:szCs w:val="21"/>
        </w:rPr>
        <w:t>情境创设</w:t>
      </w:r>
      <w:r>
        <w:rPr>
          <w:rFonts w:ascii="楷体" w:eastAsia="楷体" w:hAnsi="楷体"/>
          <w:szCs w:val="21"/>
        </w:rPr>
        <w:t xml:space="preserve"> </w:t>
      </w:r>
      <w:r>
        <w:rPr>
          <w:rFonts w:ascii="楷体" w:eastAsia="楷体" w:hAnsi="楷体" w:hint="eastAsia"/>
          <w:szCs w:val="21"/>
        </w:rPr>
        <w:t>教学容量</w:t>
      </w:r>
    </w:p>
    <w:p w:rsidR="00FB0921" w:rsidRDefault="00FB0921" w:rsidP="00A375E6">
      <w:pPr>
        <w:jc w:val="left"/>
        <w:rPr>
          <w:rFonts w:ascii="宋体"/>
          <w:sz w:val="28"/>
          <w:szCs w:val="28"/>
        </w:rPr>
      </w:pPr>
      <w:r w:rsidRPr="009547DB">
        <w:rPr>
          <w:rFonts w:ascii="宋体" w:hAnsi="宋体" w:hint="eastAsia"/>
          <w:sz w:val="28"/>
          <w:szCs w:val="28"/>
        </w:rPr>
        <w:t>正文</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时代在发展，科技在进步，信息技术飞速发展，计算机技术在教育教学领域上得到广泛应用。学校建成的校园网，使教育教学体系呈现出了全方位、多渠道、交互式的特点。在初中化学教学中，运用信息技术的各种表现手段将重要的、本质的、内在的东西凸现出来。比如抽象的化学概念，难以观察清楚的各种现象，不易操作的实验等，进行信息化处理并通过图象的输出，使之在屏幕上把微观放大、宏观缩小，达到动静结合的效果。从而在短时间内调动学生的多种感官，获取动态信息，形成鲜明的感性认识，进一步形成概念、上升到理性认识。不但激发学生学习兴趣，而且调动学生学习积极性，优化教学过程，提高课堂效率。所以使用信息技术辅助教学是一种理想的现代化教学手段。</w:t>
      </w:r>
    </w:p>
    <w:p w:rsidR="00FB0921" w:rsidRPr="00A375E6" w:rsidRDefault="00FB0921" w:rsidP="00C939EB">
      <w:pPr>
        <w:ind w:firstLineChars="200" w:firstLine="560"/>
        <w:jc w:val="left"/>
        <w:rPr>
          <w:rFonts w:ascii="宋体"/>
          <w:sz w:val="28"/>
          <w:szCs w:val="28"/>
        </w:rPr>
      </w:pPr>
      <w:r w:rsidRPr="00A375E6">
        <w:rPr>
          <w:rFonts w:ascii="宋体" w:hAnsi="宋体"/>
          <w:sz w:val="28"/>
          <w:szCs w:val="28"/>
        </w:rPr>
        <w:t xml:space="preserve">  </w:t>
      </w:r>
      <w:r w:rsidRPr="00A375E6">
        <w:rPr>
          <w:rFonts w:ascii="宋体" w:hAnsi="宋体" w:hint="eastAsia"/>
          <w:sz w:val="28"/>
          <w:szCs w:val="28"/>
        </w:rPr>
        <w:t>新课的学习，是教学中最重要的部分之一。许多化学概念、化学反应、化学现象、化学规律都要求学生必须在学习新课时有一个正确印象，从而可以避免在以后的学习中造成认识上的错误或理解上的</w:t>
      </w:r>
      <w:r w:rsidRPr="00A375E6">
        <w:rPr>
          <w:rFonts w:ascii="宋体" w:hAnsi="宋体" w:hint="eastAsia"/>
          <w:sz w:val="28"/>
          <w:szCs w:val="28"/>
        </w:rPr>
        <w:lastRenderedPageBreak/>
        <w:t>模糊等。在授新课时，利用信息技术调动学生多种感官，用多种方式，不同的表现手段对新授课内容进行加工，使它生动、有趣地呈现于学生面前，使学生充分认识化学反应、化学现象及其化学规律。</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下面谈一下在初中化学新授课中如何运用信息技术辅助教学。</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一、课前研究</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运用信息技术强化课前研究是辅助备课是一个良好的途径。使用计算机信息技术备课便于查找相关教学信息，便于收集整理各种教学资料，便于随时修改教案学案。比如通过信息技术网络系统查找化学教学信息，从中选择、借鉴对课堂教学有用的东西，用来充实化学教学。</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二、情境创设</w:t>
      </w:r>
    </w:p>
    <w:p w:rsidR="00C939EB" w:rsidRDefault="00FB0921" w:rsidP="00C939EB">
      <w:pPr>
        <w:ind w:firstLineChars="200" w:firstLine="560"/>
        <w:jc w:val="left"/>
        <w:rPr>
          <w:rFonts w:ascii="宋体" w:hAnsi="宋体"/>
          <w:sz w:val="28"/>
          <w:szCs w:val="28"/>
        </w:rPr>
      </w:pPr>
      <w:r w:rsidRPr="00A375E6">
        <w:rPr>
          <w:rFonts w:ascii="宋体" w:hAnsi="宋体" w:hint="eastAsia"/>
          <w:sz w:val="28"/>
          <w:szCs w:val="28"/>
        </w:rPr>
        <w:t>“学习的最好刺激，乃是对所学材料的兴趣”。根据信息技术的特点，创设意境、渲染气氛，把与教学相关的知识用图像、动画、声音、文字等方式展示出来，用大量的视听、高科技手段刺激学生的多种感官参与学习活动，从而激发学生的学习兴趣，学生的被动学习变为主动学习。比如：在学习原子的构成时，视频导入我国爆炸第一颗原子弹的资料片；在学习金刚石和石墨时，视频白居易的“卖炭翁”；在学习燃料及其利用时，先播放“我国石油工业的发展”；在学习二氧化碳时，上课伊始先播放一段“意大利死狗洞”视频和于谦的“石灰吟”，使学生对它有了新的认识，继而渴望知道它还有哪些性质，有了对知识的渴求，给新知识的学习创设了良好的心里氛围，这就是“视频导入”抓住眼球。这样引入渲染了气氛、激发求知欲望。</w:t>
      </w:r>
      <w:r w:rsidRPr="00A375E6">
        <w:rPr>
          <w:rFonts w:ascii="宋体" w:hAnsi="宋体"/>
          <w:sz w:val="28"/>
          <w:szCs w:val="28"/>
        </w:rPr>
        <w:t xml:space="preserve"> </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lastRenderedPageBreak/>
        <w:t>三、化抽象为直观</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化学学科的很多基础知识和基本理论都是非常抽象的，尤其是学习分子和原子以及原子的结构时，会成为学生化学成绩优劣的分水岭，倘若学生这一单元（物质构成奥秘）学得不好，存在不可解决的疑惑，那么将会对以后学习相对原子量和相对分子质量以及化学反应实质还有化学方程式的计算等形成理解上的障碍。利用信息技术可轻松解决这一难题。比如在学习《原子的构成》时，由于我们根本无法用肉眼看见或感知到构成原子的粒子，且初中生的立体感又比较差，这时可利用课件，用三维动画把原子的内部结构演示出来。再比如在比较原子核与原子的大小时，用画面把原子放大成</w:t>
      </w:r>
      <w:r w:rsidRPr="00A375E6">
        <w:rPr>
          <w:rFonts w:ascii="宋体" w:hAnsi="宋体"/>
          <w:sz w:val="28"/>
          <w:szCs w:val="28"/>
        </w:rPr>
        <w:t>10</w:t>
      </w:r>
      <w:r w:rsidRPr="00A375E6">
        <w:rPr>
          <w:rFonts w:ascii="宋体" w:hAnsi="宋体" w:hint="eastAsia"/>
          <w:sz w:val="28"/>
          <w:szCs w:val="28"/>
        </w:rPr>
        <w:t>层楼房大小，同时原子核也放大成樱桃大小，放置于楼房的中心，这样学生就很容易认识到原子内部有大量空间，再把电子点击在这一空间里，让学生认识电子在原子核外的空间作高速运动，不是圆周运动。这样做就使知识由抽象而变得直观、形象具体，突破难点，降低了理解的难度。</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四、扩大演示的效果，突破实验的难点</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很多化学变化转瞬即逝，且感官刺激不强。利用信息技术可以进行模拟实验，突破时间和空间的束缚，灵活地放大或缩小，加快或减慢化学情景。比如煤、石油、天然气的形成的是一个漫长而复杂的过程，不可能让学生亲自去做实验进行探究。通过制作课件播放，有几分钟就可完成，且可以在关键的地方重复播放，图文并茂、生动形象。再比如：物质溶于水形成水合分子或水合离子的过程、复分解反应的实质等内容都可用信息技术课件进行辅助教学。还有，模拟错误实验</w:t>
      </w:r>
      <w:r w:rsidRPr="00A375E6">
        <w:rPr>
          <w:rFonts w:ascii="宋体" w:hAnsi="宋体" w:hint="eastAsia"/>
          <w:sz w:val="28"/>
          <w:szCs w:val="28"/>
        </w:rPr>
        <w:lastRenderedPageBreak/>
        <w:t>操作造成后果更离不开信息技术课件，吹灭酒精灯的，排水法制氧气时“先熄后离”的；点燃可燃性气体前不验纯的；稀释浓硫酸时把水倒入浓硫酸的；都可通过动画模拟得到解决。</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五、增大教学容量、帮助归纳总结</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对知识的总结和加固训练是化学课堂教学的重要环节，利用信息技术呈现出速度快、信息量大、图文并茂等优势。比如在学习实验室制取</w:t>
      </w:r>
      <w:r w:rsidRPr="00A375E6">
        <w:rPr>
          <w:rFonts w:ascii="宋体" w:hAnsi="宋体"/>
          <w:sz w:val="28"/>
          <w:szCs w:val="28"/>
        </w:rPr>
        <w:t>CO2</w:t>
      </w:r>
      <w:r w:rsidRPr="00A375E6">
        <w:rPr>
          <w:rFonts w:ascii="宋体" w:hAnsi="宋体" w:hint="eastAsia"/>
          <w:sz w:val="28"/>
          <w:szCs w:val="28"/>
        </w:rPr>
        <w:t>时，先利用课件回顾实验室制取氧气的相关实验装置，然后引导学生分析、比较，从而得出实验室制取二氧化碳的发生装置和收集方法，还可以扩展为制取气体如何选择合适的发生装置和收集装置。再比如在归纳“常见的酸和碱”的化学性质时，因为知识点多、实验多，学生很难记全面，如果先制做好知识网络图，适时播放，便于学生全面有效地认清这些知识中的规律性的东西，有效减轻了师生的负担，再设置几道小练习，又加强了训练的密度，使课堂信息量增大，又节省时间，加深了印象，提高了学习效率。</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六、培养学生主动探究学习的能力。</w:t>
      </w:r>
    </w:p>
    <w:p w:rsidR="00FB0921" w:rsidRPr="00A375E6" w:rsidRDefault="00FB0921" w:rsidP="00C939EB">
      <w:pPr>
        <w:ind w:firstLineChars="200" w:firstLine="560"/>
        <w:jc w:val="left"/>
        <w:rPr>
          <w:rFonts w:ascii="宋体" w:hAnsi="宋体"/>
          <w:sz w:val="28"/>
          <w:szCs w:val="28"/>
        </w:rPr>
      </w:pPr>
      <w:r w:rsidRPr="00A375E6">
        <w:rPr>
          <w:rFonts w:ascii="宋体" w:hAnsi="宋体" w:hint="eastAsia"/>
          <w:sz w:val="28"/>
          <w:szCs w:val="28"/>
        </w:rPr>
        <w:t>新课程理念下，学生是学习的主体，学习的主人，他们不再是被动地接受知识，他们不再是张开小嘴巴，等待老师一勺一勺地喂，而是睁大眼睛，伸出手来，积极主动地获取知识。多媒体课件不仅使课堂变得生机勃勃，而且更能为学生积极主动合作探究，提供了雄厚的基础。</w:t>
      </w:r>
      <w:r w:rsidRPr="00A375E6">
        <w:rPr>
          <w:rFonts w:ascii="宋体" w:hAnsi="宋体"/>
          <w:sz w:val="28"/>
          <w:szCs w:val="28"/>
        </w:rPr>
        <w:t xml:space="preserve"> </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如在总结《气体制备时仪器的选择》一课中，教师可以用课件展示出气体发生装置（固体需加热型、固液混合不需加热型、固液混合</w:t>
      </w:r>
      <w:r w:rsidRPr="00A375E6">
        <w:rPr>
          <w:rFonts w:ascii="宋体" w:hAnsi="宋体" w:hint="eastAsia"/>
          <w:sz w:val="28"/>
          <w:szCs w:val="28"/>
        </w:rPr>
        <w:lastRenderedPageBreak/>
        <w:t>需加热型三种）和气体收集装置（排水、向上排空气、向下排空气三种），让同学们观察，总结实验室制备氧气（氯酸钾和二氧化锰）、氢气（锌粒和稀硫酸）、二氧化碳（石灰石和稀盐酸）分别用这些装置进行怎样的组合？并同时提出问题：制备氯气呢？（用二氧化锰和浓盐酸混合加热；氯气溶于水并与水发生化学反应，密度比空气大）。学生经过仔细观察后，都能掌握本节课的相关知识。这样的教学，不仅培养了学生利用现代信息技术主动获取知识的能力，同时也促进了学生自主探究意识的形成。</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七、信息技术在初中化学课堂教学中运用的反思</w:t>
      </w:r>
    </w:p>
    <w:p w:rsidR="00FB0921" w:rsidRPr="00A375E6" w:rsidRDefault="00FB0921" w:rsidP="00C939EB">
      <w:pPr>
        <w:ind w:firstLineChars="200" w:firstLine="560"/>
        <w:jc w:val="left"/>
        <w:rPr>
          <w:rFonts w:ascii="宋体"/>
          <w:sz w:val="28"/>
          <w:szCs w:val="28"/>
        </w:rPr>
      </w:pPr>
      <w:r w:rsidRPr="00A375E6">
        <w:rPr>
          <w:rFonts w:ascii="宋体" w:hAnsi="宋体"/>
          <w:sz w:val="28"/>
          <w:szCs w:val="28"/>
        </w:rPr>
        <w:t>1</w:t>
      </w:r>
      <w:r w:rsidRPr="00A375E6">
        <w:rPr>
          <w:rFonts w:ascii="宋体" w:hAnsi="宋体" w:hint="eastAsia"/>
          <w:sz w:val="28"/>
          <w:szCs w:val="28"/>
        </w:rPr>
        <w:t>、网络微课的使用。现在的微课，是对过去“课堂实录”视频资源的反思和修正。微课平台在满足微课资源和日常“建设、管理”的基础上，供学校和教师进行有针对性的选择与开发。而交流与应用则是微课平台的最终目的。教学中在讲授某个知识点时适度利用微课资源，可以事半功倍。不论是对学生还是对教师而言，现在的微课热无疑是一次思想改革。</w:t>
      </w:r>
    </w:p>
    <w:p w:rsidR="00FB0921" w:rsidRPr="00A375E6" w:rsidRDefault="00FB0921" w:rsidP="00C939EB">
      <w:pPr>
        <w:ind w:firstLineChars="200" w:firstLine="560"/>
        <w:jc w:val="left"/>
        <w:rPr>
          <w:rFonts w:ascii="宋体"/>
          <w:sz w:val="28"/>
          <w:szCs w:val="28"/>
        </w:rPr>
      </w:pPr>
      <w:r w:rsidRPr="00A375E6">
        <w:rPr>
          <w:rFonts w:ascii="宋体" w:hAnsi="宋体"/>
          <w:sz w:val="28"/>
          <w:szCs w:val="28"/>
        </w:rPr>
        <w:t>2</w:t>
      </w:r>
      <w:r w:rsidRPr="00A375E6">
        <w:rPr>
          <w:rFonts w:ascii="宋体" w:hAnsi="宋体" w:hint="eastAsia"/>
          <w:sz w:val="28"/>
          <w:szCs w:val="28"/>
        </w:rPr>
        <w:t>、各种资源库的使用。现在随着网络的发展，各种各样的资源库应运而生，为我们的教育教学提供了很大的便利，也开阔了视野。但是资源库里的资源太多，我们在使用时一定要切记适时适度，要精心挑选有利用价值的资源，在教学中适时使用。</w:t>
      </w:r>
    </w:p>
    <w:p w:rsidR="00FB0921" w:rsidRPr="00A375E6" w:rsidRDefault="00FB0921" w:rsidP="00C939EB">
      <w:pPr>
        <w:ind w:firstLineChars="200" w:firstLine="560"/>
        <w:jc w:val="left"/>
        <w:rPr>
          <w:rFonts w:ascii="宋体"/>
          <w:sz w:val="28"/>
          <w:szCs w:val="28"/>
        </w:rPr>
      </w:pPr>
      <w:r w:rsidRPr="00A375E6">
        <w:rPr>
          <w:rFonts w:ascii="宋体" w:hAnsi="宋体"/>
          <w:sz w:val="28"/>
          <w:szCs w:val="28"/>
        </w:rPr>
        <w:t>3</w:t>
      </w:r>
      <w:r w:rsidRPr="00A375E6">
        <w:rPr>
          <w:rFonts w:ascii="宋体" w:hAnsi="宋体" w:hint="eastAsia"/>
          <w:sz w:val="28"/>
          <w:szCs w:val="28"/>
        </w:rPr>
        <w:t>、谈一种现象。现在的教学好像是离不开多媒体了，离不开信息技术了，一堂没有多媒体的课就不能称之为一堂课了，这是一种错误的现象。信息技术只能是为教育教学服务，为教育教学的主体还是</w:t>
      </w:r>
      <w:r w:rsidRPr="00A375E6">
        <w:rPr>
          <w:rFonts w:ascii="宋体" w:hAnsi="宋体" w:hint="eastAsia"/>
          <w:sz w:val="28"/>
          <w:szCs w:val="28"/>
        </w:rPr>
        <w:lastRenderedPageBreak/>
        <w:t>人，是教师和学生，在教育教学中适时适度地利用信息技术可以收到事半功倍的效果。反之脱离了实际的信息技术是没有任何实际效益的。信息技术辅助教学的立足点不是替代，是“辅助”，在使用课件时要适时、适度、实用。必要的讲解、分析还要老师来完成。还有对课堂气氛的控制以及对学生非智力因素的培养，信息技术是无能为力的。所以，教学中教师的主导作用是无可取代的。</w:t>
      </w:r>
    </w:p>
    <w:p w:rsidR="00FB0921" w:rsidRPr="00A375E6" w:rsidRDefault="00FB0921" w:rsidP="00C939EB">
      <w:pPr>
        <w:ind w:firstLineChars="200" w:firstLine="560"/>
        <w:jc w:val="left"/>
        <w:rPr>
          <w:rFonts w:ascii="宋体"/>
          <w:sz w:val="28"/>
          <w:szCs w:val="28"/>
        </w:rPr>
      </w:pPr>
      <w:r w:rsidRPr="00A375E6">
        <w:rPr>
          <w:rFonts w:ascii="宋体" w:hAnsi="宋体" w:hint="eastAsia"/>
          <w:sz w:val="28"/>
          <w:szCs w:val="28"/>
        </w:rPr>
        <w:t>总之，在化学课堂教学中，不但要发挥信息技术的优势，而且要结合学科特点，更主要的是要结合实际，使化学教学与信息技术的恰当整合，提高课堂效率，培养学生的科学素养。</w:t>
      </w:r>
    </w:p>
    <w:p w:rsidR="00FB0921" w:rsidRPr="00A375E6" w:rsidRDefault="00FB0921" w:rsidP="00C939EB">
      <w:pPr>
        <w:ind w:firstLineChars="200" w:firstLine="560"/>
        <w:jc w:val="left"/>
        <w:rPr>
          <w:rFonts w:ascii="宋体"/>
          <w:sz w:val="28"/>
          <w:szCs w:val="28"/>
        </w:rPr>
      </w:pPr>
    </w:p>
    <w:p w:rsidR="00FB0921" w:rsidRPr="00A375E6" w:rsidRDefault="00FB0921" w:rsidP="00C939EB">
      <w:pPr>
        <w:ind w:firstLineChars="200" w:firstLine="560"/>
        <w:jc w:val="left"/>
        <w:rPr>
          <w:rFonts w:ascii="宋体" w:hAnsi="宋体"/>
          <w:sz w:val="28"/>
          <w:szCs w:val="28"/>
        </w:rPr>
      </w:pPr>
      <w:r w:rsidRPr="00A375E6">
        <w:rPr>
          <w:rFonts w:ascii="宋体" w:hAnsi="宋体"/>
          <w:sz w:val="28"/>
          <w:szCs w:val="28"/>
        </w:rPr>
        <w:t xml:space="preserve">  </w:t>
      </w:r>
    </w:p>
    <w:p w:rsidR="00FB0921" w:rsidRPr="009547DB" w:rsidRDefault="00FB0921" w:rsidP="009547DB">
      <w:pPr>
        <w:jc w:val="left"/>
        <w:rPr>
          <w:rFonts w:ascii="楷体" w:eastAsia="楷体" w:hAnsi="楷体"/>
          <w:szCs w:val="21"/>
        </w:rPr>
      </w:pPr>
    </w:p>
    <w:sectPr w:rsidR="00FB0921" w:rsidRPr="009547DB" w:rsidSect="00AA3C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71" w:rsidRDefault="00346D71" w:rsidP="00C939EB">
      <w:r>
        <w:separator/>
      </w:r>
    </w:p>
  </w:endnote>
  <w:endnote w:type="continuationSeparator" w:id="1">
    <w:p w:rsidR="00346D71" w:rsidRDefault="00346D71" w:rsidP="00C939EB">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71" w:rsidRDefault="00346D71" w:rsidP="00C939EB">
      <w:r>
        <w:separator/>
      </w:r>
    </w:p>
  </w:footnote>
  <w:footnote w:type="continuationSeparator" w:id="1">
    <w:p w:rsidR="00346D71" w:rsidRDefault="00346D71" w:rsidP="00C93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7DB"/>
    <w:rsid w:val="00000D22"/>
    <w:rsid w:val="000010FD"/>
    <w:rsid w:val="00005864"/>
    <w:rsid w:val="0000645D"/>
    <w:rsid w:val="00014BBA"/>
    <w:rsid w:val="00015BCE"/>
    <w:rsid w:val="000216B8"/>
    <w:rsid w:val="00023264"/>
    <w:rsid w:val="000238C1"/>
    <w:rsid w:val="000246B1"/>
    <w:rsid w:val="00033DB7"/>
    <w:rsid w:val="00036545"/>
    <w:rsid w:val="00036847"/>
    <w:rsid w:val="00036B42"/>
    <w:rsid w:val="00036F54"/>
    <w:rsid w:val="000377E8"/>
    <w:rsid w:val="00043227"/>
    <w:rsid w:val="00043FB8"/>
    <w:rsid w:val="00044615"/>
    <w:rsid w:val="00046F5B"/>
    <w:rsid w:val="00056DC2"/>
    <w:rsid w:val="00060C8A"/>
    <w:rsid w:val="000614E7"/>
    <w:rsid w:val="000631A0"/>
    <w:rsid w:val="0006354E"/>
    <w:rsid w:val="00066848"/>
    <w:rsid w:val="00067368"/>
    <w:rsid w:val="000718DF"/>
    <w:rsid w:val="00077CF0"/>
    <w:rsid w:val="00090651"/>
    <w:rsid w:val="000922A0"/>
    <w:rsid w:val="00092361"/>
    <w:rsid w:val="00096DDC"/>
    <w:rsid w:val="000A033D"/>
    <w:rsid w:val="000A11AB"/>
    <w:rsid w:val="000A178C"/>
    <w:rsid w:val="000A3E95"/>
    <w:rsid w:val="000A4A09"/>
    <w:rsid w:val="000A4A33"/>
    <w:rsid w:val="000A5656"/>
    <w:rsid w:val="000B3CE8"/>
    <w:rsid w:val="000B640F"/>
    <w:rsid w:val="000B690C"/>
    <w:rsid w:val="000C242C"/>
    <w:rsid w:val="000C60E0"/>
    <w:rsid w:val="000C69AE"/>
    <w:rsid w:val="000D08E8"/>
    <w:rsid w:val="000D1989"/>
    <w:rsid w:val="000D3F8A"/>
    <w:rsid w:val="000E1CF1"/>
    <w:rsid w:val="000E3CD7"/>
    <w:rsid w:val="000F3797"/>
    <w:rsid w:val="00100DB9"/>
    <w:rsid w:val="00103B1D"/>
    <w:rsid w:val="00110676"/>
    <w:rsid w:val="00110968"/>
    <w:rsid w:val="0011423B"/>
    <w:rsid w:val="00116C17"/>
    <w:rsid w:val="001238AE"/>
    <w:rsid w:val="00127FA9"/>
    <w:rsid w:val="00130AE6"/>
    <w:rsid w:val="00134D1E"/>
    <w:rsid w:val="00143371"/>
    <w:rsid w:val="0014565D"/>
    <w:rsid w:val="00147490"/>
    <w:rsid w:val="00151A7F"/>
    <w:rsid w:val="00156DAB"/>
    <w:rsid w:val="00163342"/>
    <w:rsid w:val="00163A17"/>
    <w:rsid w:val="001716E5"/>
    <w:rsid w:val="00175BF6"/>
    <w:rsid w:val="001823CF"/>
    <w:rsid w:val="00183170"/>
    <w:rsid w:val="0018333E"/>
    <w:rsid w:val="00184F9E"/>
    <w:rsid w:val="0018689C"/>
    <w:rsid w:val="00192723"/>
    <w:rsid w:val="00194C22"/>
    <w:rsid w:val="001951FA"/>
    <w:rsid w:val="00196B78"/>
    <w:rsid w:val="0019710D"/>
    <w:rsid w:val="00197366"/>
    <w:rsid w:val="001A4E52"/>
    <w:rsid w:val="001B01F8"/>
    <w:rsid w:val="001B0B8C"/>
    <w:rsid w:val="001B1FD1"/>
    <w:rsid w:val="001C0AE3"/>
    <w:rsid w:val="001C0BC3"/>
    <w:rsid w:val="001C1C6D"/>
    <w:rsid w:val="001C36A5"/>
    <w:rsid w:val="001C4694"/>
    <w:rsid w:val="001D1E24"/>
    <w:rsid w:val="001D274B"/>
    <w:rsid w:val="001D3428"/>
    <w:rsid w:val="001D77C8"/>
    <w:rsid w:val="001E14F4"/>
    <w:rsid w:val="001E1646"/>
    <w:rsid w:val="001E2B9F"/>
    <w:rsid w:val="001E547F"/>
    <w:rsid w:val="001F015D"/>
    <w:rsid w:val="001F23A0"/>
    <w:rsid w:val="0020093B"/>
    <w:rsid w:val="00203F69"/>
    <w:rsid w:val="00207F01"/>
    <w:rsid w:val="00216B7F"/>
    <w:rsid w:val="002205B3"/>
    <w:rsid w:val="0022391B"/>
    <w:rsid w:val="00223D5F"/>
    <w:rsid w:val="00224A3D"/>
    <w:rsid w:val="00225D6B"/>
    <w:rsid w:val="00240213"/>
    <w:rsid w:val="0024265E"/>
    <w:rsid w:val="00243666"/>
    <w:rsid w:val="00250BC4"/>
    <w:rsid w:val="002514EA"/>
    <w:rsid w:val="00255E55"/>
    <w:rsid w:val="00263B41"/>
    <w:rsid w:val="002641D8"/>
    <w:rsid w:val="00264A3E"/>
    <w:rsid w:val="00280795"/>
    <w:rsid w:val="002810B3"/>
    <w:rsid w:val="00285610"/>
    <w:rsid w:val="002929A3"/>
    <w:rsid w:val="002A01F8"/>
    <w:rsid w:val="002A1D37"/>
    <w:rsid w:val="002A4516"/>
    <w:rsid w:val="002A46FB"/>
    <w:rsid w:val="002A6AC1"/>
    <w:rsid w:val="002B3274"/>
    <w:rsid w:val="002B7B6D"/>
    <w:rsid w:val="002C000E"/>
    <w:rsid w:val="002C461A"/>
    <w:rsid w:val="002C5C91"/>
    <w:rsid w:val="002D01C6"/>
    <w:rsid w:val="002D1A03"/>
    <w:rsid w:val="002D53BD"/>
    <w:rsid w:val="002D6467"/>
    <w:rsid w:val="002D6ABB"/>
    <w:rsid w:val="002E0C20"/>
    <w:rsid w:val="002E18A5"/>
    <w:rsid w:val="002E3FFC"/>
    <w:rsid w:val="002E534F"/>
    <w:rsid w:val="002E5D11"/>
    <w:rsid w:val="002F1A29"/>
    <w:rsid w:val="002F3E49"/>
    <w:rsid w:val="002F481F"/>
    <w:rsid w:val="00300BC7"/>
    <w:rsid w:val="00310D33"/>
    <w:rsid w:val="00311A3F"/>
    <w:rsid w:val="00312076"/>
    <w:rsid w:val="00313E16"/>
    <w:rsid w:val="00314E57"/>
    <w:rsid w:val="00320B8B"/>
    <w:rsid w:val="00322117"/>
    <w:rsid w:val="00323509"/>
    <w:rsid w:val="00325735"/>
    <w:rsid w:val="0032773D"/>
    <w:rsid w:val="00336CC3"/>
    <w:rsid w:val="00344695"/>
    <w:rsid w:val="00346D71"/>
    <w:rsid w:val="00347EDA"/>
    <w:rsid w:val="00360835"/>
    <w:rsid w:val="003617E0"/>
    <w:rsid w:val="00363547"/>
    <w:rsid w:val="00363888"/>
    <w:rsid w:val="00365AB7"/>
    <w:rsid w:val="00367B57"/>
    <w:rsid w:val="00380981"/>
    <w:rsid w:val="00383E8B"/>
    <w:rsid w:val="003863FF"/>
    <w:rsid w:val="00394E53"/>
    <w:rsid w:val="003A396B"/>
    <w:rsid w:val="003A49FD"/>
    <w:rsid w:val="003B20A9"/>
    <w:rsid w:val="003B5967"/>
    <w:rsid w:val="003B61F5"/>
    <w:rsid w:val="003C0749"/>
    <w:rsid w:val="003D4141"/>
    <w:rsid w:val="003D7B30"/>
    <w:rsid w:val="003D7FE1"/>
    <w:rsid w:val="003E0860"/>
    <w:rsid w:val="003E0FAB"/>
    <w:rsid w:val="00404035"/>
    <w:rsid w:val="0041527B"/>
    <w:rsid w:val="00415AF5"/>
    <w:rsid w:val="004163D6"/>
    <w:rsid w:val="004233AD"/>
    <w:rsid w:val="00424422"/>
    <w:rsid w:val="004260B0"/>
    <w:rsid w:val="00427243"/>
    <w:rsid w:val="00427AD1"/>
    <w:rsid w:val="00437BD3"/>
    <w:rsid w:val="00443F2C"/>
    <w:rsid w:val="00445F47"/>
    <w:rsid w:val="00447696"/>
    <w:rsid w:val="004543B1"/>
    <w:rsid w:val="00462E7A"/>
    <w:rsid w:val="0046460E"/>
    <w:rsid w:val="00464685"/>
    <w:rsid w:val="00470DDC"/>
    <w:rsid w:val="004712A3"/>
    <w:rsid w:val="0047651E"/>
    <w:rsid w:val="00490802"/>
    <w:rsid w:val="004A016D"/>
    <w:rsid w:val="004A21AF"/>
    <w:rsid w:val="004A290C"/>
    <w:rsid w:val="004A4482"/>
    <w:rsid w:val="004A45F4"/>
    <w:rsid w:val="004A6DA9"/>
    <w:rsid w:val="004A7449"/>
    <w:rsid w:val="004B2AB5"/>
    <w:rsid w:val="004B3095"/>
    <w:rsid w:val="004B74B5"/>
    <w:rsid w:val="004C161D"/>
    <w:rsid w:val="004C20E1"/>
    <w:rsid w:val="004C6600"/>
    <w:rsid w:val="004D13F7"/>
    <w:rsid w:val="004D1EAF"/>
    <w:rsid w:val="004D42A2"/>
    <w:rsid w:val="004D6649"/>
    <w:rsid w:val="004E1099"/>
    <w:rsid w:val="004E28F4"/>
    <w:rsid w:val="004F12D2"/>
    <w:rsid w:val="004F2483"/>
    <w:rsid w:val="004F42B2"/>
    <w:rsid w:val="004F431F"/>
    <w:rsid w:val="00500490"/>
    <w:rsid w:val="005040D9"/>
    <w:rsid w:val="0050597D"/>
    <w:rsid w:val="00512F52"/>
    <w:rsid w:val="005131DE"/>
    <w:rsid w:val="005158B8"/>
    <w:rsid w:val="005163F5"/>
    <w:rsid w:val="00516D34"/>
    <w:rsid w:val="00521E4A"/>
    <w:rsid w:val="00522301"/>
    <w:rsid w:val="005231E7"/>
    <w:rsid w:val="00532B29"/>
    <w:rsid w:val="00535592"/>
    <w:rsid w:val="0053638E"/>
    <w:rsid w:val="0054649F"/>
    <w:rsid w:val="00547613"/>
    <w:rsid w:val="00550D08"/>
    <w:rsid w:val="00551215"/>
    <w:rsid w:val="00551D6A"/>
    <w:rsid w:val="00551F83"/>
    <w:rsid w:val="005573C8"/>
    <w:rsid w:val="0056030F"/>
    <w:rsid w:val="00560327"/>
    <w:rsid w:val="0056725D"/>
    <w:rsid w:val="005710F2"/>
    <w:rsid w:val="00573609"/>
    <w:rsid w:val="005754F0"/>
    <w:rsid w:val="00575ADF"/>
    <w:rsid w:val="00583A49"/>
    <w:rsid w:val="005859CF"/>
    <w:rsid w:val="005910C7"/>
    <w:rsid w:val="005A1B47"/>
    <w:rsid w:val="005A36B9"/>
    <w:rsid w:val="005A5D18"/>
    <w:rsid w:val="005A6133"/>
    <w:rsid w:val="005B1707"/>
    <w:rsid w:val="005C41D5"/>
    <w:rsid w:val="005C50FB"/>
    <w:rsid w:val="005C6B66"/>
    <w:rsid w:val="005D0CC4"/>
    <w:rsid w:val="005D31D5"/>
    <w:rsid w:val="005D5653"/>
    <w:rsid w:val="005D5AC9"/>
    <w:rsid w:val="005E1747"/>
    <w:rsid w:val="005E5659"/>
    <w:rsid w:val="005F0079"/>
    <w:rsid w:val="005F54DD"/>
    <w:rsid w:val="005F7B33"/>
    <w:rsid w:val="006008E2"/>
    <w:rsid w:val="00604D68"/>
    <w:rsid w:val="00606180"/>
    <w:rsid w:val="00617115"/>
    <w:rsid w:val="006207F6"/>
    <w:rsid w:val="00621639"/>
    <w:rsid w:val="0062319E"/>
    <w:rsid w:val="0062380D"/>
    <w:rsid w:val="00627E8E"/>
    <w:rsid w:val="00632737"/>
    <w:rsid w:val="00650ADC"/>
    <w:rsid w:val="00660095"/>
    <w:rsid w:val="00664C9C"/>
    <w:rsid w:val="00667B35"/>
    <w:rsid w:val="00667B39"/>
    <w:rsid w:val="0067434A"/>
    <w:rsid w:val="00674E5D"/>
    <w:rsid w:val="00675A68"/>
    <w:rsid w:val="00685E47"/>
    <w:rsid w:val="0068768E"/>
    <w:rsid w:val="00692A77"/>
    <w:rsid w:val="006A026D"/>
    <w:rsid w:val="006A0AF3"/>
    <w:rsid w:val="006A4943"/>
    <w:rsid w:val="006B0AE7"/>
    <w:rsid w:val="006B1B22"/>
    <w:rsid w:val="006B7EE8"/>
    <w:rsid w:val="006C3F80"/>
    <w:rsid w:val="006C4E0D"/>
    <w:rsid w:val="006C674E"/>
    <w:rsid w:val="006D24C8"/>
    <w:rsid w:val="006D3085"/>
    <w:rsid w:val="006D3CFD"/>
    <w:rsid w:val="006D6B31"/>
    <w:rsid w:val="006D6DFA"/>
    <w:rsid w:val="006E6072"/>
    <w:rsid w:val="006F2084"/>
    <w:rsid w:val="006F2D12"/>
    <w:rsid w:val="006F6FA7"/>
    <w:rsid w:val="007011C1"/>
    <w:rsid w:val="007017BA"/>
    <w:rsid w:val="007119B9"/>
    <w:rsid w:val="00721B07"/>
    <w:rsid w:val="00724390"/>
    <w:rsid w:val="00734A54"/>
    <w:rsid w:val="00734AD2"/>
    <w:rsid w:val="00736ABE"/>
    <w:rsid w:val="00741DF5"/>
    <w:rsid w:val="007442D3"/>
    <w:rsid w:val="0074674E"/>
    <w:rsid w:val="00746948"/>
    <w:rsid w:val="00761729"/>
    <w:rsid w:val="00761C51"/>
    <w:rsid w:val="007664B0"/>
    <w:rsid w:val="007710DA"/>
    <w:rsid w:val="007715C8"/>
    <w:rsid w:val="00777681"/>
    <w:rsid w:val="007840BE"/>
    <w:rsid w:val="0078696E"/>
    <w:rsid w:val="00791764"/>
    <w:rsid w:val="00795011"/>
    <w:rsid w:val="0079785E"/>
    <w:rsid w:val="00797BC8"/>
    <w:rsid w:val="007A30F4"/>
    <w:rsid w:val="007A3AE7"/>
    <w:rsid w:val="007B3FE5"/>
    <w:rsid w:val="007B5B7E"/>
    <w:rsid w:val="007B69E7"/>
    <w:rsid w:val="007C249E"/>
    <w:rsid w:val="007C57A7"/>
    <w:rsid w:val="007D139E"/>
    <w:rsid w:val="007D1DAA"/>
    <w:rsid w:val="007E0336"/>
    <w:rsid w:val="007E0E7F"/>
    <w:rsid w:val="007E5413"/>
    <w:rsid w:val="007E561A"/>
    <w:rsid w:val="007E64E6"/>
    <w:rsid w:val="007F18C4"/>
    <w:rsid w:val="00801357"/>
    <w:rsid w:val="008019A0"/>
    <w:rsid w:val="00805B51"/>
    <w:rsid w:val="008073C6"/>
    <w:rsid w:val="00810728"/>
    <w:rsid w:val="0082060E"/>
    <w:rsid w:val="00823A65"/>
    <w:rsid w:val="00827D22"/>
    <w:rsid w:val="00830C18"/>
    <w:rsid w:val="0083143C"/>
    <w:rsid w:val="00832A39"/>
    <w:rsid w:val="00835EFD"/>
    <w:rsid w:val="0083620A"/>
    <w:rsid w:val="00836A03"/>
    <w:rsid w:val="0085259C"/>
    <w:rsid w:val="00855CD0"/>
    <w:rsid w:val="00877381"/>
    <w:rsid w:val="00877EE3"/>
    <w:rsid w:val="00880D4B"/>
    <w:rsid w:val="0088628A"/>
    <w:rsid w:val="0088781F"/>
    <w:rsid w:val="00890FCE"/>
    <w:rsid w:val="00897E97"/>
    <w:rsid w:val="008A1243"/>
    <w:rsid w:val="008A4D21"/>
    <w:rsid w:val="008B1B54"/>
    <w:rsid w:val="008B1E4E"/>
    <w:rsid w:val="008B4253"/>
    <w:rsid w:val="008B57A3"/>
    <w:rsid w:val="008B5BFE"/>
    <w:rsid w:val="008B5F27"/>
    <w:rsid w:val="008D5E79"/>
    <w:rsid w:val="008F41C3"/>
    <w:rsid w:val="008F424E"/>
    <w:rsid w:val="009119F1"/>
    <w:rsid w:val="00912A45"/>
    <w:rsid w:val="009149EE"/>
    <w:rsid w:val="009154DD"/>
    <w:rsid w:val="00916B90"/>
    <w:rsid w:val="0093302C"/>
    <w:rsid w:val="0094209D"/>
    <w:rsid w:val="0094374A"/>
    <w:rsid w:val="0094471C"/>
    <w:rsid w:val="00951FE2"/>
    <w:rsid w:val="009547DB"/>
    <w:rsid w:val="00962283"/>
    <w:rsid w:val="009667CA"/>
    <w:rsid w:val="00966EAB"/>
    <w:rsid w:val="00967BEA"/>
    <w:rsid w:val="00973A9D"/>
    <w:rsid w:val="0097504A"/>
    <w:rsid w:val="00982C49"/>
    <w:rsid w:val="00983296"/>
    <w:rsid w:val="009875F4"/>
    <w:rsid w:val="00996A62"/>
    <w:rsid w:val="009A01BA"/>
    <w:rsid w:val="009A4F28"/>
    <w:rsid w:val="009A6B3D"/>
    <w:rsid w:val="009B7021"/>
    <w:rsid w:val="009C2833"/>
    <w:rsid w:val="009C342C"/>
    <w:rsid w:val="009C3E3A"/>
    <w:rsid w:val="009C6DA0"/>
    <w:rsid w:val="009D02F2"/>
    <w:rsid w:val="009E54B8"/>
    <w:rsid w:val="009F321C"/>
    <w:rsid w:val="009F41F5"/>
    <w:rsid w:val="00A0280D"/>
    <w:rsid w:val="00A03D41"/>
    <w:rsid w:val="00A0661C"/>
    <w:rsid w:val="00A06F08"/>
    <w:rsid w:val="00A07222"/>
    <w:rsid w:val="00A07DB9"/>
    <w:rsid w:val="00A129C9"/>
    <w:rsid w:val="00A25DD4"/>
    <w:rsid w:val="00A27FE8"/>
    <w:rsid w:val="00A32C91"/>
    <w:rsid w:val="00A359CD"/>
    <w:rsid w:val="00A375E6"/>
    <w:rsid w:val="00A40CC8"/>
    <w:rsid w:val="00A43DA5"/>
    <w:rsid w:val="00A50015"/>
    <w:rsid w:val="00A51158"/>
    <w:rsid w:val="00A52BA6"/>
    <w:rsid w:val="00A5520D"/>
    <w:rsid w:val="00A55C3B"/>
    <w:rsid w:val="00A604B7"/>
    <w:rsid w:val="00A6117E"/>
    <w:rsid w:val="00A61D5F"/>
    <w:rsid w:val="00A63F3E"/>
    <w:rsid w:val="00A65B19"/>
    <w:rsid w:val="00A70300"/>
    <w:rsid w:val="00A711A9"/>
    <w:rsid w:val="00A763CA"/>
    <w:rsid w:val="00A81117"/>
    <w:rsid w:val="00A85A96"/>
    <w:rsid w:val="00A87D79"/>
    <w:rsid w:val="00A93777"/>
    <w:rsid w:val="00AA03A0"/>
    <w:rsid w:val="00AA3CCA"/>
    <w:rsid w:val="00AA487F"/>
    <w:rsid w:val="00AA7405"/>
    <w:rsid w:val="00AB01B4"/>
    <w:rsid w:val="00AB0AE1"/>
    <w:rsid w:val="00AB3605"/>
    <w:rsid w:val="00AB3D02"/>
    <w:rsid w:val="00AC12DC"/>
    <w:rsid w:val="00AC357E"/>
    <w:rsid w:val="00AC72A6"/>
    <w:rsid w:val="00AD7808"/>
    <w:rsid w:val="00AE11ED"/>
    <w:rsid w:val="00AE64CE"/>
    <w:rsid w:val="00AF244E"/>
    <w:rsid w:val="00AF2724"/>
    <w:rsid w:val="00AF6ABE"/>
    <w:rsid w:val="00B04D64"/>
    <w:rsid w:val="00B076FF"/>
    <w:rsid w:val="00B12349"/>
    <w:rsid w:val="00B16E0E"/>
    <w:rsid w:val="00B22761"/>
    <w:rsid w:val="00B2384C"/>
    <w:rsid w:val="00B32C79"/>
    <w:rsid w:val="00B342E0"/>
    <w:rsid w:val="00B40BE1"/>
    <w:rsid w:val="00B45471"/>
    <w:rsid w:val="00B469B6"/>
    <w:rsid w:val="00B52123"/>
    <w:rsid w:val="00B602B6"/>
    <w:rsid w:val="00B710DA"/>
    <w:rsid w:val="00B73EB9"/>
    <w:rsid w:val="00B750F2"/>
    <w:rsid w:val="00B85726"/>
    <w:rsid w:val="00B92E1F"/>
    <w:rsid w:val="00B92FDF"/>
    <w:rsid w:val="00B96596"/>
    <w:rsid w:val="00B978BB"/>
    <w:rsid w:val="00BA096E"/>
    <w:rsid w:val="00BA204B"/>
    <w:rsid w:val="00BA4387"/>
    <w:rsid w:val="00BA4885"/>
    <w:rsid w:val="00BA5726"/>
    <w:rsid w:val="00BB5567"/>
    <w:rsid w:val="00BB5F2E"/>
    <w:rsid w:val="00BB6518"/>
    <w:rsid w:val="00BD450F"/>
    <w:rsid w:val="00BD648F"/>
    <w:rsid w:val="00BE0534"/>
    <w:rsid w:val="00BE0F7B"/>
    <w:rsid w:val="00BE69CE"/>
    <w:rsid w:val="00BF0D0B"/>
    <w:rsid w:val="00C01E11"/>
    <w:rsid w:val="00C030E8"/>
    <w:rsid w:val="00C05DA5"/>
    <w:rsid w:val="00C145E6"/>
    <w:rsid w:val="00C161F1"/>
    <w:rsid w:val="00C25880"/>
    <w:rsid w:val="00C319E9"/>
    <w:rsid w:val="00C33176"/>
    <w:rsid w:val="00C3390F"/>
    <w:rsid w:val="00C3732A"/>
    <w:rsid w:val="00C4341B"/>
    <w:rsid w:val="00C5144D"/>
    <w:rsid w:val="00C57DA0"/>
    <w:rsid w:val="00C63448"/>
    <w:rsid w:val="00C64516"/>
    <w:rsid w:val="00C70035"/>
    <w:rsid w:val="00C72231"/>
    <w:rsid w:val="00C80F20"/>
    <w:rsid w:val="00C826AA"/>
    <w:rsid w:val="00C829E7"/>
    <w:rsid w:val="00C86A64"/>
    <w:rsid w:val="00C90EA3"/>
    <w:rsid w:val="00C925F0"/>
    <w:rsid w:val="00C939EB"/>
    <w:rsid w:val="00C94055"/>
    <w:rsid w:val="00CB0903"/>
    <w:rsid w:val="00CB091F"/>
    <w:rsid w:val="00CB3E21"/>
    <w:rsid w:val="00CC1CD8"/>
    <w:rsid w:val="00CC30B4"/>
    <w:rsid w:val="00CC457E"/>
    <w:rsid w:val="00CC565C"/>
    <w:rsid w:val="00CC74F5"/>
    <w:rsid w:val="00CC79F5"/>
    <w:rsid w:val="00CD1E0E"/>
    <w:rsid w:val="00CD3E5B"/>
    <w:rsid w:val="00CD430C"/>
    <w:rsid w:val="00CD47CE"/>
    <w:rsid w:val="00CD7F5E"/>
    <w:rsid w:val="00CE2CFC"/>
    <w:rsid w:val="00CE332A"/>
    <w:rsid w:val="00CE3A32"/>
    <w:rsid w:val="00CE4342"/>
    <w:rsid w:val="00CF0FBD"/>
    <w:rsid w:val="00CF6B7A"/>
    <w:rsid w:val="00CF7133"/>
    <w:rsid w:val="00D0210A"/>
    <w:rsid w:val="00D03581"/>
    <w:rsid w:val="00D07EC1"/>
    <w:rsid w:val="00D121BB"/>
    <w:rsid w:val="00D122A3"/>
    <w:rsid w:val="00D12734"/>
    <w:rsid w:val="00D1506B"/>
    <w:rsid w:val="00D152A4"/>
    <w:rsid w:val="00D223C8"/>
    <w:rsid w:val="00D231E3"/>
    <w:rsid w:val="00D23CC6"/>
    <w:rsid w:val="00D34991"/>
    <w:rsid w:val="00D37ACC"/>
    <w:rsid w:val="00D4004A"/>
    <w:rsid w:val="00D4181B"/>
    <w:rsid w:val="00D43105"/>
    <w:rsid w:val="00D43CF9"/>
    <w:rsid w:val="00D553E0"/>
    <w:rsid w:val="00D5784C"/>
    <w:rsid w:val="00D57F65"/>
    <w:rsid w:val="00D60005"/>
    <w:rsid w:val="00D61A1F"/>
    <w:rsid w:val="00D71F97"/>
    <w:rsid w:val="00D76DB1"/>
    <w:rsid w:val="00D8024E"/>
    <w:rsid w:val="00D849B9"/>
    <w:rsid w:val="00D86D82"/>
    <w:rsid w:val="00D9094E"/>
    <w:rsid w:val="00D909AB"/>
    <w:rsid w:val="00D9450F"/>
    <w:rsid w:val="00D958E5"/>
    <w:rsid w:val="00D97C9E"/>
    <w:rsid w:val="00DA08B7"/>
    <w:rsid w:val="00DA09C0"/>
    <w:rsid w:val="00DA526A"/>
    <w:rsid w:val="00DB3741"/>
    <w:rsid w:val="00DC5EE2"/>
    <w:rsid w:val="00DD4FE6"/>
    <w:rsid w:val="00DD5ACC"/>
    <w:rsid w:val="00DD6D1B"/>
    <w:rsid w:val="00DE23F8"/>
    <w:rsid w:val="00DE43B7"/>
    <w:rsid w:val="00DF0F9A"/>
    <w:rsid w:val="00DF1EA7"/>
    <w:rsid w:val="00DF263D"/>
    <w:rsid w:val="00DF32CC"/>
    <w:rsid w:val="00DF3717"/>
    <w:rsid w:val="00DF3E48"/>
    <w:rsid w:val="00DF6F17"/>
    <w:rsid w:val="00E00EEB"/>
    <w:rsid w:val="00E070A2"/>
    <w:rsid w:val="00E076DF"/>
    <w:rsid w:val="00E14B25"/>
    <w:rsid w:val="00E21DA4"/>
    <w:rsid w:val="00E23778"/>
    <w:rsid w:val="00E27ECE"/>
    <w:rsid w:val="00E314F4"/>
    <w:rsid w:val="00E33BDC"/>
    <w:rsid w:val="00E36F1B"/>
    <w:rsid w:val="00E40F25"/>
    <w:rsid w:val="00E42C43"/>
    <w:rsid w:val="00E4327E"/>
    <w:rsid w:val="00E4466C"/>
    <w:rsid w:val="00E46D88"/>
    <w:rsid w:val="00E5060E"/>
    <w:rsid w:val="00E511A7"/>
    <w:rsid w:val="00E51315"/>
    <w:rsid w:val="00E51706"/>
    <w:rsid w:val="00E5723C"/>
    <w:rsid w:val="00E61AC9"/>
    <w:rsid w:val="00E6386B"/>
    <w:rsid w:val="00E671C1"/>
    <w:rsid w:val="00E722A4"/>
    <w:rsid w:val="00E73348"/>
    <w:rsid w:val="00E75E21"/>
    <w:rsid w:val="00E84F56"/>
    <w:rsid w:val="00E86A6E"/>
    <w:rsid w:val="00E909DC"/>
    <w:rsid w:val="00E92749"/>
    <w:rsid w:val="00EA522D"/>
    <w:rsid w:val="00EB172F"/>
    <w:rsid w:val="00EB66D6"/>
    <w:rsid w:val="00EB7A1B"/>
    <w:rsid w:val="00EC02FE"/>
    <w:rsid w:val="00EC3870"/>
    <w:rsid w:val="00EC47F7"/>
    <w:rsid w:val="00ED05C0"/>
    <w:rsid w:val="00ED30C3"/>
    <w:rsid w:val="00EE26C8"/>
    <w:rsid w:val="00EE37DE"/>
    <w:rsid w:val="00EE63BA"/>
    <w:rsid w:val="00EF0B0C"/>
    <w:rsid w:val="00EF7734"/>
    <w:rsid w:val="00EF7958"/>
    <w:rsid w:val="00F01A86"/>
    <w:rsid w:val="00F111CC"/>
    <w:rsid w:val="00F123BF"/>
    <w:rsid w:val="00F176A8"/>
    <w:rsid w:val="00F27B20"/>
    <w:rsid w:val="00F339F4"/>
    <w:rsid w:val="00F350D2"/>
    <w:rsid w:val="00F4480F"/>
    <w:rsid w:val="00F506E6"/>
    <w:rsid w:val="00F5415A"/>
    <w:rsid w:val="00F5576A"/>
    <w:rsid w:val="00F60BFB"/>
    <w:rsid w:val="00F666CC"/>
    <w:rsid w:val="00F67165"/>
    <w:rsid w:val="00F70167"/>
    <w:rsid w:val="00F81740"/>
    <w:rsid w:val="00FA6C49"/>
    <w:rsid w:val="00FB05DC"/>
    <w:rsid w:val="00FB0921"/>
    <w:rsid w:val="00FC1334"/>
    <w:rsid w:val="00FC3BF4"/>
    <w:rsid w:val="00FC4742"/>
    <w:rsid w:val="00FC63B4"/>
    <w:rsid w:val="00FC6754"/>
    <w:rsid w:val="00FC7399"/>
    <w:rsid w:val="00FD1B08"/>
    <w:rsid w:val="00FE50D2"/>
    <w:rsid w:val="00FF40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D139E"/>
    <w:rPr>
      <w:rFonts w:cs="Times New Roman"/>
      <w:i/>
      <w:iCs/>
    </w:rPr>
  </w:style>
  <w:style w:type="paragraph" w:styleId="a4">
    <w:name w:val="Balloon Text"/>
    <w:basedOn w:val="a"/>
    <w:link w:val="Char"/>
    <w:uiPriority w:val="99"/>
    <w:semiHidden/>
    <w:rsid w:val="00163A17"/>
    <w:rPr>
      <w:sz w:val="18"/>
      <w:szCs w:val="18"/>
    </w:rPr>
  </w:style>
  <w:style w:type="character" w:customStyle="1" w:styleId="Char">
    <w:name w:val="批注框文本 Char"/>
    <w:basedOn w:val="a0"/>
    <w:link w:val="a4"/>
    <w:uiPriority w:val="99"/>
    <w:semiHidden/>
    <w:locked/>
    <w:rsid w:val="00163A17"/>
    <w:rPr>
      <w:rFonts w:cs="Times New Roman"/>
      <w:sz w:val="18"/>
      <w:szCs w:val="18"/>
    </w:rPr>
  </w:style>
  <w:style w:type="paragraph" w:styleId="a5">
    <w:name w:val="header"/>
    <w:basedOn w:val="a"/>
    <w:link w:val="Char0"/>
    <w:uiPriority w:val="99"/>
    <w:semiHidden/>
    <w:unhideWhenUsed/>
    <w:rsid w:val="00C939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939EB"/>
    <w:rPr>
      <w:sz w:val="18"/>
      <w:szCs w:val="18"/>
    </w:rPr>
  </w:style>
  <w:style w:type="paragraph" w:styleId="a6">
    <w:name w:val="footer"/>
    <w:basedOn w:val="a"/>
    <w:link w:val="Char1"/>
    <w:uiPriority w:val="99"/>
    <w:semiHidden/>
    <w:unhideWhenUsed/>
    <w:rsid w:val="00C939E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939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505</Words>
  <Characters>2880</Characters>
  <Application>Microsoft Office Word</Application>
  <DocSecurity>0</DocSecurity>
  <Lines>24</Lines>
  <Paragraphs>6</Paragraphs>
  <ScaleCrop>false</ScaleCrop>
  <Company>Microsoft</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lenovo</cp:lastModifiedBy>
  <cp:revision>7</cp:revision>
  <cp:lastPrinted>2017-06-21T08:31:00Z</cp:lastPrinted>
  <dcterms:created xsi:type="dcterms:W3CDTF">2017-06-08T09:07:00Z</dcterms:created>
  <dcterms:modified xsi:type="dcterms:W3CDTF">2017-10-25T06:08:00Z</dcterms:modified>
</cp:coreProperties>
</file>