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eastAsia="黑体"/>
          <w:sz w:val="32"/>
          <w:szCs w:val="32"/>
        </w:rPr>
      </w:pPr>
      <w:r>
        <w:rPr>
          <w:rFonts w:hint="eastAsia" w:eastAsia="黑体"/>
          <w:szCs w:val="21"/>
          <w:lang w:val="en-US" w:eastAsia="zh-CN"/>
        </w:rPr>
        <w:t xml:space="preserve">   </w:t>
      </w:r>
      <w:r>
        <w:rPr>
          <w:rFonts w:hint="eastAsia" w:eastAsia="黑体"/>
          <w:sz w:val="32"/>
          <w:szCs w:val="32"/>
        </w:rPr>
        <w:t>课题设计论证</w:t>
      </w:r>
    </w:p>
    <w:p>
      <w:pPr>
        <w:rPr>
          <w:b/>
          <w:szCs w:val="21"/>
        </w:rPr>
      </w:pPr>
      <w:r>
        <w:rPr>
          <w:rFonts w:hint="eastAsia"/>
          <w:b/>
          <w:szCs w:val="21"/>
          <w:lang w:val="en-US" w:eastAsia="zh-CN"/>
        </w:rPr>
        <w:t>一</w:t>
      </w:r>
      <w:r>
        <w:rPr>
          <w:rFonts w:hint="eastAsia"/>
          <w:b/>
          <w:szCs w:val="21"/>
        </w:rPr>
        <w:t>．本课题核心概念的界定，国内外研究现状述评，选题的意义。</w:t>
      </w:r>
    </w:p>
    <w:p>
      <w:pPr>
        <w:ind w:firstLine="422" w:firstLineChars="200"/>
        <w:rPr>
          <w:szCs w:val="21"/>
        </w:rPr>
      </w:pPr>
      <w:r>
        <w:rPr>
          <w:rFonts w:hint="eastAsia"/>
          <w:b/>
          <w:szCs w:val="21"/>
        </w:rPr>
        <w:t xml:space="preserve"> 概念的界定：</w:t>
      </w:r>
      <w:r>
        <w:rPr>
          <w:rFonts w:hint="eastAsia"/>
          <w:szCs w:val="21"/>
        </w:rPr>
        <w:t>“校本课程”是一个外来语，最先出现于英、美等国，已有20多年的历史了。“校本（school-based）”的含义是什么？从英文字面来理解，校本课程是“以学校为本”、“以学校为基础”。华东师范大学教育学博士郑金洲在《走向校本》中这样解释：所谓校本，一是为了学校，二是在学校中，三是基于学校。为了学校，是指要以改进学校实践、解决学校所面临的问题为指向；在学校中，是指要树立这样一种观念，即学校自身的问题，要由学校中的人来解决，要经过学校校长、教师的共同探讨、分析来解决，所形成的解决问题的诸种方案要在学校中加以有效实施。</w:t>
      </w:r>
    </w:p>
    <w:p>
      <w:pPr>
        <w:ind w:firstLine="420" w:firstLineChars="200"/>
        <w:rPr>
          <w:szCs w:val="21"/>
        </w:rPr>
      </w:pPr>
      <w:r>
        <w:rPr>
          <w:rFonts w:hint="eastAsia"/>
          <w:szCs w:val="21"/>
        </w:rPr>
        <w:t>校本课程主要分为两类：一是使国家课程和地方课程校本化、个性化，即学校和教师通过选择、改编、整合、补充、拓展等方式，对国家课程和地方课程进行再加工、再创造，使之更符合学生、学校的特点和需要；二是学校设计开发新的课程，即学校在对本校学生的需求进行科学的评估，并充分考虑当地社区和学校课程资源的基础上，以学校和教师为主体，开发旨在发展学生个性特长的、多样的、可供学生选择的课程。在我国，校本课程是在学校本土生成的，既能体现各校的办学宗旨、学生的特别需要和本校的资源优势，又与国家课程、地方课程紧密结合的一种具有多样性和可选择性的课程。</w:t>
      </w:r>
    </w:p>
    <w:p>
      <w:pPr>
        <w:ind w:firstLine="420" w:firstLineChars="200"/>
        <w:rPr>
          <w:szCs w:val="21"/>
        </w:rPr>
      </w:pPr>
      <w:r>
        <w:rPr>
          <w:rFonts w:hint="eastAsia"/>
          <w:szCs w:val="21"/>
        </w:rPr>
        <w:t>综上所述：校本课程是指学校在保证国家和地方课程的基本质量的前提下，通过对本校学生的需求进行科学评估，充分利用当地社区和学校的课程资源而开发的多样性的、可供学生选择的课程。</w:t>
      </w:r>
    </w:p>
    <w:p>
      <w:pPr>
        <w:ind w:firstLine="420" w:firstLineChars="200"/>
        <w:rPr>
          <w:szCs w:val="21"/>
        </w:rPr>
      </w:pPr>
      <w:r>
        <w:rPr>
          <w:rFonts w:hint="eastAsia"/>
          <w:szCs w:val="21"/>
        </w:rPr>
        <w:t>数字化：就是将许多复杂多变的信息转变为可以度量的数字、数据，再以这些数字、数据建立起适当的数字化模型，把它们转变为一系列二进制代码，引入计算机内部，进行统一处理，本课题中的数字化是校本课程教学信息资源。校本课程信息资源是教育信息化的重要组成部分，是充分发挥网络等信息化基础设施优势，构建网络学习环境的重要条件。教育教学信息资源是指那些可以提供给学习者使用，能帮助和促进他们学习并提高科学素养的信息、技术和环境，他主要指校本教学过程中的辅助性教材、媒体、课件、白板等资源以及各种信息。</w:t>
      </w:r>
    </w:p>
    <w:p>
      <w:pPr>
        <w:ind w:firstLine="420" w:firstLineChars="200"/>
        <w:rPr>
          <w:szCs w:val="21"/>
        </w:rPr>
      </w:pPr>
      <w:r>
        <w:rPr>
          <w:rFonts w:hint="eastAsia"/>
          <w:szCs w:val="21"/>
        </w:rPr>
        <w:t>基于信息技术与课程整合视角，校本课程的数字化不仅指运用信息技术手段优化校本课程教学媒体形态，更重要的是促进校本课程开发模式、教学方法、实施方式与学习环境整体改革，校本课程的数字化以多媒体和网络通信技术为条件，以信息技术与学科课程的整合位方法，以教学深化改革和创新人才培养为目标，从而有利于从根本上解决校本课程开发与实施中存在的现实问题。</w:t>
      </w:r>
    </w:p>
    <w:p>
      <w:pPr>
        <w:ind w:firstLine="422" w:firstLineChars="200"/>
        <w:rPr>
          <w:rFonts w:hint="eastAsia"/>
          <w:b/>
          <w:szCs w:val="21"/>
        </w:rPr>
      </w:pPr>
      <w:r>
        <w:rPr>
          <w:rFonts w:hint="eastAsia"/>
          <w:b/>
          <w:szCs w:val="21"/>
        </w:rPr>
        <w:t>国内外研究现状述评：</w:t>
      </w:r>
    </w:p>
    <w:p>
      <w:pPr>
        <w:ind w:firstLine="422" w:firstLineChars="200"/>
        <w:rPr>
          <w:rFonts w:hint="eastAsia"/>
          <w:b w:val="0"/>
          <w:bCs/>
          <w:szCs w:val="21"/>
        </w:rPr>
      </w:pPr>
      <w:r>
        <w:rPr>
          <w:rFonts w:hint="eastAsia"/>
          <w:b w:val="0"/>
          <w:bCs/>
          <w:szCs w:val="21"/>
        </w:rPr>
        <w:t>“校本课程”是一个外来语，最先出现于英美等国，已有30多年的历史了。从世界范围看，1960年代末期，美英等发达国家开始反思国家课程开发策略脱离学校和学生实际的弊端，推动了校本课程开发策略的兴起。此后，校本课程开发大致经历了3个阶段：一是兴盛时期(20世纪70年代至80年代)，各国政府大力支持和鼓励校本课程开发，基层学校也纷纷响应。英国、澳大利亚、美国等是这一时期的主要代表。二是回落时期(20世纪80年代末期以后)，国家课程开发再次受到重视，校本课程开发相对走向低谷，进入回落时期。三是转型时期(1990年以来)，由于社会变化节奏加快，学校课程的适应性问题再次引起广泛重视，新兴的课程议题不断涌现，要求学校及时做出反应。所以校本课程开发再次兴盛，并且成为许多国家教育改革的响亮口号。</w:t>
      </w:r>
    </w:p>
    <w:p>
      <w:pPr>
        <w:ind w:firstLine="422" w:firstLineChars="200"/>
        <w:rPr>
          <w:rFonts w:hint="eastAsia"/>
          <w:b w:val="0"/>
          <w:bCs/>
          <w:szCs w:val="21"/>
        </w:rPr>
      </w:pPr>
      <w:r>
        <w:rPr>
          <w:rFonts w:hint="eastAsia"/>
          <w:b w:val="0"/>
          <w:bCs/>
          <w:szCs w:val="21"/>
        </w:rPr>
        <w:t>1999年6月召开的全国教育工作会议确立了“国家课程、地方课程和学校课程”三级课程管理体制，标志着我国基础教育课程开发机制转换的正式启动。</w:t>
      </w:r>
    </w:p>
    <w:p>
      <w:pPr>
        <w:ind w:firstLine="422" w:firstLineChars="200"/>
        <w:rPr>
          <w:rFonts w:hint="eastAsia"/>
          <w:b w:val="0"/>
          <w:bCs/>
          <w:szCs w:val="21"/>
        </w:rPr>
      </w:pPr>
      <w:r>
        <w:rPr>
          <w:rFonts w:hint="eastAsia"/>
          <w:b w:val="0"/>
          <w:bCs/>
          <w:szCs w:val="21"/>
        </w:rPr>
        <w:t>2001年7月27日　教育部颁布了《基础教育课程改革纲要》（试行），新一轮的课程改革开始在全国42个国家级实验区试行。</w:t>
      </w:r>
    </w:p>
    <w:p>
      <w:pPr>
        <w:ind w:firstLine="422" w:firstLineChars="200"/>
        <w:rPr>
          <w:rFonts w:hint="eastAsia"/>
          <w:b w:val="0"/>
          <w:bCs/>
          <w:szCs w:val="21"/>
        </w:rPr>
      </w:pPr>
      <w:r>
        <w:rPr>
          <w:rFonts w:hint="eastAsia"/>
          <w:b w:val="0"/>
          <w:bCs/>
          <w:szCs w:val="21"/>
        </w:rPr>
        <w:t>2008年12月26日至30日，在北京国家教育行政学院举行了首届全国中小学校本课程与教材培训工作会议。</w:t>
      </w:r>
    </w:p>
    <w:p>
      <w:pPr>
        <w:ind w:firstLine="422" w:firstLineChars="200"/>
        <w:rPr>
          <w:rFonts w:hint="eastAsia"/>
          <w:b w:val="0"/>
          <w:bCs/>
          <w:szCs w:val="21"/>
        </w:rPr>
      </w:pPr>
      <w:r>
        <w:rPr>
          <w:rFonts w:hint="eastAsia"/>
          <w:b w:val="0"/>
          <w:bCs/>
          <w:szCs w:val="21"/>
        </w:rPr>
        <w:t>2001年新课程改革正式启动；2002年济宁开始试点，2003年全面铺开，2001年至2009年的八年时间全国每年都有一些新教师第一次接触新课程。 也就是说直到上学期，有些地区的老师才刚刚接触新教材。</w:t>
      </w:r>
    </w:p>
    <w:p>
      <w:pPr>
        <w:ind w:firstLine="422" w:firstLineChars="200"/>
        <w:rPr>
          <w:szCs w:val="21"/>
        </w:rPr>
      </w:pPr>
      <w:r>
        <w:rPr>
          <w:rFonts w:hint="eastAsia"/>
          <w:b w:val="0"/>
          <w:bCs/>
          <w:szCs w:val="21"/>
        </w:rPr>
        <w:t>校本课程开发在我国还属新生事物，没有固定的模式，也没有现成的经验，对其基本的模式和程序也在探讨之中。</w:t>
      </w:r>
      <w:r>
        <w:rPr>
          <w:rFonts w:hint="eastAsia"/>
          <w:b w:val="0"/>
          <w:bCs/>
          <w:szCs w:val="21"/>
          <w:lang w:val="en-US" w:eastAsia="zh-CN"/>
        </w:rPr>
        <w:t>因而，对于校本课程的数字化实践与研究也将是校本课程研究的一次大胆的尝试，具有重要的意义。</w:t>
      </w:r>
    </w:p>
    <w:p>
      <w:pPr>
        <w:ind w:firstLine="422" w:firstLineChars="200"/>
        <w:rPr>
          <w:b/>
          <w:szCs w:val="21"/>
        </w:rPr>
      </w:pPr>
      <w:r>
        <w:rPr>
          <w:rFonts w:hint="eastAsia"/>
          <w:b/>
          <w:szCs w:val="21"/>
        </w:rPr>
        <w:t>选题的意义：</w:t>
      </w:r>
    </w:p>
    <w:p>
      <w:pPr>
        <w:ind w:firstLine="422" w:firstLineChars="200"/>
        <w:rPr>
          <w:b w:val="0"/>
          <w:bCs/>
          <w:szCs w:val="21"/>
        </w:rPr>
      </w:pPr>
      <w:r>
        <w:rPr>
          <w:rFonts w:hint="eastAsia"/>
          <w:b w:val="0"/>
          <w:bCs/>
          <w:szCs w:val="21"/>
        </w:rPr>
        <w:t>1、改变传统校本课程的教学结构</w:t>
      </w:r>
    </w:p>
    <w:p>
      <w:pPr>
        <w:ind w:firstLine="420" w:firstLineChars="200"/>
        <w:rPr>
          <w:szCs w:val="21"/>
        </w:rPr>
      </w:pPr>
      <w:r>
        <w:rPr>
          <w:rFonts w:hint="eastAsia"/>
          <w:szCs w:val="21"/>
        </w:rPr>
        <w:t>数字化校本课程的内容具有实践性、综合性、应用性等特点。校本课程数字化能丰富校本课程的内容，改变其教学结构。</w:t>
      </w:r>
    </w:p>
    <w:p>
      <w:pPr>
        <w:ind w:firstLine="420" w:firstLineChars="200"/>
        <w:rPr>
          <w:szCs w:val="21"/>
        </w:rPr>
      </w:pPr>
      <w:r>
        <w:rPr>
          <w:rFonts w:hint="eastAsia"/>
          <w:szCs w:val="21"/>
        </w:rPr>
        <w:t>校本课程自1999年提出以来，教学手段的改革主要体现在现代化教学设施上，很多</w:t>
      </w:r>
    </w:p>
    <w:p>
      <w:pPr>
        <w:rPr>
          <w:szCs w:val="21"/>
        </w:rPr>
      </w:pPr>
      <w:r>
        <w:rPr>
          <w:rFonts w:hint="eastAsia"/>
          <w:szCs w:val="21"/>
        </w:rPr>
        <w:t>学校都配置了语言实验室、计算机网络教室、闭路电视系统、多功能厅等等。这些教学手段的更新使教学环境有了很大的改善，这也是非常需要的。随着时代的发展，校本课程从内容、手段、方法这三个方面来看，都进行了不同程度的改革但是忽略了另一个非常重要的问题就是教学结构的改革。传统的教学系统只有教师、学生和教材三个要素。在现代化的教学系统中多了一个要素———“数字化教学”。按照系统论的观点，这四个要素不是孤立地、简单地组合在一起，而是相互联系、相互作用的有机整体，而教学系统四个要素相互联系、相互作用的具体体现就是教学结构。数字化教学有效地改变传统的校本课程教学结构，彻底改变教学系统中四个要素的地位与作用。</w:t>
      </w:r>
    </w:p>
    <w:p>
      <w:pPr>
        <w:ind w:firstLine="211" w:firstLineChars="100"/>
        <w:rPr>
          <w:b w:val="0"/>
          <w:bCs/>
          <w:szCs w:val="21"/>
        </w:rPr>
      </w:pPr>
      <w:r>
        <w:rPr>
          <w:rFonts w:hint="eastAsia"/>
          <w:b w:val="0"/>
          <w:bCs/>
          <w:szCs w:val="21"/>
        </w:rPr>
        <w:t>2、提高教师的专业发展水平：</w:t>
      </w:r>
    </w:p>
    <w:p>
      <w:pPr>
        <w:ind w:firstLine="210" w:firstLineChars="100"/>
        <w:rPr>
          <w:b w:val="0"/>
          <w:bCs w:val="0"/>
          <w:szCs w:val="21"/>
        </w:rPr>
      </w:pPr>
      <w:r>
        <w:rPr>
          <w:rFonts w:hint="eastAsia"/>
          <w:szCs w:val="21"/>
          <w:lang w:val="en-US" w:eastAsia="zh-CN"/>
        </w:rPr>
        <w:t xml:space="preserve">  </w:t>
      </w:r>
      <w:r>
        <w:rPr>
          <w:rFonts w:hint="eastAsia"/>
          <w:szCs w:val="21"/>
        </w:rPr>
        <w:t>课改纲要提出，教师不再是一个忠实而被动的课程执行者，校本课程开发赋予教师一部分课程开发的权利，教师成为课程开发的主题之一。然而，现在在一些偏远地区因为条件差，缺乏相应的设备，还有一部分教师对于新事物的理解存在之后现象，虽然掌握了一些先进的数字化教学手段，但是不乐于将理论应用到实践中去，应用到校本课程的开发中去。因此，教师要努力转变观念，树立开放的、民主的、科学的课程意识。既然要开发一些能跟上时代步伐的课程，作为课程的开发者，理应要具备这方面的知识。所以，校本课程的数字化可以更好的督促教师转变教学观念，提</w:t>
      </w:r>
      <w:r>
        <w:rPr>
          <w:rFonts w:hint="eastAsia"/>
          <w:b w:val="0"/>
          <w:bCs w:val="0"/>
          <w:szCs w:val="21"/>
        </w:rPr>
        <w:t>升专业发展水平。</w:t>
      </w:r>
    </w:p>
    <w:p>
      <w:pPr>
        <w:rPr>
          <w:b w:val="0"/>
          <w:bCs w:val="0"/>
          <w:szCs w:val="21"/>
        </w:rPr>
      </w:pPr>
      <w:r>
        <w:rPr>
          <w:rFonts w:hint="eastAsia"/>
          <w:b w:val="0"/>
          <w:bCs w:val="0"/>
          <w:szCs w:val="21"/>
          <w:lang w:val="en-US" w:eastAsia="zh-CN"/>
        </w:rPr>
        <w:t xml:space="preserve">  </w:t>
      </w:r>
      <w:r>
        <w:rPr>
          <w:rFonts w:hint="eastAsia"/>
          <w:b w:val="0"/>
          <w:bCs w:val="0"/>
          <w:szCs w:val="21"/>
        </w:rPr>
        <w:t>3</w:t>
      </w:r>
      <w:r>
        <w:rPr>
          <w:rFonts w:hint="eastAsia"/>
          <w:b w:val="0"/>
          <w:bCs w:val="0"/>
          <w:szCs w:val="21"/>
          <w:lang w:eastAsia="zh-CN"/>
        </w:rPr>
        <w:t>、</w:t>
      </w:r>
      <w:r>
        <w:rPr>
          <w:rFonts w:hint="eastAsia"/>
          <w:b w:val="0"/>
          <w:bCs w:val="0"/>
          <w:szCs w:val="21"/>
        </w:rPr>
        <w:t>培养创新人才的有效途径：</w:t>
      </w:r>
    </w:p>
    <w:p>
      <w:pPr>
        <w:ind w:firstLine="420" w:firstLineChars="200"/>
        <w:rPr>
          <w:szCs w:val="21"/>
        </w:rPr>
      </w:pPr>
      <w:r>
        <w:rPr>
          <w:rFonts w:hint="eastAsia"/>
          <w:szCs w:val="21"/>
        </w:rPr>
        <w:t>不可否认，在对前人知识经验的继承、掌握系统科学知识的传授等方面，我国基础教育具有自己的优势。但是也要看到基础教育的不足，多年来培养出的大多是知识应用型人才，而比较缺乏创新型人才。而"创新"是民族进步的灵魂，是国家兴旺发达的不竭动力。依靠数字化和校本课程的整合能大批地、有效地培养创新型人才。利用现代信息技术手段，通过信息技术与学科课程的有效整合来实现一种理想的学习环境和全新的、能充分体现学生主体作用的学习方式，而彻底改革传统的教学结构和教育本质，达到培养大批具有21世纪能力素质的人才——即创新人才的目的。校本课程的数字化，不是把信息技术仅仅作为辅助教或辅助学的工具，而是强调要把信息技术作为促进学生自主学习的认知工具和情感激励工具，利用信息技术所提供的自主探索、多重交互、合作学习、资源共享等学习环境，把学生的主动性、积极性充分调动起来，使学生的创新思维与实践能力在整合过程中得到有效的锻炼，这正是创新人才培养所需要的。由此可见，校本课程数字化是改变传统教学结构、实施创新人才培养的一条有效途径，也是目前国际上基础教育改革的趋势与潮流。</w:t>
      </w:r>
    </w:p>
    <w:p>
      <w:pPr>
        <w:rPr>
          <w:b/>
          <w:szCs w:val="21"/>
        </w:rPr>
      </w:pPr>
      <w:r>
        <w:rPr>
          <w:rFonts w:hint="eastAsia"/>
          <w:b/>
          <w:szCs w:val="21"/>
          <w:lang w:val="en-US" w:eastAsia="zh-CN"/>
        </w:rPr>
        <w:t>二</w:t>
      </w:r>
      <w:r>
        <w:rPr>
          <w:rFonts w:hint="eastAsia"/>
          <w:b/>
          <w:szCs w:val="21"/>
        </w:rPr>
        <w:t>．本课题研究的目标、研究内容、研究假设和创新点。</w:t>
      </w:r>
    </w:p>
    <w:p>
      <w:pPr>
        <w:rPr>
          <w:b/>
          <w:szCs w:val="21"/>
        </w:rPr>
      </w:pPr>
      <w:r>
        <w:rPr>
          <w:rFonts w:hint="eastAsia"/>
          <w:b/>
          <w:szCs w:val="21"/>
          <w:lang w:val="en-US" w:eastAsia="zh-CN"/>
        </w:rPr>
        <w:t xml:space="preserve">    </w:t>
      </w:r>
      <w:r>
        <w:rPr>
          <w:rFonts w:hint="eastAsia"/>
          <w:b/>
          <w:szCs w:val="21"/>
        </w:rPr>
        <w:t>研究目标：</w:t>
      </w:r>
    </w:p>
    <w:p>
      <w:pPr>
        <w:rPr>
          <w:szCs w:val="21"/>
        </w:rPr>
      </w:pPr>
      <w:r>
        <w:rPr>
          <w:rFonts w:hint="eastAsia"/>
          <w:szCs w:val="21"/>
          <w:lang w:val="en-US" w:eastAsia="zh-CN"/>
        </w:rPr>
        <w:t xml:space="preserve">    </w:t>
      </w:r>
      <w:r>
        <w:rPr>
          <w:rFonts w:hint="eastAsia"/>
          <w:szCs w:val="21"/>
        </w:rPr>
        <w:t>1、根据学校的科技特色，自编校本教材数字化，建设一流的数字化网络环境，数字化的教学资源，数字化的教学与学习环境，数字化的校本课程管理段和工作环境，实现校本课程数字化。</w:t>
      </w:r>
    </w:p>
    <w:p>
      <w:pPr>
        <w:rPr>
          <w:szCs w:val="21"/>
        </w:rPr>
      </w:pPr>
      <w:r>
        <w:rPr>
          <w:rFonts w:hint="eastAsia"/>
          <w:szCs w:val="21"/>
          <w:lang w:val="en-US" w:eastAsia="zh-CN"/>
        </w:rPr>
        <w:t xml:space="preserve">    </w:t>
      </w:r>
      <w:r>
        <w:rPr>
          <w:rFonts w:hint="eastAsia"/>
          <w:szCs w:val="21"/>
        </w:rPr>
        <w:t>2、在已建成的学校互联网上开辟专题网站，让学生在网络海洋中获取“校本”阅读知识、学校网、因特网的连通，为学生打开一个通向世界的窗口，进一步培养学生学会在网上获取相关信息的能力，为学生提供一个观察世界、自信表达的广阔天地。</w:t>
      </w:r>
    </w:p>
    <w:p>
      <w:pPr>
        <w:rPr>
          <w:szCs w:val="21"/>
        </w:rPr>
      </w:pPr>
      <w:r>
        <w:rPr>
          <w:rFonts w:hint="eastAsia"/>
          <w:szCs w:val="21"/>
          <w:lang w:val="en-US" w:eastAsia="zh-CN"/>
        </w:rPr>
        <w:t xml:space="preserve">    </w:t>
      </w:r>
      <w:r>
        <w:rPr>
          <w:rFonts w:hint="eastAsia"/>
          <w:szCs w:val="21"/>
        </w:rPr>
        <w:t>3.以建构主义学习和</w:t>
      </w:r>
      <w:r>
        <w:rPr>
          <w:rFonts w:hint="eastAsia"/>
          <w:b w:val="0"/>
          <w:bCs/>
          <w:szCs w:val="21"/>
        </w:rPr>
        <w:t>多元智能</w:t>
      </w:r>
      <w:r>
        <w:rPr>
          <w:rFonts w:hint="eastAsia"/>
          <w:szCs w:val="21"/>
        </w:rPr>
        <w:t>等理论指导进行数字化校本课程开发的理论模式和教学方法的探讨。</w:t>
      </w:r>
    </w:p>
    <w:p>
      <w:pPr>
        <w:rPr>
          <w:szCs w:val="21"/>
        </w:rPr>
      </w:pPr>
      <w:r>
        <w:rPr>
          <w:rFonts w:hint="eastAsia"/>
          <w:szCs w:val="21"/>
          <w:lang w:val="en-US" w:eastAsia="zh-CN"/>
        </w:rPr>
        <w:t xml:space="preserve">    </w:t>
      </w:r>
      <w:r>
        <w:rPr>
          <w:rFonts w:hint="eastAsia"/>
          <w:szCs w:val="21"/>
        </w:rPr>
        <w:t>4.探索数字化校本课程的结构、内容，以及教学信息的媒体表现形式。</w:t>
      </w:r>
    </w:p>
    <w:p>
      <w:pPr>
        <w:rPr>
          <w:szCs w:val="21"/>
        </w:rPr>
      </w:pPr>
      <w:r>
        <w:rPr>
          <w:rFonts w:hint="eastAsia"/>
          <w:szCs w:val="21"/>
          <w:lang w:val="en-US" w:eastAsia="zh-CN"/>
        </w:rPr>
        <w:t xml:space="preserve">    </w:t>
      </w:r>
      <w:r>
        <w:rPr>
          <w:rFonts w:hint="eastAsia"/>
          <w:szCs w:val="21"/>
        </w:rPr>
        <w:t>5.探索数字化校本课程设计、开发与实施的新模式。</w:t>
      </w:r>
      <w:r>
        <w:rPr>
          <w:rFonts w:hint="eastAsia"/>
          <w:szCs w:val="21"/>
          <w:lang w:val="en-US" w:eastAsia="zh-CN"/>
        </w:rPr>
        <w:t>在教与学的过程中，生成一支深谙校本课程、现代教育意识强、技术精、业务良、富有新时代创新意识和素养的新型教师队伍。</w:t>
      </w:r>
    </w:p>
    <w:p>
      <w:pPr>
        <w:rPr>
          <w:b/>
          <w:szCs w:val="21"/>
        </w:rPr>
      </w:pPr>
      <w:r>
        <w:rPr>
          <w:rFonts w:hint="eastAsia"/>
          <w:b/>
          <w:szCs w:val="21"/>
          <w:lang w:val="en-US" w:eastAsia="zh-CN"/>
        </w:rPr>
        <w:t xml:space="preserve">    </w:t>
      </w:r>
      <w:r>
        <w:rPr>
          <w:rFonts w:hint="eastAsia"/>
          <w:b/>
          <w:szCs w:val="21"/>
        </w:rPr>
        <w:t>研究内容：</w:t>
      </w:r>
    </w:p>
    <w:p>
      <w:pPr>
        <w:rPr>
          <w:szCs w:val="21"/>
        </w:rPr>
      </w:pPr>
      <w:r>
        <w:rPr>
          <w:rFonts w:hint="eastAsia"/>
          <w:szCs w:val="21"/>
          <w:lang w:val="en-US" w:eastAsia="zh-CN"/>
        </w:rPr>
        <w:t xml:space="preserve">    </w:t>
      </w:r>
      <w:r>
        <w:rPr>
          <w:rFonts w:hint="eastAsia"/>
          <w:szCs w:val="21"/>
        </w:rPr>
        <w:t>1、运用信息技术与网络技术构建校本课程网 络教学平台或管理环境，是数字化校本课程基础 性工作，通常表现为专题网站或网络平台开发形 式。根据平台用户定位差异，校本课程数字化平 台主要表现为综合型、学校型、专题型等不同类 型，在实际运用中应注重开发各类网站资源，使 之互为支持、相辅相成。 根据校本课程学习内容，利用多需要出现的媒体集成工具或网页开发工具，将需要出现的课程学习内容以多媒体、超文本、友好交互等方式集成处理转化为数字化学习资源。</w:t>
      </w:r>
    </w:p>
    <w:p>
      <w:pPr>
        <w:rPr>
          <w:szCs w:val="21"/>
        </w:rPr>
      </w:pPr>
      <w:r>
        <w:rPr>
          <w:rFonts w:hint="eastAsia"/>
          <w:szCs w:val="21"/>
          <w:lang w:val="en-US" w:eastAsia="zh-CN"/>
        </w:rPr>
        <w:t xml:space="preserve">    </w:t>
      </w:r>
      <w:r>
        <w:rPr>
          <w:rFonts w:hint="eastAsia"/>
          <w:szCs w:val="21"/>
        </w:rPr>
        <w:t>2、将信息技术与校本课程相整合，培养学生信息素养。借助email、BBS、Web</w:t>
      </w:r>
      <w:r>
        <w:rPr>
          <w:szCs w:val="21"/>
        </w:rPr>
        <w:t xml:space="preserve"> quest</w:t>
      </w:r>
      <w:r>
        <w:rPr>
          <w:rFonts w:hint="eastAsia"/>
          <w:szCs w:val="21"/>
        </w:rPr>
        <w:t>、Blong、天津市基础教育信息平台、微博、微信等网络工具，进行校本课程的对话、协商、讨论乃至争论，实现相互间的推荐，培养学生独立思考、求异思维，创新能力和团队互助合作探究的精神，构建竞争、协作、角色扮演等基本网络学习模式。</w:t>
      </w:r>
    </w:p>
    <w:p>
      <w:pPr>
        <w:rPr>
          <w:rFonts w:hint="eastAsia"/>
          <w:szCs w:val="21"/>
        </w:rPr>
      </w:pPr>
      <w:r>
        <w:rPr>
          <w:rFonts w:hint="eastAsia"/>
          <w:szCs w:val="21"/>
          <w:lang w:val="en-US" w:eastAsia="zh-CN"/>
        </w:rPr>
        <w:t xml:space="preserve">    </w:t>
      </w:r>
      <w:r>
        <w:rPr>
          <w:rFonts w:hint="eastAsia"/>
          <w:szCs w:val="21"/>
        </w:rPr>
        <w:t>3、培训师资。</w:t>
      </w:r>
      <w:r>
        <w:rPr>
          <w:rFonts w:hint="eastAsia"/>
          <w:szCs w:val="21"/>
          <w:lang w:val="en-US" w:eastAsia="zh-CN"/>
        </w:rPr>
        <w:t>对教师的培训立足于校本培训。对教师进行课程理论和网络环境下教与学理论的培训，让教师初步掌握课程基本原理，明确课程目标、内容、实施步骤、常识、探究，网络环境下教与学的基本理论，为数字化环境下课程开发提供理论依据。还要对教师进行专业知识的培训，拓宽知识面，重新构建教师的只是结构，为课程开发提供知识智力上的支持，进一步对教师进行网络相关知识的培训，提高教师对网络的理解程度和运用能力，掌握数字化环境下进行校本课程开发的数字化知识。</w:t>
      </w:r>
    </w:p>
    <w:p>
      <w:pPr>
        <w:rPr>
          <w:b/>
          <w:szCs w:val="21"/>
        </w:rPr>
      </w:pPr>
      <w:r>
        <w:rPr>
          <w:rFonts w:hint="eastAsia"/>
          <w:b/>
          <w:szCs w:val="21"/>
          <w:lang w:val="en-US" w:eastAsia="zh-CN"/>
        </w:rPr>
        <w:t xml:space="preserve">    </w:t>
      </w:r>
      <w:r>
        <w:rPr>
          <w:rFonts w:hint="eastAsia"/>
          <w:b/>
          <w:szCs w:val="21"/>
        </w:rPr>
        <w:t>研究假设和创新点</w:t>
      </w:r>
    </w:p>
    <w:p>
      <w:pPr>
        <w:rPr>
          <w:szCs w:val="21"/>
        </w:rPr>
      </w:pPr>
      <w:r>
        <w:rPr>
          <w:rFonts w:hint="eastAsia"/>
          <w:szCs w:val="21"/>
          <w:lang w:val="en-US" w:eastAsia="zh-CN"/>
        </w:rPr>
        <w:t xml:space="preserve">    </w:t>
      </w:r>
      <w:r>
        <w:rPr>
          <w:rFonts w:hint="eastAsia"/>
          <w:szCs w:val="21"/>
        </w:rPr>
        <w:t>信息社会的到来和新课程改革形式下，信息技术与校本课程的整合是教育改革的必然。教师在校本课程的教育实践过程中，不断学习开发新资源，有效合理的应用于校本课程的教学中，来改变学生的学习方法，创造一个集研究型、合作性、开放性为一体的学习环境和场所。作为主体的学生，面对复杂的科学世界的时候，会产生极大的研究兴趣，但是在传统的教学环境下，教师采用的黑板、粉笔、教科书、口授等方式，使学生基本处于被动式教学的过程中，使学的积极性和乐趣大大降低，学习主动性难以得到较好的发挥，甚至在某些方面学生根本无法进行深一步的研究、探索，而科学素养的核心价值观就是有良好的创新性，因此，</w:t>
      </w:r>
      <w:r>
        <w:rPr>
          <w:rFonts w:hint="eastAsia"/>
          <w:szCs w:val="21"/>
          <w:lang w:val="en-US" w:eastAsia="zh-CN"/>
        </w:rPr>
        <w:t>假如</w:t>
      </w:r>
      <w:r>
        <w:rPr>
          <w:rFonts w:hint="eastAsia"/>
          <w:szCs w:val="21"/>
        </w:rPr>
        <w:t>我们能将校本课程和数字化相整合，并在实践中广泛运用，就能为培养学生良好的科学素养提供理想的平台，</w:t>
      </w:r>
      <w:r>
        <w:rPr>
          <w:rFonts w:hint="eastAsia"/>
          <w:szCs w:val="21"/>
          <w:lang w:val="en-US" w:eastAsia="zh-CN"/>
        </w:rPr>
        <w:t>它</w:t>
      </w:r>
      <w:r>
        <w:rPr>
          <w:rFonts w:hint="eastAsia"/>
          <w:szCs w:val="21"/>
        </w:rPr>
        <w:t>不只是现代化的特殊“黑板”，我们要求</w:t>
      </w:r>
      <w:r>
        <w:rPr>
          <w:rFonts w:hint="eastAsia"/>
          <w:szCs w:val="21"/>
          <w:lang w:val="en-US" w:eastAsia="zh-CN"/>
        </w:rPr>
        <w:t>他们</w:t>
      </w:r>
      <w:r>
        <w:rPr>
          <w:rFonts w:hint="eastAsia"/>
          <w:szCs w:val="21"/>
        </w:rPr>
        <w:t>必须发挥教师的主导作用，调动学生的积极性，让学生多动脑、动手、动口，培养分析问题和解决问题的能力。</w:t>
      </w:r>
    </w:p>
    <w:p>
      <w:pPr>
        <w:ind w:firstLine="420"/>
        <w:rPr>
          <w:rFonts w:hint="eastAsia"/>
          <w:szCs w:val="21"/>
          <w:lang w:val="en-US" w:eastAsia="zh-CN"/>
        </w:rPr>
      </w:pPr>
      <w:r>
        <w:rPr>
          <w:rFonts w:hint="eastAsia"/>
          <w:szCs w:val="21"/>
        </w:rPr>
        <w:t>我们设想，在“校本课程数字化实践与研究”的探究与运用中，能明确把握好新课程的理念，</w:t>
      </w:r>
      <w:r>
        <w:rPr>
          <w:rFonts w:hint="eastAsia"/>
          <w:szCs w:val="21"/>
          <w:lang w:val="en-US" w:eastAsia="zh-CN"/>
        </w:rPr>
        <w:t>丰富、吸纳、自建、开发信息资源，改革现行课堂教学中传统的学习方式，培养学生获取、分析、传递、加工、存储和呈现信息的能力，从而提高师生信息素养和科学素养，我们要让现代教育技术称为体现现代教育思想、教学方法，成为培养具有创造思维、创新能力和适应现代社会需要的新型人才的教学手段。</w:t>
      </w:r>
    </w:p>
    <w:p>
      <w:pPr>
        <w:rPr>
          <w:b/>
          <w:szCs w:val="21"/>
        </w:rPr>
      </w:pPr>
      <w:r>
        <w:rPr>
          <w:rFonts w:hint="eastAsia"/>
          <w:b/>
          <w:szCs w:val="21"/>
          <w:lang w:val="en-US" w:eastAsia="zh-CN"/>
        </w:rPr>
        <w:t>三</w:t>
      </w:r>
      <w:r>
        <w:rPr>
          <w:rFonts w:hint="eastAsia"/>
          <w:b/>
          <w:szCs w:val="21"/>
        </w:rPr>
        <w:t>．本课题研究</w:t>
      </w:r>
      <w:r>
        <w:rPr>
          <w:rFonts w:hint="eastAsia"/>
          <w:b/>
          <w:szCs w:val="21"/>
          <w:lang w:val="en-US" w:eastAsia="zh-CN"/>
        </w:rPr>
        <w:t>依据，实施步骤</w:t>
      </w:r>
    </w:p>
    <w:p>
      <w:pPr>
        <w:rPr>
          <w:rFonts w:hint="eastAsia"/>
          <w:b/>
          <w:szCs w:val="21"/>
          <w:lang w:val="en-US" w:eastAsia="zh-CN"/>
        </w:rPr>
      </w:pPr>
      <w:r>
        <w:rPr>
          <w:rFonts w:hint="eastAsia"/>
          <w:b/>
          <w:szCs w:val="21"/>
          <w:lang w:val="en-US" w:eastAsia="zh-CN"/>
        </w:rPr>
        <w:t xml:space="preserve">    </w:t>
      </w:r>
      <w:r>
        <w:rPr>
          <w:rFonts w:hint="eastAsia"/>
          <w:b/>
          <w:szCs w:val="21"/>
        </w:rPr>
        <w:t>研究</w:t>
      </w:r>
      <w:r>
        <w:rPr>
          <w:rFonts w:hint="eastAsia"/>
          <w:b/>
          <w:szCs w:val="21"/>
          <w:lang w:val="en-US" w:eastAsia="zh-CN"/>
        </w:rPr>
        <w:t>依据</w:t>
      </w:r>
    </w:p>
    <w:p>
      <w:pPr>
        <w:rPr>
          <w:rFonts w:hint="eastAsia"/>
          <w:b w:val="0"/>
          <w:bCs/>
          <w:szCs w:val="21"/>
          <w:lang w:val="en-US" w:eastAsia="zh-CN"/>
        </w:rPr>
      </w:pPr>
      <w:r>
        <w:rPr>
          <w:rFonts w:hint="eastAsia"/>
          <w:b w:val="0"/>
          <w:bCs/>
          <w:szCs w:val="21"/>
          <w:lang w:val="en-US" w:eastAsia="zh-CN"/>
        </w:rPr>
        <w:t xml:space="preserve">    1、根据新课改精神，有效建设和开发数字化资源，更好的服务于教育教学，将现代教育思想和理念、信息化的教学内容贯穿于日常教学，实现新的、更好的教学目标和更好的教学效果，使信息资源真正优化学校教育教学效果，通过开发信息资源，让师生在丰富的信息资源中自由、全面的发展。培养创新的精神和实践能力，同时提高教师和学生的信息素养和技能，从而进一步深化教育教学改革。因此，课改精神和理念是校本课程数字化实践的重要理论依据。</w:t>
      </w:r>
    </w:p>
    <w:p>
      <w:pPr>
        <w:rPr>
          <w:szCs w:val="21"/>
        </w:rPr>
      </w:pPr>
      <w:r>
        <w:rPr>
          <w:rFonts w:hint="eastAsia"/>
          <w:szCs w:val="21"/>
          <w:lang w:val="en-US" w:eastAsia="zh-CN"/>
        </w:rPr>
        <w:t xml:space="preserve">    2、</w:t>
      </w:r>
      <w:r>
        <w:rPr>
          <w:rFonts w:hint="eastAsia"/>
          <w:szCs w:val="21"/>
        </w:rPr>
        <w:t>建构主义：建构主义理论强调以学生为主体和中心，认为教师必须要改变传统的教学方法和模式，应当在教学过程中彻底摈弃以教师为中心、强调知识传授、把学生当作知识灌输对象的传统模式，成为学生的指导者、引领者和学生学习的陪伴者，帮助学生从传统的被动接受信息转变为主动地理解信息，主动地加工信息，并主动地建构知识。</w:t>
      </w:r>
    </w:p>
    <w:p>
      <w:pPr>
        <w:rPr>
          <w:szCs w:val="21"/>
        </w:rPr>
      </w:pPr>
      <w:r>
        <w:rPr>
          <w:rFonts w:hint="eastAsia"/>
          <w:szCs w:val="21"/>
          <w:lang w:val="en-US" w:eastAsia="zh-CN"/>
        </w:rPr>
        <w:t xml:space="preserve">    </w:t>
      </w:r>
      <w:r>
        <w:rPr>
          <w:rFonts w:hint="eastAsia"/>
          <w:szCs w:val="21"/>
        </w:rPr>
        <w:t>建构主义理论强调学习是知识、意义的建构过程，是作为学习的主体——学生，利用原来所有的知识背景、各种经验、心理发展阶段及认知结构进行积极意义创建的过程；建构主义学习观提倡学习应该以学生为中心，强调学生主动地“学”，强调学生对知识的主动探索、主动发现，强调对所学知识的主动建构，创客教育校本课程的教学要巧妙地设置合适的教学情境，鼓励学生依靠自身已有的经验去建构知识，指导他们与环境进行积极的互动，鼓励学生分享各自的发现，促进其对知识的建构，如有可能使学生有能力通过移动应用产品表达自己的观点。建构主义理论在认识论、学生观和方法论等方面对创客教育校本课程开设具有积极的指导意义。</w:t>
      </w:r>
    </w:p>
    <w:p>
      <w:pPr>
        <w:rPr>
          <w:rFonts w:hint="eastAsia"/>
          <w:b w:val="0"/>
          <w:bCs w:val="0"/>
          <w:szCs w:val="21"/>
          <w:lang w:eastAsia="zh-CN"/>
        </w:rPr>
      </w:pPr>
      <w:r>
        <w:rPr>
          <w:rFonts w:hint="eastAsia"/>
          <w:b w:val="0"/>
          <w:bCs w:val="0"/>
          <w:szCs w:val="21"/>
          <w:lang w:val="en-US" w:eastAsia="zh-CN"/>
        </w:rPr>
        <w:t xml:space="preserve">    3、</w:t>
      </w:r>
      <w:r>
        <w:rPr>
          <w:rFonts w:hint="eastAsia"/>
          <w:b w:val="0"/>
          <w:bCs w:val="0"/>
          <w:szCs w:val="21"/>
        </w:rPr>
        <w:t>校本课程理论</w:t>
      </w:r>
      <w:r>
        <w:rPr>
          <w:rFonts w:hint="eastAsia"/>
          <w:b w:val="0"/>
          <w:bCs w:val="0"/>
          <w:szCs w:val="21"/>
          <w:lang w:eastAsia="zh-CN"/>
        </w:rPr>
        <w:t>：校本课程是基础教育课程改革体系的重要组成部分，是学校在具体实施国家课程和地方课程的前提下，依据课程改革的目标，根据本校学生的需求进行科学的评估，充分利用当地社区和学校的课程资源，结合学校的办学思想而开发的多样性的、可供学生选择的课程。“校本课程开发”是指课程目标拟订、课程结构的设计、课程标准的编制、课程教材的编写到课程的实施和改进等一系列的课程行为。</w:t>
      </w:r>
    </w:p>
    <w:p>
      <w:pPr>
        <w:rPr>
          <w:rFonts w:hint="eastAsia" w:ascii="Arial" w:hAnsi="Arial" w:eastAsia="宋体" w:cs="Arial"/>
          <w:b w:val="0"/>
          <w:i w:val="0"/>
          <w:caps w:val="0"/>
          <w:color w:val="333333"/>
          <w:spacing w:val="0"/>
          <w:sz w:val="21"/>
          <w:szCs w:val="21"/>
          <w:shd w:val="clear" w:fill="FFFFFF"/>
        </w:rPr>
      </w:pPr>
      <w:r>
        <w:rPr>
          <w:rFonts w:hint="eastAsia"/>
          <w:b w:val="0"/>
          <w:bCs w:val="0"/>
          <w:szCs w:val="21"/>
          <w:lang w:val="en-US" w:eastAsia="zh-CN"/>
        </w:rPr>
        <w:t xml:space="preserve">    </w:t>
      </w:r>
      <w:bookmarkStart w:id="0" w:name="_GoBack"/>
      <w:bookmarkEnd w:id="0"/>
      <w:r>
        <w:rPr>
          <w:rFonts w:hint="eastAsia"/>
          <w:b w:val="0"/>
          <w:bCs w:val="0"/>
          <w:szCs w:val="21"/>
          <w:lang w:val="en-US" w:eastAsia="zh-CN"/>
        </w:rPr>
        <w:t>4、多元智能力理论：多元智能理论是美国著名发展心理学家加德纳提出的。加德纳在1983年出版的《智力的结构》一书中提出了著名的多元智能理论。这一理论认为：每个人都或多或少具有七种智能，只是其组合和发挥程度不同，而适当的教育和训练可以使每一种智能发挥到更高水平。这一理论提出后在美国的教育教学改革中产生了广泛的积极影响，已经成为许多西方国家90年代以来教育教学改革的重要指导思想。</w:t>
      </w:r>
      <w:r>
        <w:rPr>
          <w:rFonts w:hint="eastAsia" w:ascii="Arial" w:hAnsi="Arial" w:eastAsia="宋体" w:cs="Arial"/>
          <w:b w:val="0"/>
          <w:i w:val="0"/>
          <w:caps w:val="0"/>
          <w:color w:val="333333"/>
          <w:spacing w:val="0"/>
          <w:sz w:val="21"/>
          <w:szCs w:val="21"/>
          <w:shd w:val="clear" w:fill="FFFFFF"/>
        </w:rPr>
        <w:t>加德纳的多元智能理论是以多维度的、全面的、发展的眼光来评价学生。加德纳认为，每一个孩子都是一个潜在的天才儿童。随着智能课程的实施，教师们发现，每一个孩子都有自己的“ 学习风格”，所以教师应注意尊重学生的学习风格，认识学生的长处，发挥学生的智能所长。</w:t>
      </w:r>
    </w:p>
    <w:p>
      <w:p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 xml:space="preserve">    多元智能理论为我们每个人展现出无限广阔的发展空间，为每个学生提供了更多选择、发现的机会。人人有潜能，个个可成才，关键是要教育适应，教学得法。且不说大多数人会同时不同程度地拥有七种智能，一个人即使其余几种智能均不行，但只要拥有其中一种智能，竭尽全力把它发扬光大，也同样可以体现人生的价值，为社会作出了不起的贡献。人的智能是多种多样的，人的潜能又远远未曾挖尽。当我们面对人生的困境或面对学习有障碍的学生一筹莫展的时候，只要变换一个角度，打破传统的思维定式，便会收到“柳暗花明又一村”的奇效</w:t>
      </w:r>
    </w:p>
    <w:p>
      <w:pPr>
        <w:rPr>
          <w:szCs w:val="21"/>
        </w:rPr>
      </w:pPr>
      <w:r>
        <w:rPr>
          <w:rFonts w:hint="eastAsia"/>
          <w:b/>
          <w:bCs/>
          <w:szCs w:val="21"/>
        </w:rPr>
        <w:t>实施步骤</w:t>
      </w:r>
      <w:r>
        <w:rPr>
          <w:rFonts w:hint="eastAsia"/>
          <w:b/>
          <w:bCs/>
          <w:szCs w:val="21"/>
          <w:lang w:eastAsia="zh-CN"/>
        </w:rPr>
        <w:t>：</w:t>
      </w:r>
      <w:r>
        <w:rPr>
          <w:rFonts w:hint="eastAsia"/>
          <w:b/>
          <w:bCs/>
          <w:szCs w:val="21"/>
          <w:lang w:val="en-US" w:eastAsia="zh-CN"/>
        </w:rPr>
        <w:t xml:space="preserve"> </w:t>
      </w:r>
    </w:p>
    <w:p>
      <w:pPr>
        <w:rPr>
          <w:rFonts w:hint="eastAsia"/>
          <w:szCs w:val="21"/>
          <w:lang w:val="en-US" w:eastAsia="zh-CN"/>
        </w:rPr>
      </w:pPr>
      <w:r>
        <w:rPr>
          <w:rFonts w:hint="eastAsia"/>
          <w:szCs w:val="21"/>
        </w:rPr>
        <w:t>按照研究方案要求，一步一个脚印地开展工作。以时间为线索，大致上</w:t>
      </w:r>
      <w:r>
        <w:rPr>
          <w:rFonts w:hint="eastAsia"/>
          <w:szCs w:val="21"/>
          <w:lang w:val="en-US" w:eastAsia="zh-CN"/>
        </w:rPr>
        <w:t>有以下几个步骤</w:t>
      </w:r>
    </w:p>
    <w:p>
      <w:pPr>
        <w:rPr>
          <w:rFonts w:hint="eastAsia"/>
          <w:szCs w:val="21"/>
        </w:rPr>
      </w:pPr>
      <w:r>
        <w:rPr>
          <w:rFonts w:hint="eastAsia"/>
          <w:szCs w:val="21"/>
        </w:rPr>
        <w:t>第一阶段：组织准备阶段，主要工作有：</w:t>
      </w:r>
    </w:p>
    <w:p>
      <w:pPr>
        <w:rPr>
          <w:rFonts w:hint="eastAsia"/>
          <w:szCs w:val="21"/>
        </w:rPr>
      </w:pPr>
      <w:r>
        <w:rPr>
          <w:rFonts w:hint="eastAsia"/>
          <w:szCs w:val="21"/>
        </w:rPr>
        <w:t>1、选择确定研究课题，制定研究方案，申报课题。</w:t>
      </w:r>
    </w:p>
    <w:p>
      <w:pPr>
        <w:rPr>
          <w:rFonts w:hint="eastAsia"/>
          <w:szCs w:val="21"/>
        </w:rPr>
      </w:pPr>
      <w:r>
        <w:rPr>
          <w:rFonts w:hint="eastAsia"/>
          <w:szCs w:val="21"/>
        </w:rPr>
        <w:t>2、做好课题组成员和师资培训等准备工作。</w:t>
      </w:r>
    </w:p>
    <w:p>
      <w:pPr>
        <w:rPr>
          <w:rFonts w:hint="eastAsia"/>
          <w:szCs w:val="21"/>
        </w:rPr>
      </w:pPr>
      <w:r>
        <w:rPr>
          <w:rFonts w:hint="eastAsia"/>
          <w:szCs w:val="21"/>
        </w:rPr>
        <w:t>3、做好前测、分析和调研工作。</w:t>
      </w:r>
    </w:p>
    <w:p>
      <w:pPr>
        <w:rPr>
          <w:rFonts w:hint="eastAsia"/>
          <w:szCs w:val="21"/>
        </w:rPr>
      </w:pPr>
      <w:r>
        <w:rPr>
          <w:rFonts w:hint="eastAsia"/>
          <w:szCs w:val="21"/>
        </w:rPr>
        <w:t>第二阶段：实施阶段，主要工作有：</w:t>
      </w:r>
    </w:p>
    <w:p>
      <w:pPr>
        <w:rPr>
          <w:rFonts w:hint="eastAsia"/>
          <w:szCs w:val="21"/>
        </w:rPr>
      </w:pPr>
      <w:r>
        <w:rPr>
          <w:rFonts w:hint="eastAsia"/>
          <w:szCs w:val="21"/>
        </w:rPr>
        <w:t>1、开题论证后，按计划、分阶段、有步骤进行研究，落实研究内容，进行研究过程资料的记录、整理和分析等，初步完成资料收集和有关基础性的研究。</w:t>
      </w:r>
    </w:p>
    <w:p>
      <w:pPr>
        <w:rPr>
          <w:rFonts w:hint="eastAsia"/>
          <w:szCs w:val="21"/>
        </w:rPr>
      </w:pPr>
      <w:r>
        <w:rPr>
          <w:rFonts w:hint="eastAsia"/>
          <w:szCs w:val="21"/>
        </w:rPr>
        <w:t>2、初步开发</w:t>
      </w:r>
      <w:r>
        <w:rPr>
          <w:rFonts w:hint="eastAsia"/>
          <w:szCs w:val="21"/>
          <w:lang w:val="en-US" w:eastAsia="zh-CN"/>
        </w:rPr>
        <w:t>校本</w:t>
      </w:r>
      <w:r>
        <w:rPr>
          <w:rFonts w:hint="eastAsia"/>
          <w:szCs w:val="21"/>
        </w:rPr>
        <w:t>课程</w:t>
      </w:r>
      <w:r>
        <w:rPr>
          <w:rFonts w:hint="eastAsia"/>
          <w:szCs w:val="21"/>
          <w:lang w:val="en-US" w:eastAsia="zh-CN"/>
        </w:rPr>
        <w:t>数字化</w:t>
      </w:r>
      <w:r>
        <w:rPr>
          <w:rFonts w:hint="eastAsia"/>
          <w:szCs w:val="21"/>
        </w:rPr>
        <w:t>内容，并根据研究的进度，不断调整研究计划，并建立相关的教学资源库。</w:t>
      </w:r>
    </w:p>
    <w:p>
      <w:pPr>
        <w:rPr>
          <w:rFonts w:hint="eastAsia"/>
          <w:szCs w:val="21"/>
        </w:rPr>
      </w:pPr>
      <w:r>
        <w:rPr>
          <w:rFonts w:hint="eastAsia"/>
          <w:szCs w:val="21"/>
        </w:rPr>
        <w:t>3、选择教育方法、途径：本着科学、实效原则，继承传统和开拓创新相结合，围绕实施目标和教育内容选择采用合适的方法、途径。</w:t>
      </w:r>
    </w:p>
    <w:p>
      <w:pPr>
        <w:rPr>
          <w:rFonts w:hint="eastAsia"/>
          <w:szCs w:val="21"/>
        </w:rPr>
      </w:pPr>
      <w:r>
        <w:rPr>
          <w:rFonts w:hint="eastAsia"/>
          <w:szCs w:val="21"/>
        </w:rPr>
        <w:t>4、在教学组织上采用探究式、合作式、集体活动式等形式。</w:t>
      </w:r>
    </w:p>
    <w:p>
      <w:pPr>
        <w:rPr>
          <w:rFonts w:hint="eastAsia"/>
          <w:szCs w:val="21"/>
        </w:rPr>
      </w:pPr>
      <w:r>
        <w:rPr>
          <w:rFonts w:hint="eastAsia"/>
          <w:szCs w:val="21"/>
        </w:rPr>
        <w:t>5、研究方法主要采取调查分析法、优秀案例分析法、对比实验法等。</w:t>
      </w:r>
    </w:p>
    <w:p>
      <w:pPr>
        <w:rPr>
          <w:rFonts w:hint="eastAsia"/>
          <w:szCs w:val="21"/>
        </w:rPr>
      </w:pPr>
      <w:r>
        <w:rPr>
          <w:rFonts w:hint="eastAsia"/>
          <w:szCs w:val="21"/>
        </w:rPr>
        <w:t>第三阶段：深入开展阶段</w:t>
      </w:r>
      <w:r>
        <w:rPr>
          <w:rFonts w:hint="eastAsia"/>
          <w:szCs w:val="21"/>
          <w:lang w:eastAsia="zh-CN"/>
        </w:rPr>
        <w:t>，</w:t>
      </w:r>
      <w:r>
        <w:rPr>
          <w:rFonts w:hint="eastAsia"/>
          <w:szCs w:val="21"/>
        </w:rPr>
        <w:t>主要工作有：</w:t>
      </w:r>
    </w:p>
    <w:p>
      <w:pPr>
        <w:rPr>
          <w:rFonts w:hint="eastAsia"/>
          <w:szCs w:val="21"/>
        </w:rPr>
      </w:pPr>
      <w:r>
        <w:rPr>
          <w:rFonts w:hint="eastAsia"/>
          <w:szCs w:val="21"/>
        </w:rPr>
        <w:t>1、不断修改、完善已定的校本课程。</w:t>
      </w:r>
    </w:p>
    <w:p>
      <w:pPr>
        <w:rPr>
          <w:rFonts w:hint="eastAsia"/>
          <w:szCs w:val="21"/>
        </w:rPr>
      </w:pPr>
      <w:r>
        <w:rPr>
          <w:rFonts w:hint="eastAsia"/>
          <w:szCs w:val="21"/>
        </w:rPr>
        <w:t>2、在实施过程中作好观察、记录、分析，收集反馈信息。</w:t>
      </w:r>
    </w:p>
    <w:p>
      <w:pPr>
        <w:rPr>
          <w:rFonts w:hint="eastAsia"/>
          <w:szCs w:val="21"/>
        </w:rPr>
      </w:pPr>
      <w:r>
        <w:rPr>
          <w:rFonts w:hint="eastAsia"/>
          <w:szCs w:val="21"/>
        </w:rPr>
        <w:t>3、请专家指导、讲座，课题组成员交流课题研究进展情况。</w:t>
      </w:r>
    </w:p>
    <w:p>
      <w:pPr>
        <w:rPr>
          <w:rFonts w:hint="eastAsia"/>
          <w:szCs w:val="21"/>
        </w:rPr>
      </w:pPr>
      <w:r>
        <w:rPr>
          <w:rFonts w:hint="eastAsia"/>
          <w:szCs w:val="21"/>
        </w:rPr>
        <w:t>4、开展头</w:t>
      </w:r>
      <w:r>
        <w:rPr>
          <w:rFonts w:hint="eastAsia"/>
          <w:szCs w:val="21"/>
          <w:lang w:val="en-US" w:eastAsia="zh-CN"/>
        </w:rPr>
        <w:t>校本课程数字化</w:t>
      </w:r>
      <w:r>
        <w:rPr>
          <w:rFonts w:hint="eastAsia"/>
          <w:szCs w:val="21"/>
        </w:rPr>
        <w:t>创新活动，研究</w:t>
      </w:r>
      <w:r>
        <w:rPr>
          <w:rFonts w:hint="eastAsia"/>
          <w:szCs w:val="21"/>
          <w:lang w:val="en-US" w:eastAsia="zh-CN"/>
        </w:rPr>
        <w:t>其</w:t>
      </w:r>
      <w:r>
        <w:rPr>
          <w:rFonts w:hint="eastAsia"/>
          <w:szCs w:val="21"/>
        </w:rPr>
        <w:t>对学生科学素质</w:t>
      </w:r>
      <w:r>
        <w:rPr>
          <w:rFonts w:hint="eastAsia"/>
          <w:szCs w:val="21"/>
          <w:lang w:val="en-US" w:eastAsia="zh-CN"/>
        </w:rPr>
        <w:t>和创新能力</w:t>
      </w:r>
      <w:r>
        <w:rPr>
          <w:rFonts w:hint="eastAsia"/>
          <w:szCs w:val="21"/>
        </w:rPr>
        <w:t>的影响。</w:t>
      </w:r>
    </w:p>
    <w:p>
      <w:pPr>
        <w:rPr>
          <w:rFonts w:hint="eastAsia"/>
          <w:szCs w:val="21"/>
        </w:rPr>
      </w:pPr>
      <w:r>
        <w:rPr>
          <w:rFonts w:hint="eastAsia"/>
          <w:szCs w:val="21"/>
        </w:rPr>
        <w:t>5、课题组成员写出阶段性成果报告（或论文）。</w:t>
      </w:r>
    </w:p>
    <w:p>
      <w:pPr>
        <w:rPr>
          <w:rFonts w:hint="eastAsia"/>
          <w:szCs w:val="21"/>
        </w:rPr>
      </w:pPr>
      <w:r>
        <w:rPr>
          <w:rFonts w:hint="eastAsia"/>
          <w:szCs w:val="21"/>
        </w:rPr>
        <w:t>第四阶段：总结推广阶段，主要工作有：</w:t>
      </w:r>
    </w:p>
    <w:p>
      <w:pPr>
        <w:rPr>
          <w:rFonts w:hint="eastAsia"/>
          <w:szCs w:val="21"/>
        </w:rPr>
      </w:pPr>
      <w:r>
        <w:rPr>
          <w:rFonts w:hint="eastAsia"/>
          <w:szCs w:val="21"/>
        </w:rPr>
        <w:t>1、修订与策划出版</w:t>
      </w:r>
      <w:r>
        <w:rPr>
          <w:rFonts w:hint="eastAsia"/>
          <w:szCs w:val="21"/>
          <w:lang w:val="en-US" w:eastAsia="zh-CN"/>
        </w:rPr>
        <w:t>校本课程数字化的相关</w:t>
      </w:r>
      <w:r>
        <w:rPr>
          <w:rFonts w:hint="eastAsia"/>
          <w:szCs w:val="21"/>
        </w:rPr>
        <w:t>教材。</w:t>
      </w:r>
    </w:p>
    <w:p>
      <w:pPr>
        <w:rPr>
          <w:rFonts w:hint="eastAsia"/>
          <w:szCs w:val="21"/>
        </w:rPr>
      </w:pPr>
      <w:r>
        <w:rPr>
          <w:rFonts w:hint="eastAsia"/>
          <w:szCs w:val="21"/>
        </w:rPr>
        <w:t>2、针对实施阶段的情况，整调、完善目标体系、教育内容、途径和方法。</w:t>
      </w:r>
    </w:p>
    <w:p>
      <w:pPr>
        <w:rPr>
          <w:rFonts w:hint="eastAsia"/>
          <w:szCs w:val="21"/>
        </w:rPr>
      </w:pPr>
      <w:r>
        <w:rPr>
          <w:rFonts w:hint="eastAsia"/>
          <w:szCs w:val="21"/>
        </w:rPr>
        <w:t>3、将前几个阶段研究中的现象、事实、数据、经验教训等进行定量和定性分析，升华为理性认识和经验。</w:t>
      </w:r>
    </w:p>
    <w:p>
      <w:pPr>
        <w:rPr>
          <w:rFonts w:hint="eastAsia"/>
          <w:szCs w:val="21"/>
        </w:rPr>
      </w:pPr>
      <w:r>
        <w:rPr>
          <w:rFonts w:hint="eastAsia"/>
          <w:szCs w:val="21"/>
        </w:rPr>
        <w:t>4、撰写论文、个案分析等。</w:t>
      </w:r>
    </w:p>
    <w:p>
      <w:pPr>
        <w:rPr>
          <w:rFonts w:hint="eastAsia"/>
          <w:szCs w:val="21"/>
        </w:rPr>
      </w:pPr>
      <w:r>
        <w:rPr>
          <w:rFonts w:hint="eastAsia"/>
          <w:szCs w:val="21"/>
        </w:rPr>
        <w:t>5、以实事求是的科学态度，经过分析、总结、论证，撰写课题研究报告，请上级科研部门和教育专家进行课题验收。</w:t>
      </w:r>
    </w:p>
    <w:p>
      <w:pPr>
        <w:rPr>
          <w:rFonts w:hint="eastAsia"/>
          <w:szCs w:val="21"/>
        </w:rPr>
      </w:pPr>
      <w:r>
        <w:rPr>
          <w:rFonts w:hint="eastAsia"/>
          <w:szCs w:val="21"/>
        </w:rPr>
        <w:t>6、启动成果汇报和交流机制，将研究成果对外开放、交流与推广。</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7F"/>
    <w:rsid w:val="000D549F"/>
    <w:rsid w:val="001907BE"/>
    <w:rsid w:val="001C72A4"/>
    <w:rsid w:val="001F50C8"/>
    <w:rsid w:val="003924FD"/>
    <w:rsid w:val="003E634B"/>
    <w:rsid w:val="0041097C"/>
    <w:rsid w:val="00420205"/>
    <w:rsid w:val="004404D2"/>
    <w:rsid w:val="004572FE"/>
    <w:rsid w:val="004C2FA1"/>
    <w:rsid w:val="005A0307"/>
    <w:rsid w:val="005A037B"/>
    <w:rsid w:val="005C0C1D"/>
    <w:rsid w:val="005C4ADF"/>
    <w:rsid w:val="005E3325"/>
    <w:rsid w:val="00630723"/>
    <w:rsid w:val="006F5EDE"/>
    <w:rsid w:val="007150B6"/>
    <w:rsid w:val="009B4646"/>
    <w:rsid w:val="009C33EE"/>
    <w:rsid w:val="009D1D2B"/>
    <w:rsid w:val="00A303BB"/>
    <w:rsid w:val="00A864B3"/>
    <w:rsid w:val="00B1119A"/>
    <w:rsid w:val="00C57C7F"/>
    <w:rsid w:val="00C828A7"/>
    <w:rsid w:val="00C958D4"/>
    <w:rsid w:val="00D822E2"/>
    <w:rsid w:val="00DF766D"/>
    <w:rsid w:val="00F46BA9"/>
    <w:rsid w:val="00F573B8"/>
    <w:rsid w:val="1621259F"/>
    <w:rsid w:val="1E102EA1"/>
    <w:rsid w:val="25BB2A93"/>
    <w:rsid w:val="548A6733"/>
    <w:rsid w:val="6CE8516E"/>
    <w:rsid w:val="752F19D9"/>
    <w:rsid w:val="76F30078"/>
    <w:rsid w:val="7B804B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579</Words>
  <Characters>3304</Characters>
  <Lines>27</Lines>
  <Paragraphs>7</Paragraphs>
  <ScaleCrop>false</ScaleCrop>
  <LinksUpToDate>false</LinksUpToDate>
  <CharactersWithSpaces>3876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2016-12-30T07:13:00Z</dcterms:created>
  <dc:creator>陈亚红</dc:creator>
  <cp:lastModifiedBy>lenovo</cp:lastModifiedBy>
  <dcterms:modified xsi:type="dcterms:W3CDTF">2016-12-31T13:48:46Z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