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lang w:val="en-US" w:eastAsia="zh-CN"/>
        </w:rPr>
      </w:pPr>
      <w:r>
        <w:rPr>
          <w:rFonts w:hint="eastAsia"/>
          <w:sz w:val="32"/>
          <w:szCs w:val="32"/>
          <w:lang w:val="en-US" w:eastAsia="zh-CN"/>
        </w:rPr>
        <w:t xml:space="preserve">《信息技术环境下培养学生核心素养的探究》的研究报告 </w:t>
      </w:r>
    </w:p>
    <w:p>
      <w:pPr>
        <w:ind w:left="0" w:leftChars="0" w:firstLine="643" w:firstLineChars="200"/>
        <w:jc w:val="center"/>
        <w:rPr>
          <w:rFonts w:hint="eastAsia" w:ascii="楷体_GB2312" w:hAnsi="楷体_GB2312" w:eastAsia="楷体_GB2312" w:cs="楷体_GB2312"/>
          <w:b/>
          <w:bCs/>
          <w:color w:val="444444"/>
          <w:sz w:val="32"/>
          <w:szCs w:val="32"/>
          <w:shd w:val="clear" w:color="auto" w:fill="FFFFFF"/>
          <w:lang w:eastAsia="zh-CN"/>
        </w:rPr>
      </w:pPr>
      <w:r>
        <w:rPr>
          <w:rFonts w:hint="eastAsia" w:ascii="楷体_GB2312" w:hAnsi="楷体_GB2312" w:eastAsia="楷体_GB2312" w:cs="楷体_GB2312"/>
          <w:b/>
          <w:bCs/>
          <w:color w:val="444444"/>
          <w:sz w:val="32"/>
          <w:szCs w:val="32"/>
          <w:shd w:val="clear" w:color="auto" w:fill="FFFFFF"/>
          <w:lang w:eastAsia="zh-CN"/>
        </w:rPr>
        <w:t>摘要</w:t>
      </w:r>
    </w:p>
    <w:p>
      <w:pPr>
        <w:ind w:left="0" w:leftChars="0" w:firstLine="560" w:firstLineChars="200"/>
        <w:jc w:val="left"/>
        <w:rPr>
          <w:rFonts w:hint="eastAsia" w:ascii="楷体_GB2312" w:hAnsi="楷体_GB2312" w:eastAsia="楷体_GB2312" w:cs="楷体_GB2312"/>
          <w:color w:val="444444"/>
          <w:sz w:val="28"/>
          <w:szCs w:val="28"/>
          <w:shd w:val="clear" w:color="auto" w:fill="FFFFFF"/>
          <w:lang w:val="en-US" w:eastAsia="zh-CN"/>
        </w:rPr>
      </w:pPr>
      <w:r>
        <w:rPr>
          <w:rFonts w:hint="eastAsia" w:ascii="楷体_GB2312" w:hAnsi="楷体_GB2312" w:eastAsia="楷体_GB2312" w:cs="楷体_GB2312"/>
          <w:color w:val="444444"/>
          <w:sz w:val="28"/>
          <w:szCs w:val="28"/>
          <w:shd w:val="clear" w:color="auto" w:fill="FFFFFF"/>
          <w:lang w:val="en-US" w:eastAsia="zh-CN"/>
        </w:rPr>
        <w:t>我们现在已经处于新课程改革的背景之下了，加上我国在这些年中，我们的信息技术发展也越来越快，所以，我们的教育部门在新课程改革的教学背景之下，就提出了很多创新的教学研究方式和教学理念。就像我们课题一样，我们需要在信息技术环境下来培养学生的核心素养，尤其对于现在的的学生来说，核心素养的养成是非常重要的。</w:t>
      </w:r>
      <w:r>
        <w:rPr>
          <w:rFonts w:hint="eastAsia" w:ascii="楷体_GB2312" w:hAnsi="楷体_GB2312" w:eastAsia="楷体_GB2312" w:cs="楷体_GB2312"/>
          <w:color w:val="444444"/>
          <w:sz w:val="28"/>
          <w:szCs w:val="28"/>
          <w:shd w:val="clear" w:color="auto" w:fill="FFFFFF"/>
          <w:lang w:eastAsia="zh-CN"/>
        </w:rPr>
        <w:t>本文通过我区部分中小学校教师在</w:t>
      </w:r>
      <w:r>
        <w:rPr>
          <w:rFonts w:hint="eastAsia" w:ascii="楷体_GB2312" w:hAnsi="楷体_GB2312" w:eastAsia="楷体_GB2312" w:cs="楷体_GB2312"/>
          <w:color w:val="444444"/>
          <w:sz w:val="28"/>
          <w:szCs w:val="28"/>
          <w:shd w:val="clear" w:color="auto" w:fill="FFFFFF"/>
          <w:lang w:val="en-US" w:eastAsia="zh-CN"/>
        </w:rPr>
        <w:t>信息技术环境下培养学生的核心素养的探究总结出几种培养学生核心素养的经验模式供全区教师一起实践探究和推广</w:t>
      </w:r>
      <w:r>
        <w:rPr>
          <w:rFonts w:hint="eastAsia" w:ascii="楷体_GB2312" w:hAnsi="楷体_GB2312" w:eastAsia="楷体_GB2312" w:cs="楷体_GB2312"/>
          <w:color w:val="444444"/>
          <w:sz w:val="28"/>
          <w:szCs w:val="28"/>
          <w:shd w:val="clear" w:color="auto" w:fill="FFFFFF"/>
          <w:lang w:eastAsia="zh-CN"/>
        </w:rPr>
        <w:t>。</w:t>
      </w:r>
    </w:p>
    <w:p>
      <w:pPr>
        <w:jc w:val="left"/>
        <w:rPr>
          <w:rFonts w:hint="eastAsia"/>
          <w:sz w:val="28"/>
          <w:szCs w:val="28"/>
          <w:lang w:val="en-US" w:eastAsia="zh-CN"/>
        </w:rPr>
      </w:pPr>
      <w:r>
        <w:rPr>
          <w:rFonts w:hint="eastAsia"/>
          <w:sz w:val="28"/>
          <w:szCs w:val="28"/>
          <w:lang w:val="en-US" w:eastAsia="zh-CN"/>
        </w:rPr>
        <w:t>一、课题提出的背景</w:t>
      </w:r>
    </w:p>
    <w:p>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十一世纪知识经济初见端倪，它不仅预示着经济社会生活将发生新的巨大变化，更预示着信息社会已经来临。信息化浪潮席卷全球，人类的学习、工作和生活方式发生了根本性的变革。在我们国内，广州、北京、上海等被列为全国信息技术教育实验区，都在研究如何在信息化环境下，培养学生各种学习能力，使学生适应时代的发展。随着各个学校的硬件建设的不断完善，计算机信息技术教室、多媒体教学平台的完善，宽带网的接入，以及家庭个人电脑越来越普及，网络畅通，为学生提供了一个良好的信息化学习环境。</w:t>
      </w:r>
    </w:p>
    <w:p>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育改革历经多年，成效显著，素质教育效果突出，但距离新课改强调的立德树人目标还存在差距。在教学中主要表现为重成绩轻德育，片面追求升学率，无视学生的社会责任感，忽视学生的创新精神，对学生的动手实践能力不够重视。在此情况下，素质教育被严重拷问。事实上，国际经济合作与发展组织(OECD)国家早在1997年就提出了“核心素养”概念，并将其视为基础教育的DNA、人才培养的指针。因政治体制、文化背景等不同，不同国家所提出的核心素养有所不同，但也有一些共通的地方。如强调合作与交流能力、信息与通讯技术的掌握、公民素养、创造性、批判性思维等。核心素养将成为未来基础教育改革的灵魂。有专家认为，“核心素养强调的不是知识和技能，而是获取知识的能力。核心素养教育模式取代知识传授体系，将是素质教育发展历程中的一个重要节点，意义深远。”</w:t>
      </w:r>
    </w:p>
    <w:p>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育部关于全面深化课程改革落实立德树人根本任务的意见》中提出，各学段要发展核心素养体系。意见明确提出，学生应该具备一些适应终身发展需要和社会发展需要必须具备的重要品格和关键能力，突出强调要加强个人修养和社会关系以及国家人文情怀，更加注重个体的自主发展、合作参与能力和创新实践能力的培养。</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二、核心概念的界定</w:t>
      </w:r>
    </w:p>
    <w:p>
      <w:pPr>
        <w:numPr>
          <w:ilvl w:val="0"/>
          <w:numId w:val="1"/>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信息技术</w:t>
      </w:r>
    </w:p>
    <w:p>
      <w:pPr>
        <w:numPr>
          <w:ilvl w:val="0"/>
          <w:numId w:val="0"/>
        </w:numPr>
        <w:ind w:firstLine="560" w:firstLineChars="20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信息技术</w:t>
      </w:r>
      <w:r>
        <w:rPr>
          <w:rFonts w:hint="default" w:ascii="宋体" w:hAnsi="宋体" w:eastAsia="宋体" w:cs="宋体"/>
          <w:sz w:val="28"/>
          <w:szCs w:val="28"/>
          <w:lang w:val="en-US" w:eastAsia="zh-CN"/>
        </w:rPr>
        <w:t>，是主要用于管理和</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"https://baike.baidu.com/item/%E5%A4%84%E7%90%86%E4%BF%A1%E6%81%AF/1353740"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处理信息</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所采用的各种技术的总称。它主要是应用计算机科学和</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"https://baike.baidu.com/item/%E9%80%9A%E4%BF%A1%E6%8A%80%E6%9C%AF/2865397"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通信技术</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来设计、</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"https://baike.baidu.com/item/%E5%BC%80%E5%8F%91/9400971"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开发</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"https://baike.baidu.com/item/%E5%AE%89%E8%A3%85/484093"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安装</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和实施</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"https://baike.baidu.com/item/%E4%BF%A1%E6%81%AF%E7%B3%BB%E7%BB%9F/222253"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信息系统</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及</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"https://baike.baidu.com/item/%E5%BA%94%E7%94%A8%E8%BD%AF%E4%BB%B6/216367"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应用软件</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。它也常被称为信息和通信技术。主要包括</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"https://baike.baidu.com/item/%E4%BC%A0%E6%84%9F%E6%8A%80%E6%9C%AF/9670658"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传感技术</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"https://baike.baidu.com/item/%E8%AE%A1%E7%AE%97%E6%9C%BA/140338"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计算机</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与智能技术、</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"https://baike.baidu.com/item/%E9%80%9A%E4%BF%A1/300982" \t "https://baike.baidu.com/item/%E4%BF%A1%E6%81%AF%E6%8A%80%E6%9C%AF/_blank"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通信</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技术和控制技术。</w:t>
      </w:r>
    </w:p>
    <w:p>
      <w:pPr>
        <w:numPr>
          <w:ilvl w:val="0"/>
          <w:numId w:val="1"/>
        </w:numPr>
        <w:ind w:left="0" w:leftChars="0" w:firstLine="0" w:firstLineChars="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核心素养</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核心素养本身是一个包含多种思想观念的术语，不同的学者对其有不同的理解。而要界定其含义，需先明确“素养”的概念从何而来。“素养”一词最早由经济合作与发展组织(OECD)提出，对其定义是“素养是个体能适应优质生活所具备的品质。从其概念可以看出，经合组织认为素养并非一种单一的能力或素质，而是一种“涵盖了认知、技能与情感的综合概念”，是可以通过后天养成的，具有可教性。在</w:t>
      </w:r>
    </w:p>
    <w:p>
      <w:pPr>
        <w:numPr>
          <w:ilvl w:val="0"/>
          <w:numId w:val="0"/>
        </w:numPr>
        <w:ind w:leftChars="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素养的范畴内，居于最基本、最关键、最核心的素养就是“核心素养”。从国外对核心素养的界定不难看出，西方国家对核心素养的解读更注重从未来社会发展和个人职业生存的角度阐述，其素养比较具体，更聚焦于个人获得成功生活必备的关键素养、必要素养。</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而我国对于核心素养的研究与讨论则较晚，不同的学者基于不同的立场对核心素养的界定也不同。有学者认为核心素养就是基础性素养，也有论者提出核心素养就是人的全面发展，还有学者认为核心素养应该是“高级素养”，而不是“低级素养”，也不同于基础性素养。从这些论述可以看出，不同的学者立场、层次不同，对核心素养的界定也是“仁者见仁，智者见智”。之后，我国教育部开始着手研制中国学生发展核心素养，并对核心素养进行了官方解读。这一官方定义被我国学者广泛接受与认同。因此在本课题中，主要采用官方的界定，“核心素养”是学生在接受相应学段的教育过程中，逐步形成的适应个人终身发展和社会发展需要的必备品格和关键能力。</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三、课题研究的理论依据</w:t>
      </w:r>
    </w:p>
    <w:p>
      <w:pPr>
        <w:numPr>
          <w:ilvl w:val="0"/>
          <w:numId w:val="0"/>
        </w:numPr>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（一）选题思想</w:t>
      </w:r>
    </w:p>
    <w:p>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我们首先要注意的就是，我们在研究和实践这项课题的时候，我们</w:t>
      </w:r>
      <w:r>
        <w:rPr>
          <w:rFonts w:hint="eastAsia" w:ascii="宋体" w:hAnsi="宋体" w:eastAsia="宋体" w:cs="宋体"/>
          <w:sz w:val="28"/>
          <w:szCs w:val="28"/>
          <w:lang w:val="en-US" w:eastAsia="zh-CN"/>
        </w:rPr>
        <w:t>要</w:t>
      </w:r>
      <w:r>
        <w:rPr>
          <w:rFonts w:hint="default" w:ascii="宋体" w:hAnsi="宋体" w:eastAsia="宋体" w:cs="宋体"/>
          <w:sz w:val="28"/>
          <w:szCs w:val="28"/>
          <w:lang w:val="en-US" w:eastAsia="zh-CN"/>
        </w:rPr>
        <w:t>从学生的角度来思考问题，通过了解学生的需求和喜好来进行教学研究，我们作为教师，要学会和学生交流和沟通。我们要加强对于学生的了解，这样我们才能及时有效的了解学生在学习中遇到的问题，我们教师要及时的解决学生在学习过程中遇到的问题，去倾听学生，感受学生。这样一来，我们才可以通过学生的视角，以及学生的需求来制定有效的教学方案和教学技术。通过这样的方式来对症下药的进行教学研究。在这个过程中，我们就可以在课题界定的范围之内来进行研究，在有限的时间里发挥出无限的价值。</w:t>
      </w:r>
    </w:p>
    <w:p>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我们国家的教学自从实施新课程改革的教学政策以来，已经有很多教师都开始采用</w:t>
      </w:r>
      <w:r>
        <w:rPr>
          <w:rFonts w:hint="eastAsia" w:ascii="宋体" w:hAnsi="宋体" w:eastAsia="宋体" w:cs="宋体"/>
          <w:sz w:val="28"/>
          <w:szCs w:val="28"/>
          <w:lang w:val="en-US" w:eastAsia="zh-CN"/>
        </w:rPr>
        <w:t>一</w:t>
      </w:r>
      <w:r>
        <w:rPr>
          <w:rFonts w:hint="default" w:ascii="宋体" w:hAnsi="宋体" w:eastAsia="宋体" w:cs="宋体"/>
          <w:sz w:val="28"/>
          <w:szCs w:val="28"/>
          <w:lang w:val="en-US" w:eastAsia="zh-CN"/>
        </w:rPr>
        <w:t>些崭新的教学方式，很多教师在创新教学方式的研究之下，取得了</w:t>
      </w:r>
      <w:r>
        <w:rPr>
          <w:rFonts w:hint="eastAsia" w:ascii="宋体" w:hAnsi="宋体" w:eastAsia="宋体" w:cs="宋体"/>
          <w:sz w:val="28"/>
          <w:szCs w:val="28"/>
          <w:lang w:val="en-US" w:eastAsia="zh-CN"/>
        </w:rPr>
        <w:t>一定</w:t>
      </w:r>
      <w:r>
        <w:rPr>
          <w:rFonts w:hint="default" w:ascii="宋体" w:hAnsi="宋体" w:eastAsia="宋体" w:cs="宋体"/>
          <w:sz w:val="28"/>
          <w:szCs w:val="28"/>
          <w:lang w:val="en-US" w:eastAsia="zh-CN"/>
        </w:rPr>
        <w:t>的成绩，但是也有一些教师，他们在教学方面也存在一定的问题。经过相关的调查研究发现，造成这一情况的原因，有一部</w:t>
      </w:r>
      <w:r>
        <w:rPr>
          <w:rFonts w:hint="eastAsia" w:ascii="宋体" w:hAnsi="宋体" w:eastAsia="宋体" w:cs="宋体"/>
          <w:sz w:val="28"/>
          <w:szCs w:val="28"/>
          <w:lang w:val="en-US" w:eastAsia="zh-CN"/>
        </w:rPr>
        <w:t>分</w:t>
      </w:r>
      <w:r>
        <w:rPr>
          <w:rFonts w:hint="default" w:ascii="宋体" w:hAnsi="宋体" w:eastAsia="宋体" w:cs="宋体"/>
          <w:sz w:val="28"/>
          <w:szCs w:val="28"/>
          <w:lang w:val="en-US" w:eastAsia="zh-CN"/>
        </w:rPr>
        <w:t>就是源自于很多教师在研究这项课题中所呈现的教学理念和教学方式的时候，对于这项课题的概念界定还存在一定的问题，所以这样一来，我们想要更加有效的促进和推动这项课题的研究，就需要将这项课题的教学目标和教学方向都研究清楚。只有这样，我们才能有效的实施和实践这项课题。这项课题的选题思想是我们必须</w:t>
      </w:r>
      <w:r>
        <w:rPr>
          <w:rFonts w:hint="eastAsia" w:ascii="宋体" w:hAnsi="宋体" w:eastAsia="宋体" w:cs="宋体"/>
          <w:sz w:val="28"/>
          <w:szCs w:val="28"/>
          <w:lang w:val="en-US" w:eastAsia="zh-CN"/>
        </w:rPr>
        <w:t>要</w:t>
      </w:r>
      <w:r>
        <w:rPr>
          <w:rFonts w:hint="default" w:ascii="宋体" w:hAnsi="宋体" w:eastAsia="宋体" w:cs="宋体"/>
          <w:sz w:val="28"/>
          <w:szCs w:val="28"/>
          <w:lang w:val="en-US" w:eastAsia="zh-CN"/>
        </w:rPr>
        <w:t>加以关注和重视的，尤其是我们在新课程改革的教学背景之下，很多创新的教学方式和教学观念是我们必须要贯彻的。</w:t>
      </w:r>
    </w:p>
    <w:p>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对于现在的学生来说，他们在面临这个社会之前，需要掌握和具备的能力和素养，相比于从前应试教育的背景之下需要具备的因素，已经变的越来越多了。所以，我们就需要通过这项课题的研究，帮助我们现在的教师</w:t>
      </w:r>
      <w:r>
        <w:rPr>
          <w:rFonts w:hint="eastAsia" w:ascii="宋体" w:hAnsi="宋体" w:eastAsia="宋体" w:cs="宋体"/>
          <w:sz w:val="28"/>
          <w:szCs w:val="28"/>
          <w:lang w:val="en-US" w:eastAsia="zh-CN"/>
        </w:rPr>
        <w:t>在信息技术环境下的</w:t>
      </w:r>
      <w:r>
        <w:rPr>
          <w:rFonts w:hint="default" w:ascii="宋体" w:hAnsi="宋体" w:eastAsia="宋体" w:cs="宋体"/>
          <w:sz w:val="28"/>
          <w:szCs w:val="28"/>
          <w:lang w:val="en-US" w:eastAsia="zh-CN"/>
        </w:rPr>
        <w:t>教学过程中更加有效的提升自己的教学质量和教学能力，我们都非常清楚的是，现在我们的</w:t>
      </w:r>
      <w:r>
        <w:rPr>
          <w:rFonts w:hint="eastAsia" w:ascii="宋体" w:hAnsi="宋体" w:eastAsia="宋体" w:cs="宋体"/>
          <w:sz w:val="28"/>
          <w:szCs w:val="28"/>
          <w:lang w:val="en-US" w:eastAsia="zh-CN"/>
        </w:rPr>
        <w:t>教师利用</w:t>
      </w:r>
      <w:r>
        <w:rPr>
          <w:rFonts w:hint="default" w:ascii="宋体" w:hAnsi="宋体" w:eastAsia="宋体" w:cs="宋体"/>
          <w:sz w:val="28"/>
          <w:szCs w:val="28"/>
          <w:lang w:val="en-US" w:eastAsia="zh-CN"/>
        </w:rPr>
        <w:t>信息技术</w:t>
      </w:r>
      <w:r>
        <w:rPr>
          <w:rFonts w:hint="eastAsia" w:ascii="宋体" w:hAnsi="宋体" w:eastAsia="宋体" w:cs="宋体"/>
          <w:sz w:val="28"/>
          <w:szCs w:val="28"/>
          <w:lang w:val="en-US" w:eastAsia="zh-CN"/>
        </w:rPr>
        <w:t>培养学生</w:t>
      </w:r>
      <w:r>
        <w:rPr>
          <w:rFonts w:hint="default" w:ascii="宋体" w:hAnsi="宋体" w:eastAsia="宋体" w:cs="宋体"/>
          <w:sz w:val="28"/>
          <w:szCs w:val="28"/>
          <w:lang w:val="en-US" w:eastAsia="zh-CN"/>
        </w:rPr>
        <w:t>核心素养的养成都还是缺乏一定的问题的，所以，我们就需要通过这项课题的研究，不断的发现问题和解决问题，帮助教师们可以在教学的过程中，更加顺利的去解决问题。学生是我们国家将来的发展的希望，</w:t>
      </w:r>
      <w:r>
        <w:rPr>
          <w:rFonts w:hint="eastAsia" w:ascii="宋体" w:hAnsi="宋体" w:eastAsia="宋体" w:cs="宋体"/>
          <w:sz w:val="28"/>
          <w:szCs w:val="28"/>
          <w:lang w:val="en-US" w:eastAsia="zh-CN"/>
        </w:rPr>
        <w:t>是</w:t>
      </w:r>
      <w:r>
        <w:rPr>
          <w:rFonts w:hint="default" w:ascii="宋体" w:hAnsi="宋体" w:eastAsia="宋体" w:cs="宋体"/>
          <w:sz w:val="28"/>
          <w:szCs w:val="28"/>
          <w:lang w:val="en-US" w:eastAsia="zh-CN"/>
        </w:rPr>
        <w:t>我们作为教师必须要加以关注的人群，在我们国家越来越富强的背景之下，我们的教学能力和教学技术也需要获得相应的进步和调整，因为只有这样，我们才能做到真正的与时俱进。让我们的教学和我们的社会相互贴合，相互融合，更好的促进国家的发展，以及我们教学的进步。为了学生的将来可以提供一个更加良好的教学服务。</w:t>
      </w:r>
    </w:p>
    <w:p>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（二）</w:t>
      </w:r>
      <w:r>
        <w:rPr>
          <w:rFonts w:hint="default" w:ascii="宋体" w:hAnsi="宋体" w:eastAsia="宋体" w:cs="宋体"/>
          <w:sz w:val="28"/>
          <w:szCs w:val="28"/>
          <w:lang w:val="en-US" w:eastAsia="zh-CN"/>
        </w:rPr>
        <w:t>理论基础</w:t>
      </w:r>
    </w:p>
    <w:p>
      <w:pPr>
        <w:numPr>
          <w:ilvl w:val="0"/>
          <w:numId w:val="0"/>
        </w:numPr>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w:t>
      </w:r>
      <w:r>
        <w:rPr>
          <w:rFonts w:hint="eastAsia" w:ascii="宋体" w:hAnsi="宋体" w:eastAsia="宋体" w:cs="宋体"/>
          <w:sz w:val="28"/>
          <w:szCs w:val="28"/>
          <w:lang w:val="en-US" w:eastAsia="zh-CN"/>
        </w:rPr>
        <w:t>、兴趣</w:t>
      </w:r>
      <w:r>
        <w:rPr>
          <w:rFonts w:hint="default" w:ascii="宋体" w:hAnsi="宋体" w:eastAsia="宋体" w:cs="宋体"/>
          <w:sz w:val="28"/>
          <w:szCs w:val="28"/>
          <w:lang w:val="en-US" w:eastAsia="zh-CN"/>
        </w:rPr>
        <w:t>教学论</w:t>
      </w:r>
    </w:p>
    <w:p>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现在有很多学生都觉得教学课堂沉闷无趣，这恰恰就是因为教师在教学的过程中，采用的教学方式和教学手段存在一定的问题。这样一来，学生们的积极性和主动性就无法获得有效的提升，这对于提升学生们的核心素养是完全没有帮助的。所以，在这样的情况下，我们就可以采用兴趣教学的方式来进行教学，首先我们可以</w:t>
      </w:r>
      <w:r>
        <w:rPr>
          <w:rFonts w:hint="eastAsia" w:ascii="宋体" w:hAnsi="宋体" w:eastAsia="宋体" w:cs="宋体"/>
          <w:sz w:val="28"/>
          <w:szCs w:val="28"/>
          <w:lang w:val="en-US" w:eastAsia="zh-CN"/>
        </w:rPr>
        <w:t>利用信息技术手段</w:t>
      </w:r>
      <w:r>
        <w:rPr>
          <w:rFonts w:hint="default" w:ascii="宋体" w:hAnsi="宋体" w:eastAsia="宋体" w:cs="宋体"/>
          <w:sz w:val="28"/>
          <w:szCs w:val="28"/>
          <w:lang w:val="en-US" w:eastAsia="zh-CN"/>
        </w:rPr>
        <w:t>将学生对于信息技术的兴趣和积极性重新激发</w:t>
      </w:r>
      <w:r>
        <w:rPr>
          <w:rFonts w:hint="eastAsia" w:ascii="宋体" w:hAnsi="宋体" w:eastAsia="宋体" w:cs="宋体"/>
          <w:sz w:val="28"/>
          <w:szCs w:val="28"/>
          <w:lang w:val="en-US" w:eastAsia="zh-CN"/>
        </w:rPr>
        <w:t>出</w:t>
      </w:r>
      <w:r>
        <w:rPr>
          <w:rFonts w:hint="default" w:ascii="宋体" w:hAnsi="宋体" w:eastAsia="宋体" w:cs="宋体"/>
          <w:sz w:val="28"/>
          <w:szCs w:val="28"/>
          <w:lang w:val="en-US" w:eastAsia="zh-CN"/>
        </w:rPr>
        <w:t>来，然后，兴趣教学的方式有很多种，教师们就可以在这样的基础上，选择更加丰富的教学方式和教学手段来进行兴趣教学。在这个过程中，我们可以将学生的主动性</w:t>
      </w:r>
      <w:r>
        <w:rPr>
          <w:rFonts w:hint="eastAsia" w:ascii="宋体" w:hAnsi="宋体" w:eastAsia="宋体" w:cs="宋体"/>
          <w:sz w:val="28"/>
          <w:szCs w:val="28"/>
          <w:lang w:val="en-US" w:eastAsia="zh-CN"/>
        </w:rPr>
        <w:t>重</w:t>
      </w:r>
      <w:r>
        <w:rPr>
          <w:rFonts w:hint="default" w:ascii="宋体" w:hAnsi="宋体" w:eastAsia="宋体" w:cs="宋体"/>
          <w:sz w:val="28"/>
          <w:szCs w:val="28"/>
          <w:lang w:val="en-US" w:eastAsia="zh-CN"/>
        </w:rPr>
        <w:t>新调动出来，让学生可以重新学会思考，学习解决问题，学会发现问题。在这样的过程中，养成自身的核心素养。兴趣教学是最能贴合学生需求和心理的教学方式，因此，我们在今后的教学中，就需要对兴趣教学的方式更加的关注和重视。由此帮助现在的学生可以有效的提升自己的核心素养。所谓的兴趣</w:t>
      </w:r>
      <w:r>
        <w:rPr>
          <w:rFonts w:hint="eastAsia" w:ascii="宋体" w:hAnsi="宋体" w:eastAsia="宋体" w:cs="宋体"/>
          <w:sz w:val="28"/>
          <w:szCs w:val="28"/>
          <w:lang w:val="en-US" w:eastAsia="zh-CN"/>
        </w:rPr>
        <w:t>教</w:t>
      </w:r>
      <w:r>
        <w:rPr>
          <w:rFonts w:hint="default" w:ascii="宋体" w:hAnsi="宋体" w:eastAsia="宋体" w:cs="宋体"/>
          <w:sz w:val="28"/>
          <w:szCs w:val="28"/>
          <w:lang w:val="en-US" w:eastAsia="zh-CN"/>
        </w:rPr>
        <w:t>学论，是对于现在的学生来说比较适用的一种教学方式</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同样的，兴趣也是成功的钥匙。</w:t>
      </w:r>
    </w:p>
    <w:p>
      <w:pPr>
        <w:numPr>
          <w:ilvl w:val="0"/>
          <w:numId w:val="0"/>
        </w:numPr>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2</w:t>
      </w:r>
      <w:r>
        <w:rPr>
          <w:rFonts w:hint="eastAsia" w:ascii="宋体" w:hAnsi="宋体" w:eastAsia="宋体" w:cs="宋体"/>
          <w:sz w:val="28"/>
          <w:szCs w:val="28"/>
          <w:lang w:val="en-US" w:eastAsia="zh-CN"/>
        </w:rPr>
        <w:t>、发展</w:t>
      </w:r>
      <w:r>
        <w:rPr>
          <w:rFonts w:hint="default" w:ascii="宋体" w:hAnsi="宋体" w:eastAsia="宋体" w:cs="宋体"/>
          <w:sz w:val="28"/>
          <w:szCs w:val="28"/>
          <w:lang w:val="en-US" w:eastAsia="zh-CN"/>
        </w:rPr>
        <w:t>教学论</w:t>
      </w:r>
    </w:p>
    <w:p>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我们在进行教学的时候，就需要将学生</w:t>
      </w:r>
      <w:r>
        <w:rPr>
          <w:rFonts w:hint="eastAsia" w:ascii="宋体" w:hAnsi="宋体" w:eastAsia="宋体" w:cs="宋体"/>
          <w:sz w:val="28"/>
          <w:szCs w:val="28"/>
          <w:lang w:val="en-US" w:eastAsia="zh-CN"/>
        </w:rPr>
        <w:t>的</w:t>
      </w:r>
      <w:r>
        <w:rPr>
          <w:rFonts w:hint="default" w:ascii="宋体" w:hAnsi="宋体" w:eastAsia="宋体" w:cs="宋体"/>
          <w:sz w:val="28"/>
          <w:szCs w:val="28"/>
          <w:lang w:val="en-US" w:eastAsia="zh-CN"/>
        </w:rPr>
        <w:t>核心素养方面的未来发展一起考虑进来。我们在息技术</w:t>
      </w:r>
      <w:r>
        <w:rPr>
          <w:rFonts w:hint="eastAsia" w:ascii="宋体" w:hAnsi="宋体" w:eastAsia="宋体" w:cs="宋体"/>
          <w:sz w:val="28"/>
          <w:szCs w:val="28"/>
          <w:lang w:val="en-US" w:eastAsia="zh-CN"/>
        </w:rPr>
        <w:t>环境下进行</w:t>
      </w:r>
      <w:r>
        <w:rPr>
          <w:rFonts w:hint="default" w:ascii="宋体" w:hAnsi="宋体" w:eastAsia="宋体" w:cs="宋体"/>
          <w:sz w:val="28"/>
          <w:szCs w:val="28"/>
          <w:lang w:val="en-US" w:eastAsia="zh-CN"/>
        </w:rPr>
        <w:t>教学的时候，不能仅仅要考虑学生基本知识的灌输，我们还需要加重的就是，可以影响学生将来发展和学生未来的信息意识和信息能力，这对于学生未来的影响才是巨大的。另外，在这个过程中，我们还要加强的就是学生对于自身未来发展的关注程度，我们要帮助学生也加强这方面的意识和这方面能力，这样一来，我们才能将这项课题的作用更好的发挥</w:t>
      </w:r>
      <w:r>
        <w:rPr>
          <w:rFonts w:hint="eastAsia" w:ascii="宋体" w:hAnsi="宋体" w:eastAsia="宋体" w:cs="宋体"/>
          <w:sz w:val="28"/>
          <w:szCs w:val="28"/>
          <w:lang w:val="en-US" w:eastAsia="zh-CN"/>
        </w:rPr>
        <w:t>出</w:t>
      </w:r>
      <w:r>
        <w:rPr>
          <w:rFonts w:hint="default" w:ascii="宋体" w:hAnsi="宋体" w:eastAsia="宋体" w:cs="宋体"/>
          <w:sz w:val="28"/>
          <w:szCs w:val="28"/>
          <w:lang w:val="en-US" w:eastAsia="zh-CN"/>
        </w:rPr>
        <w:t>来。经过这些年的发展我们可以发现，我们在信息技术方面，已经取得了很大的进步和发展，对于我们现在的生活和工作来说，信息技术的使用，以及在我们生活中的渗透，已经是必不可少的了，就现在我们的社会环境来看，我们现在生活的方方面面都离不开信息技术的帮助，尤其是对于现在我们大企业的就业环境来说，信息技术的掌握和运用，更是每个人都要具备的一项内容。因此，这祥一来我们就可以发现，核心素养对于学生</w:t>
      </w:r>
      <w:r>
        <w:rPr>
          <w:rFonts w:hint="eastAsia" w:ascii="宋体" w:hAnsi="宋体" w:eastAsia="宋体" w:cs="宋体"/>
          <w:sz w:val="28"/>
          <w:szCs w:val="28"/>
          <w:lang w:val="en-US" w:eastAsia="zh-CN"/>
        </w:rPr>
        <w:t>们</w:t>
      </w:r>
      <w:r>
        <w:rPr>
          <w:rFonts w:hint="default" w:ascii="宋体" w:hAnsi="宋体" w:eastAsia="宋体" w:cs="宋体"/>
          <w:sz w:val="28"/>
          <w:szCs w:val="28"/>
          <w:lang w:val="en-US" w:eastAsia="zh-CN"/>
        </w:rPr>
        <w:t>将来的发展来说和</w:t>
      </w:r>
      <w:r>
        <w:rPr>
          <w:rFonts w:hint="eastAsia" w:ascii="宋体" w:hAnsi="宋体" w:eastAsia="宋体" w:cs="宋体"/>
          <w:sz w:val="28"/>
          <w:szCs w:val="28"/>
          <w:lang w:val="en-US" w:eastAsia="zh-CN"/>
        </w:rPr>
        <w:t>学生们</w:t>
      </w:r>
      <w:r>
        <w:rPr>
          <w:rFonts w:hint="default" w:ascii="宋体" w:hAnsi="宋体" w:eastAsia="宋体" w:cs="宋体"/>
          <w:sz w:val="28"/>
          <w:szCs w:val="28"/>
          <w:lang w:val="en-US" w:eastAsia="zh-CN"/>
        </w:rPr>
        <w:t>的未来来说，是非常的重要的。</w:t>
      </w:r>
    </w:p>
    <w:p>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w:t>
      </w:r>
      <w:r>
        <w:rPr>
          <w:rFonts w:hint="default" w:ascii="宋体" w:hAnsi="宋体" w:eastAsia="宋体" w:cs="宋体"/>
          <w:sz w:val="28"/>
          <w:szCs w:val="28"/>
          <w:lang w:val="en-US" w:eastAsia="zh-CN"/>
        </w:rPr>
        <w:t>生活教学论</w:t>
      </w:r>
    </w:p>
    <w:p>
      <w:pPr>
        <w:numPr>
          <w:ilvl w:val="0"/>
          <w:numId w:val="0"/>
        </w:numPr>
        <w:ind w:firstLine="560" w:firstLineChars="200"/>
        <w:jc w:val="left"/>
        <w:rPr>
          <w:rFonts w:hint="eastAsia" w:ascii="宋体" w:hAnsi="宋体" w:eastAsia="宋体" w:cs="宋体"/>
          <w:sz w:val="28"/>
          <w:szCs w:val="28"/>
          <w:lang w:val="en-US" w:eastAsia="zh-CN"/>
        </w:rPr>
      </w:pPr>
      <w:r>
        <w:rPr>
          <w:rFonts w:hint="default" w:ascii="宋体" w:hAnsi="宋体" w:eastAsia="宋体" w:cs="宋体"/>
          <w:sz w:val="28"/>
          <w:szCs w:val="28"/>
          <w:lang w:val="en-US" w:eastAsia="zh-CN"/>
        </w:rPr>
        <w:t>生活教学的方式对于现在的学生</w:t>
      </w:r>
      <w:r>
        <w:rPr>
          <w:rFonts w:hint="eastAsia" w:ascii="宋体" w:hAnsi="宋体" w:eastAsia="宋体" w:cs="宋体"/>
          <w:sz w:val="28"/>
          <w:szCs w:val="28"/>
          <w:lang w:val="en-US" w:eastAsia="zh-CN"/>
        </w:rPr>
        <w:t>们</w:t>
      </w:r>
      <w:r>
        <w:rPr>
          <w:rFonts w:hint="default" w:ascii="宋体" w:hAnsi="宋体" w:eastAsia="宋体" w:cs="宋体"/>
          <w:sz w:val="28"/>
          <w:szCs w:val="28"/>
          <w:lang w:val="en-US" w:eastAsia="zh-CN"/>
        </w:rPr>
        <w:t>来说，很容易就可以引起学生的共鸣，让他们可以在整个学习的过程中，更加积极的投身于这项教学中来。这样一来，</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学生们就可以更加主动的吸收知识，学习知识。慢慢的，学生们就可以通过生活教学的方式感受到信息技术</w:t>
      </w:r>
      <w:r>
        <w:rPr>
          <w:rFonts w:hint="eastAsia" w:ascii="宋体" w:hAnsi="宋体" w:eastAsia="宋体" w:cs="宋体"/>
          <w:sz w:val="28"/>
          <w:szCs w:val="28"/>
          <w:lang w:val="en-US" w:eastAsia="zh-CN"/>
        </w:rPr>
        <w:t>环境下</w:t>
      </w:r>
      <w:r>
        <w:rPr>
          <w:rFonts w:hint="default" w:ascii="宋体" w:hAnsi="宋体" w:eastAsia="宋体" w:cs="宋体"/>
          <w:sz w:val="28"/>
          <w:szCs w:val="28"/>
          <w:lang w:val="en-US" w:eastAsia="zh-CN"/>
        </w:rPr>
        <w:t>教学的魅力所在，以及信息技术</w:t>
      </w:r>
      <w:r>
        <w:rPr>
          <w:rFonts w:hint="eastAsia" w:ascii="宋体" w:hAnsi="宋体" w:eastAsia="宋体" w:cs="宋体"/>
          <w:sz w:val="28"/>
          <w:szCs w:val="28"/>
          <w:lang w:val="en-US" w:eastAsia="zh-CN"/>
        </w:rPr>
        <w:t>环境下</w:t>
      </w:r>
      <w:r>
        <w:rPr>
          <w:rFonts w:hint="default" w:ascii="宋体" w:hAnsi="宋体" w:eastAsia="宋体" w:cs="宋体"/>
          <w:sz w:val="28"/>
          <w:szCs w:val="28"/>
          <w:lang w:val="en-US" w:eastAsia="zh-CN"/>
        </w:rPr>
        <w:t>教学和他们生活的关系性，以及核心素养和他们生活的关系性。这样一来，我们才可以有效的加强学生们的重视程度，让每个学生都可以感受到核心素养的价值所在。帮助学生们为自己的将来打下一个坚实的基础，更好的面对未来。在我们众多的教学观念中，有很多创新的教学方式都在这些年新课程改革的教学背景下展开了</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我们在信息技术</w:t>
      </w:r>
      <w:r>
        <w:rPr>
          <w:rFonts w:hint="eastAsia" w:ascii="宋体" w:hAnsi="宋体" w:eastAsia="宋体" w:cs="宋体"/>
          <w:sz w:val="28"/>
          <w:szCs w:val="28"/>
          <w:lang w:val="en-US" w:eastAsia="zh-CN"/>
        </w:rPr>
        <w:t>环境下</w:t>
      </w:r>
      <w:r>
        <w:rPr>
          <w:rFonts w:hint="default" w:ascii="宋体" w:hAnsi="宋体" w:eastAsia="宋体" w:cs="宋体"/>
          <w:sz w:val="28"/>
          <w:szCs w:val="28"/>
          <w:lang w:val="en-US" w:eastAsia="zh-CN"/>
        </w:rPr>
        <w:t>教学的过程中可以将一些关于学生</w:t>
      </w:r>
      <w:r>
        <w:rPr>
          <w:rFonts w:hint="eastAsia" w:ascii="宋体" w:hAnsi="宋体" w:eastAsia="宋体" w:cs="宋体"/>
          <w:sz w:val="28"/>
          <w:szCs w:val="28"/>
          <w:lang w:val="en-US" w:eastAsia="zh-CN"/>
        </w:rPr>
        <w:t>们</w:t>
      </w:r>
      <w:r>
        <w:rPr>
          <w:rFonts w:hint="default" w:ascii="宋体" w:hAnsi="宋体" w:eastAsia="宋体" w:cs="宋体"/>
          <w:sz w:val="28"/>
          <w:szCs w:val="28"/>
          <w:lang w:val="en-US" w:eastAsia="zh-CN"/>
        </w:rPr>
        <w:t>的生活，或者是一些发生在</w:t>
      </w:r>
      <w:r>
        <w:rPr>
          <w:rFonts w:hint="eastAsia" w:ascii="宋体" w:hAnsi="宋体" w:eastAsia="宋体" w:cs="宋体"/>
          <w:sz w:val="28"/>
          <w:szCs w:val="28"/>
          <w:lang w:val="en-US" w:eastAsia="zh-CN"/>
        </w:rPr>
        <w:t>学生们</w:t>
      </w:r>
      <w:r>
        <w:rPr>
          <w:rFonts w:hint="default" w:ascii="宋体" w:hAnsi="宋体" w:eastAsia="宋体" w:cs="宋体"/>
          <w:sz w:val="28"/>
          <w:szCs w:val="28"/>
          <w:lang w:val="en-US" w:eastAsia="zh-CN"/>
        </w:rPr>
        <w:t>身上的生活案例引入进我们的教学课堂当中。这样一来，我们就可以在教学的时候，为我们的学生构建一副生活的情景，这对于我们的</w:t>
      </w:r>
      <w:r>
        <w:rPr>
          <w:rFonts w:hint="eastAsia" w:ascii="宋体" w:hAnsi="宋体" w:eastAsia="宋体" w:cs="宋体"/>
          <w:sz w:val="28"/>
          <w:szCs w:val="28"/>
          <w:lang w:val="en-US" w:eastAsia="zh-CN"/>
        </w:rPr>
        <w:t>学生们</w:t>
      </w:r>
      <w:r>
        <w:rPr>
          <w:rFonts w:hint="default" w:ascii="宋体" w:hAnsi="宋体" w:eastAsia="宋体" w:cs="宋体"/>
          <w:sz w:val="28"/>
          <w:szCs w:val="28"/>
          <w:lang w:val="en-US" w:eastAsia="zh-CN"/>
        </w:rPr>
        <w:t>来说，非常有助于他们加强自身</w:t>
      </w:r>
      <w:r>
        <w:rPr>
          <w:rFonts w:hint="eastAsia" w:ascii="宋体" w:hAnsi="宋体" w:eastAsia="宋体" w:cs="宋体"/>
          <w:sz w:val="28"/>
          <w:szCs w:val="28"/>
          <w:lang w:val="en-US" w:eastAsia="zh-CN"/>
        </w:rPr>
        <w:t>核心</w:t>
      </w:r>
      <w:r>
        <w:rPr>
          <w:rFonts w:hint="default" w:ascii="宋体" w:hAnsi="宋体" w:eastAsia="宋体" w:cs="宋体"/>
          <w:sz w:val="28"/>
          <w:szCs w:val="28"/>
          <w:lang w:val="en-US" w:eastAsia="zh-CN"/>
        </w:rPr>
        <w:t>素养的养成。因为生活教学的方式，可以让</w:t>
      </w:r>
      <w:r>
        <w:rPr>
          <w:rFonts w:hint="eastAsia" w:ascii="宋体" w:hAnsi="宋体" w:eastAsia="宋体" w:cs="宋体"/>
          <w:sz w:val="28"/>
          <w:szCs w:val="28"/>
          <w:lang w:val="en-US" w:eastAsia="zh-CN"/>
        </w:rPr>
        <w:t>学生们</w:t>
      </w:r>
      <w:r>
        <w:rPr>
          <w:rFonts w:hint="default" w:ascii="宋体" w:hAnsi="宋体" w:eastAsia="宋体" w:cs="宋体"/>
          <w:sz w:val="28"/>
          <w:szCs w:val="28"/>
          <w:lang w:val="en-US" w:eastAsia="zh-CN"/>
        </w:rPr>
        <w:t>在学习的过程中，感觉和整个教学课堂的距离更加的贴近。</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四、课题研究的意义和目标</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w:t>
      </w:r>
      <w:r>
        <w:rPr>
          <w:rFonts w:hint="eastAsia"/>
          <w:sz w:val="28"/>
          <w:szCs w:val="28"/>
          <w:lang w:val="en-US" w:eastAsia="zh-CN"/>
        </w:rPr>
        <w:t>课题研究的意义</w:t>
      </w:r>
    </w:p>
    <w:p>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十一世纪的世界的已进入知识经济时代，国际间的竞争主要表现为科技竞争，归根结底是人才的竞争。要培养一大批世界一流的科技人才，在基础教育中如何培养学生的核心素养已迫在眉睫。传统教学以教师为中心，教学主要凭着一本书、一张嘴、一支粉笔、一块黑板，教学手段单一，学生学习积极性不高。二十一世纪是一个信息时代，它极大地改变着人们的思维和学习方式，有力地促进着教育教学的改革。而现代信息技术以其信息量大，反馈快，交互性强等优势能为学生提供丰富的学习资源，创设良好的学习氛围，激发学生强烈的探究欲望，更有利于在教学中培养学生的核心素养。每个教师要切实转变教育观念，积极实行启发式和讨论式教学方法，采用各种现代化的教学手段，激发学生独立思考和创新意识，让学生感受理解知识产生和发展的过程，从而培养学生的核心素养。</w:t>
      </w:r>
    </w:p>
    <w:p>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而随着课程改革的深入和学校信息化进程的进一步加快，我们更加感受到，当前不仅需要学校改善办学条件和教学环境，更迫切需要提升教师的素质，需要更新广大教师的教学观念与教学模式，需要教师运用信息技术培养在多媒体和网络环境中学习的具有核心素养的学生，实现高效教学，高效学习，这是当今世界教育课程改革发展的大趋势，也是当前我国学校改革发展中一项极其重要的基本建设。因此，从推进新课改和信息时代的要求出发，积极开展信息技术环境下学生核心素养提升的研究，是培养全面发展人才的有效途径。</w:t>
      </w:r>
    </w:p>
    <w:p>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(二)</w:t>
      </w:r>
      <w:r>
        <w:rPr>
          <w:rFonts w:hint="eastAsia"/>
          <w:sz w:val="28"/>
          <w:szCs w:val="28"/>
          <w:lang w:val="en-US" w:eastAsia="zh-CN"/>
        </w:rPr>
        <w:t>课题研究的目标</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更新教师教育理念，提高课题组成员利用信息技术进行教育教学研究等教学能力，推进信息技术与各学科深度融合。运用新技术和新媒体，如电子白板教学、微课制作、平板电脑教学等，利用和开发最新的信息技术，实现信息技术与各学科的有效整合、深度融合。</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2、培养培养学生自主学习能力、合作学习习惯、探究意识和能力。让学生学会认识自己、管理自己、发展自己，做一个具有核心素养的人才。</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3、教师要变教学视角为教育视角，突破传统的知识视野、课堂视野，即教师帮助学生学会学习、促进学生主动发展的课堂。</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4、根据不同学科特点，开创“信息技术环境下培养学生核心素养”的教学模式。</w:t>
      </w:r>
    </w:p>
    <w:p>
      <w:pPr>
        <w:numPr>
          <w:ilvl w:val="0"/>
          <w:numId w:val="0"/>
        </w:numPr>
        <w:jc w:val="left"/>
        <w:rPr>
          <w:rFonts w:hint="eastAsia"/>
          <w:sz w:val="28"/>
          <w:szCs w:val="28"/>
          <w:lang w:val="en-US" w:eastAsia="zh-CN"/>
        </w:rPr>
      </w:pPr>
      <w:r>
        <w:rPr>
          <w:rFonts w:hint="eastAsia"/>
          <w:sz w:val="28"/>
          <w:szCs w:val="28"/>
          <w:lang w:val="en-US" w:eastAsia="zh-CN"/>
        </w:rPr>
        <w:t>五、课题研究的对象和方法</w:t>
      </w:r>
    </w:p>
    <w:p>
      <w:pPr>
        <w:numPr>
          <w:ilvl w:val="0"/>
          <w:numId w:val="2"/>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课题研究的对象</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东丽区部分中小学学生及教师。</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（二）课题研究的方法</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1、调查研究法：综合运用各种调查方法和手段，掌握实验研究的第一手材料，为课题提供充足的事实依据。</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2、观察法：通过观察课堂及相关的实践活动，关注教师教学行为和学生学习行为的转变。</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行动研究法：教师要将行动与研究结合起来，教师参与研究和实践，结合信息技术发展的新趋势，构建微课、翻转课堂等多种教育教学模式的创新，并根据研究中遇到的具体情况，边实践、边探索、边修改、边完善，使理论与实践，成果与应用有机统一起来。</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4、经验总结法：通过总结，全面深入、系统地提高经验实质，使之上升到教育理论的高度，各研究成员将课题研究的各阶段工作及时进行总结，撰写阶段性论文。</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六、课题研究的主要内容</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（一）为学生提供不同层次，全方位信息技术环境和资源，激发学生的兴趣、动机和求知欲，促进学生主动学习，合作学习，探究学习的能力发展。</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（二）信息技术环境下培养学生核心素养学习模式的建构（自主探究学习模式、多重交互模式、合作学习模式、资源共享学习模式等）。</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（三）信息技术在不同学科教学中培养学生核心素养运用的特点和优势。</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（四）进行信息技术环境下的研究性学习促进学生核心素养的形成。</w:t>
      </w:r>
    </w:p>
    <w:p>
      <w:pPr>
        <w:numPr>
          <w:ilvl w:val="0"/>
          <w:numId w:val="0"/>
        </w:numPr>
        <w:jc w:val="left"/>
        <w:rPr>
          <w:rFonts w:hint="eastAsia"/>
          <w:sz w:val="28"/>
          <w:szCs w:val="28"/>
          <w:lang w:val="en-US" w:eastAsia="zh-CN"/>
        </w:rPr>
      </w:pPr>
      <w:r>
        <w:rPr>
          <w:rFonts w:hint="eastAsia"/>
          <w:sz w:val="28"/>
          <w:szCs w:val="28"/>
          <w:lang w:val="en-US" w:eastAsia="zh-CN"/>
        </w:rPr>
        <w:t>七、课题研究的过程</w:t>
      </w:r>
    </w:p>
    <w:p>
      <w:pPr>
        <w:numPr>
          <w:ilvl w:val="0"/>
          <w:numId w:val="0"/>
        </w:numPr>
        <w:jc w:val="left"/>
        <w:rPr>
          <w:rFonts w:hint="eastAsia"/>
          <w:sz w:val="28"/>
          <w:szCs w:val="28"/>
          <w:lang w:val="en-US" w:eastAsia="zh-CN"/>
        </w:rPr>
      </w:pPr>
      <w:r>
        <w:rPr>
          <w:rFonts w:hint="eastAsia"/>
          <w:sz w:val="28"/>
          <w:szCs w:val="28"/>
          <w:lang w:val="en-US" w:eastAsia="zh-CN"/>
        </w:rPr>
        <w:t xml:space="preserve">（一）准备阶段： </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课题组成员着重进行课题相关理论研究，明确本课题核心概念、研究价值、研究目标和研究步骤。并结合各校的校情及生情，初步选定信息技术与核心素养结合的突破口。讨论形成可行性的研究方案，撰写课题申请书、开题报告等。</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2、学习了解国内外有关核心素养的研究情况；</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3、整体收集相关课题背景资料；</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4、查找分析现有课堂应用信息技术辅助教学中存在的问题。</w:t>
      </w:r>
    </w:p>
    <w:p>
      <w:pPr>
        <w:numPr>
          <w:ilvl w:val="0"/>
          <w:numId w:val="0"/>
        </w:numPr>
        <w:jc w:val="left"/>
        <w:rPr>
          <w:rFonts w:hint="eastAsia"/>
          <w:sz w:val="28"/>
          <w:szCs w:val="28"/>
          <w:lang w:val="en-US" w:eastAsia="zh-CN"/>
        </w:rPr>
      </w:pPr>
      <w:r>
        <w:rPr>
          <w:rFonts w:hint="eastAsia"/>
          <w:sz w:val="28"/>
          <w:szCs w:val="28"/>
          <w:lang w:val="en-US" w:eastAsia="zh-CN"/>
        </w:rPr>
        <w:t>（二）研究实施阶段：</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讨论研究并制定课题组成员不同学科课题实验计划，开展研究。边学习边实施，边研究边总结。除在日常课堂教学中充分利用信息技术来探索新模式外，还要加强学习现代化教学理论和技术，尤其是充分发挥“三通两平台”的作用设计好实验课的教学设计和课件，上好行动研究课。</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2、积累相关资料并定期完成课题研究工作报告。</w:t>
      </w:r>
    </w:p>
    <w:p>
      <w:pPr>
        <w:numPr>
          <w:ilvl w:val="0"/>
          <w:numId w:val="0"/>
        </w:numPr>
        <w:jc w:val="left"/>
        <w:rPr>
          <w:rFonts w:hint="eastAsia"/>
          <w:sz w:val="28"/>
          <w:szCs w:val="28"/>
          <w:lang w:val="en-US" w:eastAsia="zh-CN"/>
        </w:rPr>
      </w:pPr>
      <w:r>
        <w:rPr>
          <w:rFonts w:hint="eastAsia" w:ascii="宋体" w:hAnsi="宋体" w:eastAsia="宋体" w:cs="宋体"/>
          <w:sz w:val="28"/>
          <w:szCs w:val="28"/>
          <w:lang w:val="en-US" w:eastAsia="zh-CN"/>
        </w:rPr>
        <w:t>3、定期开展课题研究活动，观摩实验课、研讨课、教学论文竞赛，开展课例分析，不断交流探索。将教学实践中的优秀课例、课件、微课等参加天津市中小学信息技术与课程深度融合等比赛评比</w:t>
      </w:r>
      <w:r>
        <w:rPr>
          <w:rFonts w:hint="eastAsia"/>
          <w:sz w:val="28"/>
          <w:szCs w:val="28"/>
          <w:lang w:val="en-US" w:eastAsia="zh-CN"/>
        </w:rPr>
        <w:t>。</w:t>
      </w:r>
    </w:p>
    <w:p>
      <w:pPr>
        <w:numPr>
          <w:ilvl w:val="0"/>
          <w:numId w:val="0"/>
        </w:numPr>
        <w:jc w:val="left"/>
        <w:rPr>
          <w:rFonts w:hint="eastAsia"/>
          <w:sz w:val="28"/>
          <w:szCs w:val="28"/>
          <w:lang w:val="en-US" w:eastAsia="zh-CN"/>
        </w:rPr>
      </w:pPr>
      <w:r>
        <w:rPr>
          <w:rFonts w:hint="eastAsia"/>
          <w:sz w:val="28"/>
          <w:szCs w:val="28"/>
          <w:lang w:val="en-US" w:eastAsia="zh-CN"/>
        </w:rPr>
        <w:t>（三）研究总结阶段：</w:t>
      </w:r>
    </w:p>
    <w:p>
      <w:pPr>
        <w:numPr>
          <w:ilvl w:val="0"/>
          <w:numId w:val="0"/>
        </w:numPr>
        <w:ind w:firstLine="560" w:firstLineChars="200"/>
        <w:jc w:val="left"/>
        <w:rPr>
          <w:rFonts w:hint="eastAsia"/>
          <w:sz w:val="28"/>
          <w:szCs w:val="28"/>
          <w:lang w:val="en-US" w:eastAsia="zh-CN"/>
        </w:rPr>
      </w:pPr>
      <w:r>
        <w:rPr>
          <w:rFonts w:hint="eastAsia"/>
          <w:sz w:val="28"/>
          <w:szCs w:val="28"/>
          <w:lang w:val="en-US" w:eastAsia="zh-CN"/>
        </w:rPr>
        <w:t>在阶段性总结的基础上，按行动研究方案的积累资料进行全面总结，汇编研究论文资料和课例，撰写研究报告和实验总结，形成总结报告。</w:t>
      </w:r>
    </w:p>
    <w:p>
      <w:pPr>
        <w:numPr>
          <w:ilvl w:val="0"/>
          <w:numId w:val="3"/>
        </w:numPr>
        <w:jc w:val="left"/>
        <w:rPr>
          <w:rFonts w:hint="eastAsia"/>
          <w:sz w:val="28"/>
          <w:szCs w:val="28"/>
          <w:lang w:val="en-US" w:eastAsia="zh-CN"/>
        </w:rPr>
      </w:pPr>
      <w:r>
        <w:rPr>
          <w:rFonts w:hint="eastAsia"/>
          <w:sz w:val="28"/>
          <w:szCs w:val="28"/>
          <w:lang w:val="en-US" w:eastAsia="zh-CN"/>
        </w:rPr>
        <w:t>课题的研究成果与分析</w:t>
      </w:r>
    </w:p>
    <w:p>
      <w:pPr>
        <w:ind w:firstLine="560" w:firstLineChars="200"/>
        <w:rPr>
          <w:rFonts w:hint="eastAsia"/>
          <w:sz w:val="28"/>
          <w:szCs w:val="28"/>
          <w:lang w:val="en-US" w:eastAsia="zh-CN"/>
        </w:rPr>
      </w:pPr>
      <w:r>
        <w:rPr>
          <w:rFonts w:hint="eastAsia" w:ascii="宋体" w:hAnsi="宋体"/>
          <w:color w:val="000000" w:themeColor="text1"/>
          <w:sz w:val="28"/>
          <w:szCs w:val="28"/>
          <w14:textFill>
            <w14:solidFill>
              <w14:schemeClr w14:val="tx1"/>
            </w14:solidFill>
          </w14:textFill>
        </w:rPr>
        <w:t>课题组</w:t>
      </w:r>
      <w:r>
        <w:rPr>
          <w:rFonts w:hint="eastAsia" w:ascii="宋体" w:hAnsi="宋体"/>
          <w:color w:val="000000" w:themeColor="text1"/>
          <w:sz w:val="28"/>
          <w:szCs w:val="28"/>
          <w:lang w:eastAsia="zh-CN"/>
          <w14:textFill>
            <w14:solidFill>
              <w14:schemeClr w14:val="tx1"/>
            </w14:solidFill>
          </w14:textFill>
        </w:rPr>
        <w:t>成员</w:t>
      </w:r>
      <w:r>
        <w:rPr>
          <w:rFonts w:hint="eastAsia" w:ascii="宋体" w:hAnsi="宋体"/>
          <w:color w:val="000000" w:themeColor="text1"/>
          <w:sz w:val="28"/>
          <w:szCs w:val="28"/>
          <w14:textFill>
            <w14:solidFill>
              <w14:schemeClr w14:val="tx1"/>
            </w14:solidFill>
          </w14:textFill>
        </w:rPr>
        <w:t>在</w:t>
      </w:r>
      <w:r>
        <w:rPr>
          <w:rFonts w:hint="eastAsia" w:ascii="宋体" w:hAnsi="宋体"/>
          <w:color w:val="000000" w:themeColor="text1"/>
          <w:sz w:val="28"/>
          <w:szCs w:val="28"/>
          <w:lang w:eastAsia="zh-CN"/>
          <w14:textFill>
            <w14:solidFill>
              <w14:schemeClr w14:val="tx1"/>
            </w14:solidFill>
          </w14:textFill>
        </w:rPr>
        <w:t>这几年实践</w:t>
      </w:r>
      <w:r>
        <w:rPr>
          <w:rFonts w:hint="eastAsia" w:ascii="宋体" w:hAnsi="宋体"/>
          <w:color w:val="000000" w:themeColor="text1"/>
          <w:sz w:val="28"/>
          <w:szCs w:val="28"/>
          <w14:textFill>
            <w14:solidFill>
              <w14:schemeClr w14:val="tx1"/>
            </w14:solidFill>
          </w14:textFill>
        </w:rPr>
        <w:t>和研究的基础之上，我们总结了如下</w:t>
      </w:r>
      <w:r>
        <w:rPr>
          <w:rFonts w:hint="eastAsia" w:ascii="宋体" w:hAnsi="宋体"/>
          <w:color w:val="000000" w:themeColor="text1"/>
          <w:sz w:val="28"/>
          <w:szCs w:val="28"/>
          <w:lang w:eastAsia="zh-CN"/>
          <w14:textFill>
            <w14:solidFill>
              <w14:schemeClr w14:val="tx1"/>
            </w14:solidFill>
          </w14:textFill>
        </w:rPr>
        <w:t>四</w:t>
      </w:r>
      <w:r>
        <w:rPr>
          <w:rFonts w:hint="eastAsia" w:ascii="宋体" w:hAnsi="宋体"/>
          <w:color w:val="000000" w:themeColor="text1"/>
          <w:sz w:val="28"/>
          <w:szCs w:val="28"/>
          <w14:textFill>
            <w14:solidFill>
              <w14:schemeClr w14:val="tx1"/>
            </w14:solidFill>
          </w14:textFill>
        </w:rPr>
        <w:t>种模式和在实践中如何应用的方法。</w:t>
      </w:r>
    </w:p>
    <w:p>
      <w:pPr>
        <w:numPr>
          <w:ilvl w:val="0"/>
          <w:numId w:val="0"/>
        </w:numPr>
        <w:jc w:val="left"/>
        <w:rPr>
          <w:rFonts w:hint="eastAsia"/>
          <w:sz w:val="28"/>
          <w:szCs w:val="28"/>
          <w:lang w:val="en-US" w:eastAsia="zh-CN"/>
        </w:rPr>
      </w:pPr>
      <w:r>
        <w:rPr>
          <w:rFonts w:hint="eastAsia"/>
          <w:sz w:val="28"/>
          <w:szCs w:val="28"/>
          <w:lang w:val="en-US" w:eastAsia="zh-CN"/>
        </w:rPr>
        <w:t>（一）信息技术环境下通过创设生活情景模式来培养学生的核心素养</w:t>
      </w:r>
    </w:p>
    <w:p>
      <w:pPr>
        <w:rPr>
          <w:rFonts w:hint="eastAsia"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lang w:val="en-US" w:eastAsia="zh-CN"/>
          <w14:textFill>
            <w14:solidFill>
              <w14:schemeClr w14:val="tx1"/>
            </w14:solidFill>
          </w14:textFill>
        </w:rPr>
        <w:t>1、</w:t>
      </w:r>
      <w:r>
        <w:rPr>
          <w:rFonts w:hint="eastAsia" w:asciiTheme="minorEastAsia" w:hAnsiTheme="minorEastAsia"/>
          <w:bCs/>
          <w:color w:val="000000" w:themeColor="text1"/>
          <w:sz w:val="28"/>
          <w:szCs w:val="28"/>
          <w14:textFill>
            <w14:solidFill>
              <w14:schemeClr w14:val="tx1"/>
            </w14:solidFill>
          </w14:textFill>
        </w:rPr>
        <w:t>模式设计概述</w:t>
      </w:r>
    </w:p>
    <w:p>
      <w:pPr>
        <w:ind w:firstLine="560"/>
        <w:jc w:val="left"/>
        <w:rPr>
          <w:rFonts w:asciiTheme="minorEastAsia" w:hAnsiTheme="minorEastAsia"/>
          <w:bCs/>
          <w:color w:val="000000" w:themeColor="text1"/>
          <w:sz w:val="28"/>
          <w:szCs w:val="28"/>
          <w14:textFill>
            <w14:solidFill>
              <w14:schemeClr w14:val="tx1"/>
            </w14:solidFill>
          </w14:textFill>
        </w:rPr>
      </w:pPr>
      <w:r>
        <w:rPr>
          <w:rFonts w:hint="eastAsia"/>
          <w:sz w:val="28"/>
          <w:szCs w:val="28"/>
        </w:rPr>
        <w:t>教学的过程中，教师在信息技术环境下进行教学时，首先要注重激发学生学习的热情和兴趣，培养学生的信息素养，不能仅仅通过教学传递最为基础的知识，可以采用情景建设的方式，将学生实际生活中的一些真实事例引入课堂，给学生创建更加生活化的优质教学环境。</w:t>
      </w:r>
    </w:p>
    <w:p>
      <w:pPr>
        <w:numPr>
          <w:ilvl w:val="0"/>
          <w:numId w:val="4"/>
        </w:num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应用设计</w:t>
      </w:r>
    </w:p>
    <w:p>
      <w:pPr>
        <w:numPr>
          <w:ilvl w:val="0"/>
          <w:numId w:val="0"/>
        </w:num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在确定</w:t>
      </w:r>
      <w:r>
        <w:rPr>
          <w:rFonts w:hint="eastAsia"/>
          <w:sz w:val="28"/>
          <w:szCs w:val="28"/>
          <w:lang w:val="en-US" w:eastAsia="zh-CN"/>
        </w:rPr>
        <w:t>创设生活情景</w:t>
      </w:r>
      <w:r>
        <w:rPr>
          <w:rFonts w:hint="eastAsia" w:ascii="宋体" w:hAnsi="宋体" w:eastAsia="宋体" w:cs="宋体"/>
          <w:color w:val="000000" w:themeColor="text1"/>
          <w:sz w:val="28"/>
          <w:szCs w:val="28"/>
          <w14:textFill>
            <w14:solidFill>
              <w14:schemeClr w14:val="tx1"/>
            </w14:solidFill>
          </w14:textFill>
        </w:rPr>
        <w:t>主题阶段，教师需要通过分析学习者和教学内容确定</w:t>
      </w:r>
      <w:r>
        <w:rPr>
          <w:rFonts w:hint="eastAsia"/>
          <w:sz w:val="28"/>
          <w:szCs w:val="28"/>
          <w:lang w:val="en-US" w:eastAsia="zh-CN"/>
        </w:rPr>
        <w:t>生活情景</w:t>
      </w:r>
      <w:r>
        <w:rPr>
          <w:rFonts w:hint="eastAsia" w:ascii="宋体" w:hAnsi="宋体" w:eastAsia="宋体" w:cs="宋体"/>
          <w:color w:val="000000" w:themeColor="text1"/>
          <w:sz w:val="28"/>
          <w:szCs w:val="28"/>
          <w14:textFill>
            <w14:solidFill>
              <w14:schemeClr w14:val="tx1"/>
            </w14:solidFill>
          </w14:textFill>
        </w:rPr>
        <w:t xml:space="preserve">主题，提炼教学内容中的主要知识点确定教学目标。    </w:t>
      </w:r>
    </w:p>
    <w:p>
      <w:pPr>
        <w:numPr>
          <w:ilvl w:val="0"/>
          <w:numId w:val="0"/>
        </w:num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对学习者的分析包括学生原有知识水平的分析及认知特点的分析，对学生原有水平的分析可以了解学习者的先决知识，了解学生的核心素养水平，帮助教师在学生原有知识水平和目标水平间建立联系，分析学习者认知特点有利于教师采取恰当的方法建立联系，帮助教师制定符合学习者实际情况的教学目标，选择合适的教学方法。   </w:t>
      </w:r>
    </w:p>
    <w:p>
      <w:pPr>
        <w:numPr>
          <w:ilvl w:val="0"/>
          <w:numId w:val="0"/>
        </w:numPr>
        <w:ind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教学内容分析，包括教学内容在教材中的位置、地位以及所包含知识点等。对教学内容的分析，教师需要提炼本节课的教学重点，理清在本节课中，学生需要培养哪种核心素养，并以此为目的，确定合适的主题。教学内容的分析还有利于教学目标的制定，将本节课中学生需要掌握的内容按照重要程度体现在教学目标中。    </w:t>
      </w:r>
    </w:p>
    <w:p>
      <w:pPr>
        <w:numPr>
          <w:ilvl w:val="0"/>
          <w:numId w:val="0"/>
        </w:numPr>
        <w:ind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教学目标是教学活动能对学生学习产生哪些效果、产生效果程度的评估，是教学活动能否达到预期效果的评价标准。在教学设计中，教学目标能起到指导教师教学、监测学生学习以及评估教学效果的作用，在教学过程中处于核心地位。教学目标的设计一是要体现本节课教学重点，对于重要知识点，教学目标都应该包含并体现。二是要体现本节课对于学生核心素养的培养，如形成学生上网搜索资源的意识、养成下载文件分类整理的习惯等等。</w:t>
      </w:r>
    </w:p>
    <w:p>
      <w:pPr>
        <w:ind w:firstLine="560" w:firstLineChars="200"/>
        <w:jc w:val="left"/>
        <w:rPr>
          <w:rFonts w:hint="default"/>
          <w:sz w:val="28"/>
          <w:szCs w:val="28"/>
          <w:lang w:val="en-US" w:eastAsia="zh-CN"/>
        </w:rPr>
      </w:pPr>
      <w:r>
        <w:rPr>
          <w:rFonts w:hint="eastAsia"/>
          <w:sz w:val="28"/>
          <w:szCs w:val="28"/>
          <w:lang w:val="en-US" w:eastAsia="zh-CN"/>
        </w:rPr>
        <w:t>我们课题组的研究人员在信息技术环境下充分发挥每个人的能力，让学生感受到学习的快乐。</w:t>
      </w:r>
      <w:r>
        <w:rPr>
          <w:rFonts w:hint="default"/>
          <w:sz w:val="28"/>
          <w:szCs w:val="28"/>
          <w:lang w:val="en-US" w:eastAsia="zh-CN"/>
        </w:rPr>
        <w:t>随着信息技术的发展，手机的功能也在日益强大，微信已成为人们一种新的社交工具，同时它强大的功能也使得它成为了人们生活中必不可少的一部分。微信中的</w:t>
      </w:r>
      <w:r>
        <w:rPr>
          <w:rFonts w:hint="eastAsia"/>
          <w:sz w:val="28"/>
          <w:szCs w:val="28"/>
          <w:lang w:val="en-US" w:eastAsia="zh-CN"/>
        </w:rPr>
        <w:t>“</w:t>
      </w:r>
      <w:r>
        <w:rPr>
          <w:rFonts w:hint="default"/>
          <w:sz w:val="28"/>
          <w:szCs w:val="28"/>
          <w:lang w:val="en-US" w:eastAsia="zh-CN"/>
        </w:rPr>
        <w:t>红包</w:t>
      </w:r>
      <w:r>
        <w:rPr>
          <w:rFonts w:hint="eastAsia"/>
          <w:sz w:val="28"/>
          <w:szCs w:val="28"/>
          <w:lang w:val="en-US" w:eastAsia="zh-CN"/>
        </w:rPr>
        <w:t>”</w:t>
      </w:r>
      <w:r>
        <w:rPr>
          <w:rFonts w:hint="default"/>
          <w:sz w:val="28"/>
          <w:szCs w:val="28"/>
          <w:lang w:val="en-US" w:eastAsia="zh-CN"/>
        </w:rPr>
        <w:t>里面蕴含着不少的数学问题，将这些问题引入课堂</w:t>
      </w:r>
      <w:r>
        <w:rPr>
          <w:rFonts w:hint="eastAsia"/>
          <w:sz w:val="28"/>
          <w:szCs w:val="28"/>
          <w:lang w:val="en-US" w:eastAsia="zh-CN"/>
        </w:rPr>
        <w:t>可以</w:t>
      </w:r>
      <w:r>
        <w:rPr>
          <w:rFonts w:hint="default"/>
          <w:sz w:val="28"/>
          <w:szCs w:val="28"/>
          <w:lang w:val="en-US" w:eastAsia="zh-CN"/>
        </w:rPr>
        <w:t>调动学生的</w:t>
      </w:r>
      <w:r>
        <w:rPr>
          <w:rFonts w:hint="eastAsia"/>
          <w:sz w:val="28"/>
          <w:szCs w:val="28"/>
          <w:lang w:val="en-US" w:eastAsia="zh-CN"/>
        </w:rPr>
        <w:t>学习</w:t>
      </w:r>
      <w:r>
        <w:rPr>
          <w:rFonts w:hint="default"/>
          <w:sz w:val="28"/>
          <w:szCs w:val="28"/>
          <w:lang w:val="en-US" w:eastAsia="zh-CN"/>
        </w:rPr>
        <w:t>积极性</w:t>
      </w:r>
      <w:r>
        <w:rPr>
          <w:rFonts w:hint="eastAsia"/>
          <w:sz w:val="28"/>
          <w:szCs w:val="28"/>
          <w:lang w:val="en-US" w:eastAsia="zh-CN"/>
        </w:rPr>
        <w:t>，</w:t>
      </w:r>
      <w:r>
        <w:rPr>
          <w:rFonts w:hint="default"/>
          <w:sz w:val="28"/>
          <w:szCs w:val="28"/>
          <w:lang w:val="en-US" w:eastAsia="zh-CN"/>
        </w:rPr>
        <w:t>让学生在游戏中自主地体验并获得必须的数学知识与技能</w:t>
      </w:r>
      <w:r>
        <w:rPr>
          <w:rFonts w:hint="eastAsia"/>
          <w:sz w:val="28"/>
          <w:szCs w:val="28"/>
          <w:lang w:val="en-US" w:eastAsia="zh-CN"/>
        </w:rPr>
        <w:t>。</w:t>
      </w:r>
      <w:r>
        <w:rPr>
          <w:rFonts w:hint="default"/>
          <w:sz w:val="28"/>
          <w:szCs w:val="28"/>
          <w:lang w:val="en-US" w:eastAsia="zh-CN"/>
        </w:rPr>
        <w:t>如：在教学《小数比大小》一课时，</w:t>
      </w:r>
      <w:r>
        <w:rPr>
          <w:rFonts w:hint="eastAsia"/>
          <w:sz w:val="28"/>
          <w:szCs w:val="28"/>
          <w:lang w:val="en-US" w:eastAsia="zh-CN"/>
        </w:rPr>
        <w:t>我们教师</w:t>
      </w:r>
      <w:r>
        <w:rPr>
          <w:rFonts w:hint="default"/>
          <w:sz w:val="28"/>
          <w:szCs w:val="28"/>
          <w:lang w:val="en-US" w:eastAsia="zh-CN"/>
        </w:rPr>
        <w:t>引入了</w:t>
      </w:r>
      <w:r>
        <w:rPr>
          <w:rFonts w:hint="eastAsia"/>
          <w:sz w:val="28"/>
          <w:szCs w:val="28"/>
          <w:lang w:val="en-US" w:eastAsia="zh-CN"/>
        </w:rPr>
        <w:t>“</w:t>
      </w:r>
      <w:r>
        <w:rPr>
          <w:rFonts w:hint="default"/>
          <w:sz w:val="28"/>
          <w:szCs w:val="28"/>
          <w:lang w:val="en-US" w:eastAsia="zh-CN"/>
        </w:rPr>
        <w:t>抢红包</w:t>
      </w:r>
      <w:r>
        <w:rPr>
          <w:rFonts w:hint="eastAsia"/>
          <w:sz w:val="28"/>
          <w:szCs w:val="28"/>
          <w:lang w:val="en-US" w:eastAsia="zh-CN"/>
        </w:rPr>
        <w:t>”</w:t>
      </w:r>
      <w:r>
        <w:rPr>
          <w:rFonts w:hint="default"/>
          <w:sz w:val="28"/>
          <w:szCs w:val="28"/>
          <w:lang w:val="en-US" w:eastAsia="zh-CN"/>
        </w:rPr>
        <w:t>游戏，通过让学生找出</w:t>
      </w:r>
      <w:r>
        <w:rPr>
          <w:rFonts w:hint="eastAsia"/>
          <w:sz w:val="28"/>
          <w:szCs w:val="28"/>
          <w:lang w:val="en-US" w:eastAsia="zh-CN"/>
        </w:rPr>
        <w:t>“</w:t>
      </w:r>
      <w:r>
        <w:rPr>
          <w:rFonts w:hint="default"/>
          <w:sz w:val="28"/>
          <w:szCs w:val="28"/>
          <w:lang w:val="en-US" w:eastAsia="zh-CN"/>
        </w:rPr>
        <w:t>手气最佳</w:t>
      </w:r>
      <w:r>
        <w:rPr>
          <w:rFonts w:hint="eastAsia"/>
          <w:sz w:val="28"/>
          <w:szCs w:val="28"/>
          <w:lang w:val="en-US" w:eastAsia="zh-CN"/>
        </w:rPr>
        <w:t>”</w:t>
      </w:r>
      <w:r>
        <w:rPr>
          <w:rFonts w:hint="default"/>
          <w:sz w:val="28"/>
          <w:szCs w:val="28"/>
          <w:lang w:val="en-US" w:eastAsia="zh-CN"/>
        </w:rPr>
        <w:t>的人，引入本节课的教学。学生通过寻找三次抢红包中（①2.35和7.65②4.02和4.53③3.75和3.78），</w:t>
      </w:r>
      <w:r>
        <w:rPr>
          <w:rFonts w:hint="eastAsia"/>
          <w:sz w:val="28"/>
          <w:szCs w:val="28"/>
          <w:lang w:val="en-US" w:eastAsia="zh-CN"/>
        </w:rPr>
        <w:t>“</w:t>
      </w:r>
      <w:r>
        <w:rPr>
          <w:rFonts w:hint="default"/>
          <w:sz w:val="28"/>
          <w:szCs w:val="28"/>
          <w:lang w:val="en-US" w:eastAsia="zh-CN"/>
        </w:rPr>
        <w:t>手气最佳</w:t>
      </w:r>
      <w:r>
        <w:rPr>
          <w:rFonts w:hint="eastAsia"/>
          <w:sz w:val="28"/>
          <w:szCs w:val="28"/>
          <w:lang w:val="en-US" w:eastAsia="zh-CN"/>
        </w:rPr>
        <w:t>”</w:t>
      </w:r>
      <w:r>
        <w:rPr>
          <w:rFonts w:hint="default"/>
          <w:sz w:val="28"/>
          <w:szCs w:val="28"/>
          <w:lang w:val="en-US" w:eastAsia="zh-CN"/>
        </w:rPr>
        <w:t>的人，体验小数比较大小的方法，从而讨论得出小数比较大小的方法。</w:t>
      </w:r>
    </w:p>
    <w:p>
      <w:pPr>
        <w:ind w:firstLine="560" w:firstLineChars="200"/>
        <w:jc w:val="left"/>
        <w:rPr>
          <w:rFonts w:hint="default"/>
          <w:sz w:val="28"/>
          <w:szCs w:val="28"/>
          <w:lang w:val="en-US" w:eastAsia="zh-CN"/>
        </w:rPr>
      </w:pPr>
      <w:r>
        <w:rPr>
          <w:rFonts w:hint="default"/>
          <w:sz w:val="28"/>
          <w:szCs w:val="28"/>
          <w:lang w:val="en-US" w:eastAsia="zh-CN"/>
        </w:rPr>
        <w:t>又如</w:t>
      </w:r>
      <w:r>
        <w:rPr>
          <w:rFonts w:hint="eastAsia"/>
          <w:sz w:val="28"/>
          <w:szCs w:val="28"/>
          <w:lang w:val="en-US" w:eastAsia="zh-CN"/>
        </w:rPr>
        <w:t>：</w:t>
      </w:r>
      <w:r>
        <w:rPr>
          <w:rFonts w:hint="default"/>
          <w:sz w:val="28"/>
          <w:szCs w:val="28"/>
          <w:lang w:val="en-US" w:eastAsia="zh-CN"/>
        </w:rPr>
        <w:t>《用字母表示数》</w:t>
      </w:r>
      <w:r>
        <w:rPr>
          <w:rFonts w:hint="eastAsia"/>
          <w:sz w:val="28"/>
          <w:szCs w:val="28"/>
          <w:lang w:val="en-US" w:eastAsia="zh-CN"/>
        </w:rPr>
        <w:t>一课</w:t>
      </w:r>
      <w:r>
        <w:rPr>
          <w:rFonts w:hint="default"/>
          <w:sz w:val="28"/>
          <w:szCs w:val="28"/>
          <w:lang w:val="en-US" w:eastAsia="zh-CN"/>
        </w:rPr>
        <w:t>是代数学习的起始课，由具体的、确定的数过渡到用字母表示抽象的、可变的数，是学生对数的认识上的一次重大飞跃。在教学时</w:t>
      </w:r>
      <w:r>
        <w:rPr>
          <w:rFonts w:hint="eastAsia"/>
          <w:sz w:val="28"/>
          <w:szCs w:val="28"/>
          <w:lang w:val="en-US" w:eastAsia="zh-CN"/>
        </w:rPr>
        <w:t>我们课题组教师</w:t>
      </w:r>
      <w:r>
        <w:rPr>
          <w:rFonts w:hint="default"/>
          <w:sz w:val="28"/>
          <w:szCs w:val="28"/>
          <w:lang w:val="en-US" w:eastAsia="zh-CN"/>
        </w:rPr>
        <w:t>大胆引入学生非常熟悉并且喜欢的</w:t>
      </w:r>
      <w:r>
        <w:rPr>
          <w:rFonts w:hint="eastAsia"/>
          <w:sz w:val="28"/>
          <w:szCs w:val="28"/>
          <w:lang w:val="en-US" w:eastAsia="zh-CN"/>
        </w:rPr>
        <w:t>“</w:t>
      </w:r>
      <w:r>
        <w:rPr>
          <w:rFonts w:hint="default"/>
          <w:sz w:val="28"/>
          <w:szCs w:val="28"/>
          <w:lang w:val="en-US" w:eastAsia="zh-CN"/>
        </w:rPr>
        <w:t>收发微信红包游戏</w:t>
      </w:r>
      <w:r>
        <w:rPr>
          <w:rFonts w:hint="eastAsia"/>
          <w:sz w:val="28"/>
          <w:szCs w:val="28"/>
          <w:lang w:val="en-US" w:eastAsia="zh-CN"/>
        </w:rPr>
        <w:t>”</w:t>
      </w:r>
      <w:r>
        <w:rPr>
          <w:rFonts w:hint="default"/>
          <w:sz w:val="28"/>
          <w:szCs w:val="28"/>
          <w:lang w:val="en-US" w:eastAsia="zh-CN"/>
        </w:rPr>
        <w:t>。先出示游戏规则：发出的钱比收到的钱多2元。然后组织学生讨论理解，让学生能够根据理解进行举例说出：①如果收到1元，就要发出（1+2）元；②如果收到0.5元，就要发出（0.5+2）元；③如果收到2.7元，就要发出（2.7+2）元④……随着学生的汇报，并提出：如果继续说下去，我们说的完吗？生：说不完。追问：像这样的例子还有很多，谁能用一句话把游戏规则说清楚？生：可以请字母来帮忙！如果收到a元，就要发出（a+2）元。再追问：这里的a表示多少？生：表示任意钱数。学生通过大量举例逐渐认识到收发红包之间的数量关系，从具体走向抽象的过程很自然的想到用字母式</w:t>
      </w:r>
      <w:r>
        <w:rPr>
          <w:rFonts w:hint="eastAsia"/>
          <w:sz w:val="28"/>
          <w:szCs w:val="28"/>
          <w:lang w:val="en-US" w:eastAsia="zh-CN"/>
        </w:rPr>
        <w:t>“</w:t>
      </w:r>
      <w:r>
        <w:rPr>
          <w:rFonts w:hint="default"/>
          <w:sz w:val="28"/>
          <w:szCs w:val="28"/>
          <w:lang w:val="en-US" w:eastAsia="zh-CN"/>
        </w:rPr>
        <w:t>a+2</w:t>
      </w:r>
      <w:r>
        <w:rPr>
          <w:rFonts w:hint="eastAsia"/>
          <w:sz w:val="28"/>
          <w:szCs w:val="28"/>
          <w:lang w:val="en-US" w:eastAsia="zh-CN"/>
        </w:rPr>
        <w:t>”</w:t>
      </w:r>
      <w:r>
        <w:rPr>
          <w:rFonts w:hint="default"/>
          <w:sz w:val="28"/>
          <w:szCs w:val="28"/>
          <w:lang w:val="en-US" w:eastAsia="zh-CN"/>
        </w:rPr>
        <w:t>也可以表示发出的钱数。在接下来的看规则玩游戏环节，相当于学生在初步的根据字母的取值来求含有字母式子的值，从而也切身的体验字母表示数的以不变应万变。</w:t>
      </w:r>
    </w:p>
    <w:p>
      <w:pPr>
        <w:numPr>
          <w:ilvl w:val="0"/>
          <w:numId w:val="0"/>
        </w:numPr>
        <w:ind w:firstLine="560"/>
        <w:jc w:val="left"/>
        <w:rPr>
          <w:rFonts w:hint="default"/>
          <w:sz w:val="28"/>
          <w:szCs w:val="28"/>
          <w:lang w:val="en-US" w:eastAsia="zh-CN"/>
        </w:rPr>
      </w:pPr>
      <w:r>
        <w:rPr>
          <w:rFonts w:hint="default"/>
          <w:sz w:val="28"/>
          <w:szCs w:val="28"/>
          <w:lang w:val="en-US" w:eastAsia="zh-CN"/>
        </w:rPr>
        <w:t>两个游戏情境的创设，紧抓教学重点，而且教学难点在不知不觉中得到突破。在课</w:t>
      </w:r>
      <w:r>
        <w:rPr>
          <w:rFonts w:hint="eastAsia"/>
          <w:sz w:val="28"/>
          <w:szCs w:val="28"/>
          <w:lang w:val="en-US" w:eastAsia="zh-CN"/>
        </w:rPr>
        <w:t>堂上运</w:t>
      </w:r>
      <w:r>
        <w:rPr>
          <w:rFonts w:hint="default"/>
          <w:sz w:val="28"/>
          <w:szCs w:val="28"/>
          <w:lang w:val="en-US" w:eastAsia="zh-CN"/>
        </w:rPr>
        <w:t>用游戏教学，符合新课程改革的教学理念。在课堂上</w:t>
      </w:r>
      <w:r>
        <w:rPr>
          <w:rFonts w:hint="eastAsia"/>
          <w:sz w:val="28"/>
          <w:szCs w:val="28"/>
          <w:lang w:val="en-US" w:eastAsia="zh-CN"/>
        </w:rPr>
        <w:t>利用信息技术</w:t>
      </w:r>
      <w:r>
        <w:rPr>
          <w:rFonts w:hint="default"/>
          <w:sz w:val="28"/>
          <w:szCs w:val="28"/>
          <w:lang w:val="en-US" w:eastAsia="zh-CN"/>
        </w:rPr>
        <w:t>巧妙的带一些游戏色彩，会使课堂教学活泼有趣，调动学生的学习积极性。</w:t>
      </w:r>
    </w:p>
    <w:p>
      <w:pPr>
        <w:numPr>
          <w:ilvl w:val="0"/>
          <w:numId w:val="2"/>
        </w:numPr>
        <w:ind w:left="0" w:leftChars="0" w:firstLine="0" w:firstLineChars="0"/>
        <w:jc w:val="left"/>
        <w:rPr>
          <w:rFonts w:hint="eastAsia"/>
          <w:sz w:val="28"/>
          <w:szCs w:val="28"/>
          <w:lang w:val="en-US" w:eastAsia="zh-CN"/>
        </w:rPr>
      </w:pPr>
      <w:r>
        <w:rPr>
          <w:rFonts w:hint="eastAsia"/>
          <w:sz w:val="28"/>
          <w:szCs w:val="28"/>
          <w:lang w:val="en-US" w:eastAsia="zh-CN"/>
        </w:rPr>
        <w:t>信息技术环境下通过增强学生的实践探究能力模式来培养学生的核心素养</w:t>
      </w:r>
    </w:p>
    <w:p>
      <w:pPr>
        <w:rPr>
          <w:rFonts w:hint="eastAsia"/>
          <w:sz w:val="28"/>
          <w:szCs w:val="28"/>
          <w:lang w:val="en-US" w:eastAsia="zh-CN"/>
        </w:rPr>
      </w:pPr>
      <w:r>
        <w:rPr>
          <w:rFonts w:hint="eastAsia" w:asciiTheme="minorEastAsia" w:hAnsiTheme="minorEastAsia"/>
          <w:bCs/>
          <w:color w:val="000000" w:themeColor="text1"/>
          <w:sz w:val="28"/>
          <w:szCs w:val="28"/>
          <w:lang w:val="en-US" w:eastAsia="zh-CN"/>
          <w14:textFill>
            <w14:solidFill>
              <w14:schemeClr w14:val="tx1"/>
            </w14:solidFill>
          </w14:textFill>
        </w:rPr>
        <w:t>1、</w:t>
      </w:r>
      <w:r>
        <w:rPr>
          <w:rFonts w:hint="eastAsia" w:asciiTheme="minorEastAsia" w:hAnsiTheme="minorEastAsia"/>
          <w:bCs/>
          <w:color w:val="000000" w:themeColor="text1"/>
          <w:sz w:val="28"/>
          <w:szCs w:val="28"/>
          <w14:textFill>
            <w14:solidFill>
              <w14:schemeClr w14:val="tx1"/>
            </w14:solidFill>
          </w14:textFill>
        </w:rPr>
        <w:t>模式设计概述</w:t>
      </w:r>
    </w:p>
    <w:p>
      <w:pPr>
        <w:ind w:firstLine="560" w:firstLineChars="200"/>
        <w:jc w:val="left"/>
        <w:rPr>
          <w:sz w:val="28"/>
          <w:szCs w:val="28"/>
        </w:rPr>
      </w:pPr>
      <w:r>
        <w:rPr>
          <w:rFonts w:hint="eastAsia"/>
          <w:sz w:val="28"/>
          <w:szCs w:val="28"/>
        </w:rPr>
        <w:t>对于现在的学生来说，教师在信息技术环境下教学时可以通过提高学生的实践探究能力来培养学生的核心素养。我们首先要注意帮助学生养成探究意识、创新意识等；其次就是要拓宽学生的思维，进而提高学生解决问题的实践探究等能力。这样一来，学生学得有滋有味，乐此不疲，意识的萌生，能力的提高，教学实践的有效是润物无声，悄然而至且显而易见的。</w:t>
      </w:r>
    </w:p>
    <w:p>
      <w:pPr>
        <w:numPr>
          <w:ilvl w:val="0"/>
          <w:numId w:val="4"/>
        </w:numPr>
        <w:ind w:left="0" w:leftChars="0" w:firstLine="0"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应用设计</w:t>
      </w:r>
    </w:p>
    <w:p>
      <w:pPr>
        <w:numPr>
          <w:ilvl w:val="0"/>
          <w:numId w:val="5"/>
        </w:numPr>
        <w:rPr>
          <w:rFonts w:hint="eastAsia" w:asciiTheme="minorEastAsia" w:hAnsiTheme="minorEastAsia"/>
          <w:bCs/>
          <w:color w:val="000000" w:themeColor="text1"/>
          <w:sz w:val="28"/>
          <w:szCs w:val="28"/>
          <w:lang w:eastAsia="zh-CN"/>
          <w14:textFill>
            <w14:solidFill>
              <w14:schemeClr w14:val="tx1"/>
            </w14:solidFill>
          </w14:textFill>
        </w:rPr>
      </w:pPr>
      <w:r>
        <w:rPr>
          <w:rFonts w:hint="eastAsia"/>
          <w:sz w:val="28"/>
          <w:szCs w:val="28"/>
        </w:rPr>
        <w:t>信息技术环境下</w:t>
      </w:r>
      <w:r>
        <w:rPr>
          <w:rFonts w:hint="eastAsia" w:asciiTheme="minorEastAsia" w:hAnsiTheme="minorEastAsia"/>
          <w:bCs/>
          <w:color w:val="000000" w:themeColor="text1"/>
          <w:sz w:val="28"/>
          <w:szCs w:val="28"/>
          <w14:textFill>
            <w14:solidFill>
              <w14:schemeClr w14:val="tx1"/>
            </w14:solidFill>
          </w14:textFill>
        </w:rPr>
        <w:t>精心安排适合学生进行探究的教学活动内容及过程</w:t>
      </w:r>
      <w:r>
        <w:rPr>
          <w:rFonts w:hint="eastAsia" w:asciiTheme="minorEastAsia" w:hAnsiTheme="minorEastAsia"/>
          <w:bCs/>
          <w:color w:val="000000" w:themeColor="text1"/>
          <w:sz w:val="28"/>
          <w:szCs w:val="28"/>
          <w:lang w:eastAsia="zh-CN"/>
          <w14:textFill>
            <w14:solidFill>
              <w14:schemeClr w14:val="tx1"/>
            </w14:solidFill>
          </w14:textFill>
        </w:rPr>
        <w:t>。</w:t>
      </w:r>
    </w:p>
    <w:p>
      <w:pPr>
        <w:ind w:firstLine="560" w:firstLineChars="200"/>
        <w:rPr>
          <w:rFonts w:hint="default" w:asciiTheme="minorEastAsia" w:hAnsiTheme="minorEastAsia"/>
          <w:bCs/>
          <w:color w:val="000000" w:themeColor="text1"/>
          <w:sz w:val="28"/>
          <w:szCs w:val="28"/>
          <w:lang w:val="en-US" w:eastAsia="zh-CN"/>
          <w14:textFill>
            <w14:solidFill>
              <w14:schemeClr w14:val="tx1"/>
            </w14:solidFill>
          </w14:textFill>
        </w:rPr>
      </w:pPr>
      <w:r>
        <w:rPr>
          <w:rFonts w:hint="eastAsia" w:asciiTheme="minorEastAsia" w:hAnsiTheme="minorEastAsia"/>
          <w:bCs/>
          <w:color w:val="000000" w:themeColor="text1"/>
          <w:sz w:val="28"/>
          <w:szCs w:val="28"/>
          <w:lang w:val="en-US" w:eastAsia="zh-CN"/>
          <w14:textFill>
            <w14:solidFill>
              <w14:schemeClr w14:val="tx1"/>
            </w14:solidFill>
          </w14:textFill>
        </w:rPr>
        <w:t xml:space="preserve"> </w:t>
      </w:r>
      <w:r>
        <w:rPr>
          <w:rFonts w:hint="eastAsia" w:asciiTheme="minorEastAsia" w:hAnsiTheme="minorEastAsia"/>
          <w:bCs/>
          <w:color w:val="000000" w:themeColor="text1"/>
          <w:sz w:val="28"/>
          <w:szCs w:val="28"/>
          <w14:textFill>
            <w14:solidFill>
              <w14:schemeClr w14:val="tx1"/>
            </w14:solidFill>
          </w14:textFill>
        </w:rPr>
        <w:t>新课程标准指出：“要改变单纯的接受学习式为体验式的学习，倡导学生主动参与、乐于探索、勤于动手，培养学生搜集和处理信息的能力、获取新知识的能力、分析和解决问题的能力以及交流与合作的能力。”现代信息技术的发展，为这种构想提供了可能。有了多媒体和远程教育资源这开放的教育环境，能充分激发学生的主动性和积极性，学生的学习能够很容易的由被动接受地位向自主探究学习转化，能形成自主学习、合作探究和团结协作的学习方式。从而培养学生的钻研能力和创造能力，最大可能的开发学生潜力和提高学生的学习效率。</w:t>
      </w:r>
    </w:p>
    <w:p>
      <w:pPr>
        <w:numPr>
          <w:ilvl w:val="0"/>
          <w:numId w:val="0"/>
        </w:numPr>
        <w:ind w:firstLine="560" w:firstLineChars="200"/>
        <w:rPr>
          <w:rFonts w:hint="eastAsia" w:asciiTheme="minorEastAsia" w:hAnsiTheme="minorEastAsia" w:eastAsiaTheme="minorEastAsia"/>
          <w:bCs/>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在教学中，通过学生自主、独立地发现问题，实验、操作、调查、搜集与处理信息、表达与交流等探索活动，获得知识、技能、情感与态度的发展，特别是探索精神和创新能力发展的学习方式和学习过程。</w:t>
      </w:r>
    </w:p>
    <w:p>
      <w:pPr>
        <w:rPr>
          <w:rFonts w:hint="eastAsia" w:asciiTheme="minorEastAsia" w:hAnsiTheme="minorEastAsia"/>
          <w:bCs/>
          <w:color w:val="000000" w:themeColor="text1"/>
          <w:sz w:val="28"/>
          <w:szCs w:val="28"/>
          <w:lang w:eastAsia="zh-CN"/>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（2）实施过程中加强学生的实践探究能力培养，对学生的探究活动及时引导与评价</w:t>
      </w:r>
      <w:r>
        <w:rPr>
          <w:rFonts w:hint="eastAsia" w:asciiTheme="minorEastAsia" w:hAnsiTheme="minorEastAsia"/>
          <w:bCs/>
          <w:color w:val="000000" w:themeColor="text1"/>
          <w:sz w:val="28"/>
          <w:szCs w:val="28"/>
          <w:lang w:eastAsia="zh-CN"/>
          <w14:textFill>
            <w14:solidFill>
              <w14:schemeClr w14:val="tx1"/>
            </w14:solidFill>
          </w14:textFill>
        </w:rPr>
        <w:t>。</w:t>
      </w:r>
    </w:p>
    <w:p>
      <w:pPr>
        <w:ind w:firstLine="560" w:firstLineChars="20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凭借学习、实验、探讨、总结等方式，实现把课堂教学建立在学生自主探究的基础上，通过使课堂教学结构和教学活动发生根本性的变革，真正落实学生在教学活动中的主体地位，最大限度地促进学生的发展。在信息技术网络环境下，对学生实践能力的评价是具有导向、激励等作用的。合理的评价有助于学生的发展作用颇大。因为合理的评价对于调动学生的学习积极性、培养其良好的自主合作意识具有重要作用。教师应当以全新的理念对学生在利用网络进行自主学习活动的表现作出评价。</w:t>
      </w:r>
    </w:p>
    <w:p>
      <w:pPr>
        <w:ind w:firstLine="560" w:firstLineChars="200"/>
        <w:rPr>
          <w:rFonts w:hint="eastAsia"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①评价的内容可以为：合作学习过程中知识掌握的准确度；合作学习过程中技能形成的形成度，如：已形成、扎实形成、基本形成、未形成；合作学习过程中的合作程度；评价的主体包括：教师评、学生评；师生共同评。</w:t>
      </w:r>
    </w:p>
    <w:p>
      <w:pPr>
        <w:ind w:firstLine="560" w:firstLineChars="200"/>
        <w:rPr>
          <w:rFonts w:hint="eastAsia"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②评价的方式包括：以“激励”性评价为主体，让学生充分地看到或体会到合作学习的成功之处，用成功作为杠杆，撬动合作学习的兴趣；以“完善”性评价为重点，学生在合作学习过程中出现知识和技能，情感和态度的“非完善性”必须引起高度重视，要通过对“非完善”的评价引导到“完善”的层面，形成学生准确的知识技能体系和高尚的情感态度体系。以“即时”性评价为主要手段，对合作学习过程中的“是”与“非”，教师要密切关注，不忘记对“是”的积极鼓励，不疏忽对“非”的合理矫正。</w:t>
      </w:r>
    </w:p>
    <w:p>
      <w:pPr>
        <w:ind w:firstLine="560" w:firstLineChars="200"/>
        <w:rPr>
          <w:rFonts w:hint="eastAsia"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在评价的过程中要做到及时、公正，特别注意“珍视学生独特的感受、体验和理解”，善于发现学生思维活动的闪光点并及时给予充分的肯定，让学生在教师的鼓励中获取自信。</w:t>
      </w:r>
    </w:p>
    <w:p>
      <w:pPr>
        <w:numPr>
          <w:ilvl w:val="0"/>
          <w:numId w:val="0"/>
        </w:numPr>
        <w:jc w:val="left"/>
        <w:rPr>
          <w:rFonts w:hint="eastAsia"/>
          <w:sz w:val="28"/>
          <w:szCs w:val="28"/>
          <w:lang w:val="en-US" w:eastAsia="zh-CN"/>
        </w:rPr>
      </w:pPr>
      <w:r>
        <w:rPr>
          <w:rFonts w:hint="eastAsia"/>
          <w:sz w:val="28"/>
          <w:szCs w:val="28"/>
          <w:lang w:val="en-US" w:eastAsia="zh-CN"/>
        </w:rPr>
        <w:t xml:space="preserve">     随着社会信息量日益增大，教学手段日趋现代化，现代信息技术的发展和运用，为许多学科教学手段的现代化提供了更好的机遇。如在学习《窦娥冤》这一课的时候，课题组教师利用网络，研习课文，提供给学生相关资料链接：引导学生选择性浏览相关资料，了解元杂剧的常识，认识关汉卿。并指导学生通过网上搜寻方式，多方面多渠道地了解元杂剧和关汉卿。在引导学生利用网络互助探究文本的同时，课题组教师又建立了语文论坛，让学生在论坛中畅所欲言，论坛主题包括“我谈关汉卿杂剧的魅力所在”、“我谈窦娥形象塑造的艺术意义”以及“窦娥冤死谁之过？”论坛的好处就是，学生可以选择自己感兴趣的切入点进行独立思考或者合作研究，在论坛上发表自己的看法和认识，并且能够关注论坛上其他同学的探究结果，进行探讨、补充、品评，发表自己赞赏或反对的理由。让学生成为学习的主人。自主、合作、探究学习理念要求教学应该实现以学为中心，使学生在学习上拥有主动性，教师给他们提供探究或与其他学习者共同学习的交互环境，让他们在学习中寻找乐趣。</w:t>
      </w:r>
    </w:p>
    <w:p>
      <w:pPr>
        <w:ind w:firstLine="560" w:firstLineChars="200"/>
        <w:jc w:val="left"/>
        <w:rPr>
          <w:rFonts w:hint="eastAsia"/>
          <w:sz w:val="28"/>
          <w:szCs w:val="28"/>
          <w:lang w:val="en-US" w:eastAsia="zh-CN"/>
        </w:rPr>
      </w:pPr>
      <w:r>
        <w:rPr>
          <w:rFonts w:hint="eastAsia"/>
          <w:sz w:val="28"/>
          <w:szCs w:val="28"/>
          <w:lang w:val="en-US" w:eastAsia="zh-CN"/>
        </w:rPr>
        <w:t>如在《What do you like ? 》这节课中，为了激起学生说话的积极性，课题组教师指导学生在网络上搜集动物类、水果类、食品类的大量图片，然后根据自己喜欢的图片用句型: What do you like ? I like… 与同桌进行自由的交谈，从而收到了人人有话说、人人争说话的课堂气氛。由此看来，丰富的网络资源克服了实物教具不足的局限性，学生可以自主地选择自己喜欢的图片进行自由交谈，真正做到了实践探究。</w:t>
      </w:r>
    </w:p>
    <w:p>
      <w:pPr>
        <w:numPr>
          <w:ilvl w:val="0"/>
          <w:numId w:val="2"/>
        </w:numPr>
        <w:ind w:left="0" w:leftChars="0" w:firstLine="0" w:firstLineChars="0"/>
        <w:jc w:val="left"/>
        <w:rPr>
          <w:rFonts w:hint="eastAsia"/>
          <w:sz w:val="28"/>
          <w:szCs w:val="28"/>
          <w:lang w:val="en-US" w:eastAsia="zh-CN"/>
        </w:rPr>
      </w:pPr>
      <w:r>
        <w:rPr>
          <w:rFonts w:hint="eastAsia"/>
          <w:sz w:val="28"/>
          <w:szCs w:val="28"/>
          <w:lang w:val="en-US" w:eastAsia="zh-CN"/>
        </w:rPr>
        <w:t>信息技术环境下通过加强数字化工具使用</w:t>
      </w:r>
      <w:r>
        <w:rPr>
          <w:rFonts w:hint="eastAsia"/>
          <w:color w:val="auto"/>
          <w:sz w:val="28"/>
          <w:szCs w:val="28"/>
          <w:lang w:val="en-US" w:eastAsia="zh-CN"/>
        </w:rPr>
        <w:t>激发学生兴趣</w:t>
      </w:r>
      <w:r>
        <w:rPr>
          <w:rFonts w:hint="eastAsia"/>
          <w:sz w:val="28"/>
          <w:szCs w:val="28"/>
          <w:lang w:val="en-US" w:eastAsia="zh-CN"/>
        </w:rPr>
        <w:t>模式来培养学生的核心素养</w:t>
      </w:r>
    </w:p>
    <w:p>
      <w:pPr>
        <w:numPr>
          <w:ilvl w:val="0"/>
          <w:numId w:val="6"/>
        </w:numPr>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模式设计概述</w:t>
      </w:r>
    </w:p>
    <w:p>
      <w:pPr>
        <w:ind w:firstLine="560" w:firstLineChars="200"/>
        <w:rPr>
          <w:rFonts w:hint="default" w:ascii="宋体" w:hAnsi="宋体" w:eastAsia="宋体" w:cs="宋体"/>
          <w:bCs/>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sz w:val="28"/>
          <w:szCs w:val="28"/>
        </w:rPr>
        <w:t>《基础教育课程改革纲要》明确指出：“大力推进信息技术在教学过程中的普遍应用，促进信息技术与学科课程的整合，逐步实现教学内容的呈现方式、学生的学习方式、教师的教学方式和师生互动方式的变革，充分发挥信息技术的优势，为学生的学习和发展提供丰富多彩的教育环境和有力的学习工具。”</w:t>
      </w:r>
    </w:p>
    <w:p>
      <w:pPr>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以多媒体网络为依托的现代教育技术给教育领域带来了巨大的变革,新课改所倡导的新教育理念也对学生的成长和发展提出了更高的标准,数字化工具教学作为一种新型的教学工具,能为学生提供多维度的学习情境,激发学生的学习兴趣,开发学生的多元智能,适应新课改的要求,满足学生的需求,在教育中非常具有应用价值。教师可以依据本学校的信息技术条件，学生的认知水平、年龄、爱好等情况，在信息技术环境下加强</w:t>
      </w:r>
      <w:r>
        <w:rPr>
          <w:rFonts w:hint="eastAsia"/>
          <w:sz w:val="28"/>
          <w:szCs w:val="28"/>
        </w:rPr>
        <w:t>数字化工具的使用，激发学生学习的兴趣点，使教学达到事半功倍的效果。</w:t>
      </w:r>
    </w:p>
    <w:p>
      <w:pPr>
        <w:numPr>
          <w:ilvl w:val="0"/>
          <w:numId w:val="6"/>
        </w:numPr>
        <w:ind w:left="0" w:leftChars="0" w:firstLine="0"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应用设计</w:t>
      </w:r>
    </w:p>
    <w:p>
      <w:pPr>
        <w:numPr>
          <w:ilvl w:val="0"/>
          <w:numId w:val="7"/>
        </w:numP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选取学生一定会使用或熟悉的数字化工具来完成设计。</w:t>
      </w:r>
    </w:p>
    <w:p>
      <w:pPr>
        <w:numPr>
          <w:ilvl w:val="0"/>
          <w:numId w:val="7"/>
        </w:numP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选取能激发学生学习兴趣的数字化工具来完成设计。</w:t>
      </w:r>
    </w:p>
    <w:p>
      <w:pPr>
        <w:numPr>
          <w:ilvl w:val="0"/>
          <w:numId w:val="7"/>
        </w:numP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实施过程中要及时了解学生掌握信息的能力，予以指导，帮助其树立信心完成设计</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从而达到培养学生核心素养的目标。</w:t>
      </w:r>
    </w:p>
    <w:p>
      <w:pPr>
        <w:numPr>
          <w:ilvl w:val="0"/>
          <w:numId w:val="0"/>
        </w:numPr>
        <w:ind w:firstLine="560" w:firstLineChars="200"/>
        <w:jc w:val="left"/>
        <w:rPr>
          <w:rFonts w:hint="eastAsia"/>
          <w:sz w:val="28"/>
          <w:szCs w:val="28"/>
          <w:lang w:val="en-US" w:eastAsia="zh-CN"/>
        </w:rPr>
      </w:pPr>
      <w:r>
        <w:rPr>
          <w:rFonts w:hint="eastAsia" w:asciiTheme="majorEastAsia" w:hAnsiTheme="majorEastAsia" w:eastAsiaTheme="majorEastAsia"/>
          <w:sz w:val="28"/>
          <w:szCs w:val="28"/>
        </w:rPr>
        <w:t>利用信息技术来布置作业,让人人参与,乐于参与</w:t>
      </w:r>
      <w:r>
        <w:rPr>
          <w:rFonts w:hint="eastAsia" w:asciiTheme="majorEastAsia" w:hAnsiTheme="majorEastAsia" w:eastAsiaTheme="majorEastAsia"/>
          <w:sz w:val="28"/>
          <w:szCs w:val="28"/>
          <w:lang w:eastAsia="zh-CN"/>
        </w:rPr>
        <w:t>。如，课题组的教师以前</w:t>
      </w:r>
      <w:r>
        <w:rPr>
          <w:rFonts w:hint="eastAsia" w:asciiTheme="majorEastAsia" w:hAnsiTheme="majorEastAsia" w:eastAsiaTheme="majorEastAsia"/>
          <w:sz w:val="28"/>
          <w:szCs w:val="28"/>
        </w:rPr>
        <w:t>基本上布置的是口头的回家作业，会要求小朋友听听读读朗读课文。以往对于这些口头作业的检查，</w:t>
      </w:r>
      <w:r>
        <w:rPr>
          <w:rFonts w:hint="eastAsia" w:asciiTheme="majorEastAsia" w:hAnsiTheme="majorEastAsia" w:eastAsiaTheme="majorEastAsia"/>
          <w:sz w:val="28"/>
          <w:szCs w:val="28"/>
          <w:lang w:eastAsia="zh-CN"/>
        </w:rPr>
        <w:t>她</w:t>
      </w:r>
      <w:r>
        <w:rPr>
          <w:rFonts w:hint="eastAsia" w:asciiTheme="majorEastAsia" w:hAnsiTheme="majorEastAsia" w:eastAsiaTheme="majorEastAsia"/>
          <w:sz w:val="28"/>
          <w:szCs w:val="28"/>
        </w:rPr>
        <w:t>会在课堂上，请小朋友做一个当堂的反馈，或者利用课余的时间，请</w:t>
      </w:r>
      <w:r>
        <w:rPr>
          <w:rFonts w:hint="eastAsia" w:asciiTheme="majorEastAsia" w:hAnsiTheme="majorEastAsia" w:eastAsiaTheme="majorEastAsia"/>
          <w:sz w:val="28"/>
          <w:szCs w:val="28"/>
          <w:lang w:eastAsia="zh-CN"/>
        </w:rPr>
        <w:t>学生们</w:t>
      </w:r>
      <w:r>
        <w:rPr>
          <w:rFonts w:hint="eastAsia" w:asciiTheme="majorEastAsia" w:hAnsiTheme="majorEastAsia" w:eastAsiaTheme="majorEastAsia"/>
          <w:sz w:val="28"/>
          <w:szCs w:val="28"/>
        </w:rPr>
        <w:t>一个一个地来做当面的交流。这样子做，耗时比较多。</w:t>
      </w:r>
      <w:r>
        <w:rPr>
          <w:rFonts w:hint="eastAsia"/>
          <w:sz w:val="28"/>
          <w:szCs w:val="28"/>
          <w:lang w:val="en-US" w:eastAsia="zh-CN"/>
        </w:rPr>
        <w:t>现在随着信息技术的发展，教师发现确实有一些软件能够切实解决这些问题。比如说教师们都会利用QQ群，或者微信群，建立一个班级群，然后请小朋友用语音留言的方式，来进行课文的朗读。课题组教师尝试用QQ群，利用其作业发布的功能可以直接布置在线作业，而且学生们在上传自己的语音作业以后，教师直接就能够看到，有多少学生已经提交了，还有多少学生没有提交，最好的就是还能进行一个即时的评价，直接在这个软件上，就可以对学生们的朗读，提出一些反馈，给一些评价的意见。</w:t>
      </w:r>
    </w:p>
    <w:p>
      <w:pPr>
        <w:ind w:firstLine="560"/>
        <w:jc w:val="left"/>
        <w:rPr>
          <w:rFonts w:hint="default"/>
          <w:sz w:val="28"/>
          <w:szCs w:val="28"/>
          <w:lang w:val="en-US" w:eastAsia="zh-CN"/>
        </w:rPr>
      </w:pPr>
      <w:r>
        <w:rPr>
          <w:rFonts w:hint="eastAsia"/>
          <w:sz w:val="28"/>
          <w:szCs w:val="28"/>
          <w:lang w:val="en-US" w:eastAsia="zh-CN"/>
        </w:rPr>
        <w:t>除此之外，课题组教师还使用趣配音的软件，教师会选择一些内容和难度，都比较合适学生的内容，请学生们进行配音。那么在配音的过程中，学生就会一遍一遍反复的去模仿，反复的去修正自己的语音语调，也会激起他们的学习兴趣。所以我觉得这些软件，都能够很好的提高学生的学习兴趣，其实对老师来说，他也是一定程度上解决了教师们作业反馈检查这样一个问题。</w:t>
      </w:r>
    </w:p>
    <w:p>
      <w:pPr>
        <w:ind w:firstLine="560"/>
        <w:jc w:val="left"/>
        <w:rPr>
          <w:rFonts w:hint="eastAsia"/>
          <w:sz w:val="28"/>
          <w:szCs w:val="28"/>
          <w:lang w:val="en-US" w:eastAsia="zh-CN"/>
        </w:rPr>
      </w:pPr>
      <w:r>
        <w:rPr>
          <w:rFonts w:hint="eastAsia"/>
          <w:sz w:val="28"/>
          <w:szCs w:val="28"/>
          <w:lang w:val="en-US" w:eastAsia="zh-CN"/>
        </w:rPr>
        <w:t>利用希沃授课助手中的手机屏幕同步功能，将平板电脑变为一台移动的摄影机，及时捕捉实验中的关键点和易错点。有一些实验，因为实验仪器体积小，学生不容易观察实验现象。在实验中的关键点和容易出错的点是不易及时观看的，学生往往容易在实验操作中犯这样的错误。利用手机屏幕同步功能，就可实现同步直播效果解决这一问题，如下图所示。例如：课题组教师在讲解《晶体熔化》实验时，将手机视频功能打开将所拍摄到实验内容投射在大屏幕上，这样就可以多角度，清楚的将实验的过程展示给全部同学看了，上课时学生就不用歪脖子，不用站的高高地去看实验了，而且实验中海波在熔化时的温度变化和海波熔化时的状态变化这些关键点和易错点也容易被发现。</w:t>
      </w:r>
    </w:p>
    <w:p>
      <w:pPr>
        <w:ind w:firstLine="570"/>
        <w:rPr>
          <w:rFonts w:ascii="仿宋" w:hAnsi="仿宋" w:eastAsia="仿宋" w:cs="Times New Roman"/>
          <w:sz w:val="30"/>
          <w:szCs w:val="30"/>
        </w:rPr>
      </w:pPr>
      <w:r>
        <w:rPr>
          <w:rFonts w:ascii="仿宋" w:hAnsi="仿宋" w:eastAsia="仿宋" w:cs="Times New Roman"/>
          <w:sz w:val="30"/>
          <w:szCs w:val="30"/>
        </w:rPr>
        <w:drawing>
          <wp:inline distT="0" distB="0" distL="0" distR="0">
            <wp:extent cx="2466340" cy="1914525"/>
            <wp:effectExtent l="0" t="0" r="10160" b="9525"/>
            <wp:docPr id="10" name="图片 10" descr="微信图片_2018120515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12051504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66340" cy="1914525"/>
                    </a:xfrm>
                    <a:prstGeom prst="rect">
                      <a:avLst/>
                    </a:prstGeom>
                    <a:noFill/>
                    <a:ln>
                      <a:noFill/>
                    </a:ln>
                  </pic:spPr>
                </pic:pic>
              </a:graphicData>
            </a:graphic>
          </wp:inline>
        </w:drawing>
      </w:r>
      <w:r>
        <w:rPr>
          <w:rFonts w:ascii="仿宋" w:hAnsi="仿宋" w:eastAsia="仿宋" w:cs="Times New Roman"/>
          <w:sz w:val="30"/>
          <w:szCs w:val="30"/>
        </w:rPr>
        <w:t xml:space="preserve"> </w:t>
      </w:r>
    </w:p>
    <w:p>
      <w:pPr>
        <w:ind w:firstLine="560"/>
        <w:jc w:val="left"/>
        <w:rPr>
          <w:rFonts w:hint="eastAsia"/>
          <w:sz w:val="28"/>
          <w:szCs w:val="28"/>
          <w:lang w:val="en-US" w:eastAsia="zh-CN"/>
        </w:rPr>
      </w:pPr>
      <w:r>
        <w:rPr>
          <w:rFonts w:hint="eastAsia"/>
          <w:sz w:val="28"/>
          <w:szCs w:val="28"/>
          <w:lang w:val="en-US" w:eastAsia="zh-CN"/>
        </w:rPr>
        <w:t>传统的教学方法中经常使用满堂灌的方法，老师主导课堂，学生被动听课，这样的课堂不仅沉闷无趣而且也不会培养出学生的团队合作精神，而希沃班级优化大师软件就颠覆了这一传统的授课和评价方式。首先是它抓住每个孩子的闪光点，配合游戏化的规则、界面、音效和丰富多彩的奖励勋章，激发学生的好胜心和创造力。其次是它有海量有趣的学生头像，学生随分数增加华丽升级，就像游戏当中的打怪升级一样，让课堂充满趣味性，让孩子爱上课堂。如下图所示：</w:t>
      </w:r>
    </w:p>
    <w:p>
      <w:pPr>
        <w:ind w:firstLine="560"/>
        <w:jc w:val="left"/>
        <w:rPr>
          <w:rFonts w:hint="eastAsia"/>
          <w:sz w:val="28"/>
          <w:szCs w:val="28"/>
          <w:lang w:val="en-US" w:eastAsia="zh-CN"/>
        </w:rPr>
      </w:pPr>
      <w:r>
        <w:rPr>
          <w:rFonts w:hint="eastAsia"/>
          <w:sz w:val="28"/>
          <w:szCs w:val="28"/>
          <w:lang w:val="en-US" w:eastAsia="zh-CN"/>
        </w:rPr>
        <w:drawing>
          <wp:inline distT="0" distB="0" distL="0" distR="0">
            <wp:extent cx="3600450" cy="2266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rcRect l="15913" t="9647" r="15732" b="13826"/>
                    <a:stretch>
                      <a:fillRect/>
                    </a:stretch>
                  </pic:blipFill>
                  <pic:spPr>
                    <a:xfrm>
                      <a:off x="0" y="0"/>
                      <a:ext cx="3600450" cy="2266950"/>
                    </a:xfrm>
                    <a:prstGeom prst="rect">
                      <a:avLst/>
                    </a:prstGeom>
                    <a:noFill/>
                    <a:ln>
                      <a:noFill/>
                    </a:ln>
                  </pic:spPr>
                </pic:pic>
              </a:graphicData>
            </a:graphic>
          </wp:inline>
        </w:drawing>
      </w:r>
    </w:p>
    <w:p>
      <w:pPr>
        <w:jc w:val="left"/>
        <w:rPr>
          <w:rFonts w:hint="eastAsia"/>
          <w:sz w:val="28"/>
          <w:szCs w:val="28"/>
          <w:lang w:val="en-US" w:eastAsia="zh-CN"/>
        </w:rPr>
      </w:pPr>
      <w:r>
        <w:rPr>
          <w:rFonts w:hint="eastAsia"/>
          <w:sz w:val="28"/>
          <w:szCs w:val="28"/>
          <w:lang w:val="en-US" w:eastAsia="zh-CN"/>
        </w:rPr>
        <w:t>第三、教师可以发送点评，分数排名即时刷新，从而激发学生好胜心，实现课堂氛围一键优化。如下图所示：</w:t>
      </w:r>
    </w:p>
    <w:p>
      <w:pPr>
        <w:ind w:firstLine="560"/>
        <w:jc w:val="left"/>
        <w:rPr>
          <w:rFonts w:hint="eastAsia"/>
          <w:sz w:val="28"/>
          <w:szCs w:val="28"/>
          <w:lang w:val="en-US" w:eastAsia="zh-CN"/>
        </w:rPr>
      </w:pPr>
      <w:r>
        <w:rPr>
          <w:rFonts w:hint="eastAsia"/>
          <w:sz w:val="28"/>
          <w:szCs w:val="28"/>
          <w:lang w:val="en-US" w:eastAsia="zh-CN"/>
        </w:rPr>
        <w:drawing>
          <wp:inline distT="0" distB="0" distL="0" distR="0">
            <wp:extent cx="3457575" cy="19240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extLst>
                        <a:ext uri="{28A0092B-C50C-407E-A947-70E740481C1C}">
                          <a14:useLocalDpi xmlns:a14="http://schemas.microsoft.com/office/drawing/2010/main" val="0"/>
                        </a:ext>
                      </a:extLst>
                    </a:blip>
                    <a:srcRect l="22966" t="22508" r="11574" b="12540"/>
                    <a:stretch>
                      <a:fillRect/>
                    </a:stretch>
                  </pic:blipFill>
                  <pic:spPr>
                    <a:xfrm>
                      <a:off x="0" y="0"/>
                      <a:ext cx="3457575" cy="1924050"/>
                    </a:xfrm>
                    <a:prstGeom prst="rect">
                      <a:avLst/>
                    </a:prstGeom>
                    <a:noFill/>
                    <a:ln>
                      <a:noFill/>
                    </a:ln>
                  </pic:spPr>
                </pic:pic>
              </a:graphicData>
            </a:graphic>
          </wp:inline>
        </w:drawing>
      </w:r>
    </w:p>
    <w:p>
      <w:pPr>
        <w:jc w:val="left"/>
        <w:rPr>
          <w:rFonts w:hint="eastAsia"/>
          <w:sz w:val="28"/>
          <w:szCs w:val="28"/>
          <w:lang w:val="en-US" w:eastAsia="zh-CN"/>
        </w:rPr>
      </w:pPr>
      <w:r>
        <w:rPr>
          <w:rFonts w:hint="eastAsia"/>
          <w:sz w:val="28"/>
          <w:szCs w:val="28"/>
          <w:lang w:val="en-US" w:eastAsia="zh-CN"/>
        </w:rPr>
        <w:t>第四、教师在课堂中总觉得现在的学生越来越不愿意表现自己，举手发言的学生很少，现在有了班级优化大师，老师可以直接用软件随机抽人答题，让软件来选人，这样学生对回答问题充满了一种不可知的期待性。如下图所示：</w:t>
      </w:r>
    </w:p>
    <w:p>
      <w:pPr>
        <w:ind w:firstLine="560"/>
        <w:jc w:val="left"/>
        <w:rPr>
          <w:rFonts w:hint="eastAsia"/>
          <w:sz w:val="28"/>
          <w:szCs w:val="28"/>
          <w:lang w:val="en-US" w:eastAsia="zh-CN"/>
        </w:rPr>
      </w:pPr>
      <w:r>
        <w:rPr>
          <w:rFonts w:hint="eastAsia"/>
          <w:sz w:val="28"/>
          <w:szCs w:val="28"/>
          <w:lang w:val="en-US" w:eastAsia="zh-CN"/>
        </w:rPr>
        <w:drawing>
          <wp:inline distT="0" distB="0" distL="0" distR="0">
            <wp:extent cx="2524125" cy="15621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l="35164" t="31490" r="22784" b="22194"/>
                    <a:stretch>
                      <a:fillRect/>
                    </a:stretch>
                  </pic:blipFill>
                  <pic:spPr>
                    <a:xfrm>
                      <a:off x="0" y="0"/>
                      <a:ext cx="2524125" cy="1562100"/>
                    </a:xfrm>
                    <a:prstGeom prst="rect">
                      <a:avLst/>
                    </a:prstGeom>
                    <a:noFill/>
                    <a:ln>
                      <a:noFill/>
                    </a:ln>
                  </pic:spPr>
                </pic:pic>
              </a:graphicData>
            </a:graphic>
          </wp:inline>
        </w:drawing>
      </w:r>
    </w:p>
    <w:p>
      <w:pPr>
        <w:jc w:val="left"/>
        <w:rPr>
          <w:rFonts w:hint="eastAsia"/>
          <w:sz w:val="28"/>
          <w:szCs w:val="28"/>
          <w:lang w:val="en-US" w:eastAsia="zh-CN"/>
        </w:rPr>
      </w:pPr>
      <w:r>
        <w:rPr>
          <w:rFonts w:hint="eastAsia"/>
          <w:sz w:val="28"/>
          <w:szCs w:val="28"/>
          <w:lang w:val="en-US" w:eastAsia="zh-CN"/>
        </w:rPr>
        <w:t>第五、如下图所示课题组的教师以小组形式进行评比，可以激发小组成员的荣誉感，促进他们更好的合作交流。</w:t>
      </w:r>
    </w:p>
    <w:p>
      <w:pPr>
        <w:ind w:firstLine="560"/>
        <w:jc w:val="left"/>
        <w:rPr>
          <w:rFonts w:ascii="仿宋" w:hAnsi="仿宋" w:eastAsia="仿宋" w:cs="Times New Roman"/>
          <w:sz w:val="30"/>
          <w:szCs w:val="30"/>
        </w:rPr>
      </w:pPr>
      <w:r>
        <w:rPr>
          <w:rFonts w:hint="eastAsia"/>
          <w:sz w:val="28"/>
          <w:szCs w:val="28"/>
          <w:lang w:val="en-US" w:eastAsia="zh-CN"/>
        </w:rPr>
        <w:drawing>
          <wp:inline distT="0" distB="0" distL="0" distR="0">
            <wp:extent cx="3162300" cy="1857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62300" cy="1857375"/>
                    </a:xfrm>
                    <a:prstGeom prst="rect">
                      <a:avLst/>
                    </a:prstGeom>
                    <a:noFill/>
                    <a:ln>
                      <a:noFill/>
                    </a:ln>
                  </pic:spPr>
                </pic:pic>
              </a:graphicData>
            </a:graphic>
          </wp:inline>
        </w:drawing>
      </w:r>
      <w:r>
        <w:rPr>
          <w:rFonts w:ascii="仿宋" w:hAnsi="仿宋" w:eastAsia="仿宋" w:cs="Times New Roman"/>
          <w:sz w:val="30"/>
          <w:szCs w:val="30"/>
        </w:rPr>
        <w:t xml:space="preserve">                </w:t>
      </w:r>
    </w:p>
    <w:p>
      <w:pPr>
        <w:ind w:firstLine="560" w:firstLineChars="200"/>
        <w:jc w:val="left"/>
        <w:rPr>
          <w:rFonts w:hint="eastAsia"/>
          <w:sz w:val="28"/>
          <w:szCs w:val="28"/>
          <w:lang w:val="en-US" w:eastAsia="zh-CN"/>
        </w:rPr>
      </w:pPr>
      <w:r>
        <w:rPr>
          <w:rFonts w:hint="eastAsia"/>
          <w:sz w:val="28"/>
          <w:szCs w:val="28"/>
          <w:lang w:val="en-US" w:eastAsia="zh-CN"/>
        </w:rPr>
        <w:t>类似这样的使用希沃白板软件，我们课题组教师还用到了很多功能，如：利用希沃软件中的思维导图功能，动态的总结课堂知识点；利用希沃授课助手中的拍照上传功能，及时记录学习过程中同学所出现的问题；利用希沃软件中的课堂活动功能，激发学生的兴趣，帮助学生更好的应用所学的知识；利用希沃软件中的仿真实验功能，帮助学生对实验内容进行情境快速再现，使他们对实验中没看清的或没弄懂的操作过程进行再次强化。</w:t>
      </w:r>
    </w:p>
    <w:p>
      <w:pPr>
        <w:ind w:firstLine="570"/>
        <w:rPr>
          <w:rFonts w:hint="eastAsia" w:ascii="宋体" w:hAnsi="宋体" w:eastAsia="宋体"/>
          <w:sz w:val="28"/>
          <w:szCs w:val="28"/>
          <w:lang w:eastAsia="zh-CN"/>
        </w:rPr>
      </w:pPr>
      <w:r>
        <w:rPr>
          <w:rFonts w:hint="eastAsia" w:ascii="宋体" w:hAnsi="宋体" w:eastAsia="宋体"/>
          <w:sz w:val="28"/>
          <w:szCs w:val="28"/>
          <w:lang w:eastAsia="zh-CN"/>
        </w:rPr>
        <w:t>在今年</w:t>
      </w:r>
      <w:r>
        <w:rPr>
          <w:rFonts w:ascii="宋体" w:hAnsi="宋体" w:eastAsia="宋体"/>
          <w:sz w:val="28"/>
          <w:szCs w:val="28"/>
        </w:rPr>
        <w:t>疫情期间，</w:t>
      </w:r>
      <w:r>
        <w:rPr>
          <w:rFonts w:hint="eastAsia" w:ascii="宋体" w:hAnsi="宋体" w:eastAsia="宋体"/>
          <w:sz w:val="28"/>
          <w:szCs w:val="28"/>
          <w:lang w:eastAsia="zh-CN"/>
        </w:rPr>
        <w:t>课题组教师们</w:t>
      </w:r>
      <w:r>
        <w:rPr>
          <w:rFonts w:hint="eastAsia" w:ascii="宋体" w:hAnsi="宋体" w:eastAsia="宋体"/>
          <w:sz w:val="28"/>
          <w:szCs w:val="28"/>
        </w:rPr>
        <w:t>利用</w:t>
      </w:r>
      <w:r>
        <w:rPr>
          <w:rFonts w:ascii="宋体" w:hAnsi="宋体" w:eastAsia="宋体"/>
          <w:sz w:val="28"/>
          <w:szCs w:val="28"/>
        </w:rPr>
        <w:t>喀秋莎录屏软件</w:t>
      </w:r>
      <w:r>
        <w:rPr>
          <w:rFonts w:hint="eastAsia" w:ascii="宋体" w:hAnsi="宋体" w:eastAsia="宋体"/>
          <w:sz w:val="28"/>
          <w:szCs w:val="28"/>
          <w:lang w:eastAsia="zh-CN"/>
        </w:rPr>
        <w:t>结合多媒体课件</w:t>
      </w:r>
      <w:r>
        <w:rPr>
          <w:rFonts w:ascii="宋体" w:hAnsi="宋体" w:eastAsia="宋体"/>
          <w:sz w:val="28"/>
          <w:szCs w:val="28"/>
        </w:rPr>
        <w:t>录制微课程</w:t>
      </w:r>
      <w:r>
        <w:rPr>
          <w:rFonts w:hint="eastAsia" w:ascii="宋体" w:hAnsi="宋体" w:eastAsia="宋体"/>
          <w:sz w:val="28"/>
          <w:szCs w:val="28"/>
          <w:lang w:eastAsia="zh-CN"/>
        </w:rPr>
        <w:t>给学生们在家中上课使用</w:t>
      </w:r>
      <w:r>
        <w:rPr>
          <w:rFonts w:ascii="宋体" w:hAnsi="宋体" w:eastAsia="宋体"/>
          <w:sz w:val="28"/>
          <w:szCs w:val="28"/>
        </w:rPr>
        <w:t>。</w:t>
      </w:r>
      <w:r>
        <w:rPr>
          <w:rFonts w:hint="eastAsia" w:ascii="宋体" w:hAnsi="宋体" w:eastAsia="宋体"/>
          <w:sz w:val="28"/>
          <w:szCs w:val="28"/>
        </w:rPr>
        <w:t>把文字</w:t>
      </w:r>
      <w:r>
        <w:rPr>
          <w:rFonts w:ascii="宋体" w:hAnsi="宋体" w:eastAsia="宋体"/>
          <w:sz w:val="28"/>
          <w:szCs w:val="28"/>
        </w:rPr>
        <w:t>、</w:t>
      </w:r>
      <w:r>
        <w:rPr>
          <w:rFonts w:hint="eastAsia" w:ascii="宋体" w:hAnsi="宋体" w:eastAsia="宋体"/>
          <w:sz w:val="28"/>
          <w:szCs w:val="28"/>
        </w:rPr>
        <w:t>图片</w:t>
      </w:r>
      <w:r>
        <w:rPr>
          <w:rFonts w:ascii="宋体" w:hAnsi="宋体" w:eastAsia="宋体"/>
          <w:sz w:val="28"/>
          <w:szCs w:val="28"/>
        </w:rPr>
        <w:t>、音频、视频等</w:t>
      </w:r>
      <w:r>
        <w:rPr>
          <w:rFonts w:hint="eastAsia" w:ascii="宋体" w:hAnsi="宋体" w:eastAsia="宋体"/>
          <w:sz w:val="28"/>
          <w:szCs w:val="28"/>
        </w:rPr>
        <w:t>信息用</w:t>
      </w:r>
      <w:r>
        <w:rPr>
          <w:rFonts w:hint="eastAsia" w:ascii="宋体" w:hAnsi="宋体" w:eastAsia="宋体"/>
          <w:sz w:val="28"/>
          <w:szCs w:val="28"/>
          <w:lang w:eastAsia="zh-CN"/>
        </w:rPr>
        <w:t>多媒体课件</w:t>
      </w:r>
      <w:r>
        <w:rPr>
          <w:rFonts w:hint="eastAsia" w:ascii="宋体" w:hAnsi="宋体" w:eastAsia="宋体"/>
          <w:sz w:val="28"/>
          <w:szCs w:val="28"/>
        </w:rPr>
        <w:t>呈现</w:t>
      </w:r>
      <w:r>
        <w:rPr>
          <w:rFonts w:ascii="宋体" w:hAnsi="宋体" w:eastAsia="宋体"/>
          <w:sz w:val="28"/>
          <w:szCs w:val="28"/>
        </w:rPr>
        <w:t>出来，再使用喀秋莎</w:t>
      </w:r>
      <w:r>
        <w:rPr>
          <w:rFonts w:hint="eastAsia" w:ascii="宋体" w:hAnsi="宋体" w:eastAsia="宋体"/>
          <w:sz w:val="28"/>
          <w:szCs w:val="28"/>
        </w:rPr>
        <w:t>录制</w:t>
      </w:r>
      <w:r>
        <w:rPr>
          <w:rFonts w:ascii="宋体" w:hAnsi="宋体" w:eastAsia="宋体"/>
          <w:sz w:val="28"/>
          <w:szCs w:val="28"/>
        </w:rPr>
        <w:t>、</w:t>
      </w:r>
      <w:r>
        <w:rPr>
          <w:rFonts w:hint="eastAsia" w:ascii="宋体" w:hAnsi="宋体" w:eastAsia="宋体"/>
          <w:sz w:val="28"/>
          <w:szCs w:val="28"/>
        </w:rPr>
        <w:t>剪辑</w:t>
      </w:r>
      <w:r>
        <w:rPr>
          <w:rFonts w:ascii="宋体" w:hAnsi="宋体" w:eastAsia="宋体"/>
          <w:sz w:val="28"/>
          <w:szCs w:val="28"/>
        </w:rPr>
        <w:t>等</w:t>
      </w:r>
      <w:r>
        <w:rPr>
          <w:rFonts w:hint="eastAsia" w:ascii="宋体" w:hAnsi="宋体" w:eastAsia="宋体"/>
          <w:sz w:val="28"/>
          <w:szCs w:val="28"/>
        </w:rPr>
        <w:t>功能</w:t>
      </w:r>
      <w:r>
        <w:rPr>
          <w:rFonts w:ascii="宋体" w:hAnsi="宋体" w:eastAsia="宋体"/>
          <w:sz w:val="28"/>
          <w:szCs w:val="28"/>
        </w:rPr>
        <w:t>生成视频</w:t>
      </w:r>
      <w:r>
        <w:rPr>
          <w:rFonts w:hint="eastAsia" w:ascii="宋体" w:hAnsi="宋体" w:eastAsia="宋体"/>
          <w:sz w:val="28"/>
          <w:szCs w:val="28"/>
        </w:rPr>
        <w:t>微课。微课既生动</w:t>
      </w:r>
      <w:r>
        <w:rPr>
          <w:rFonts w:ascii="宋体" w:hAnsi="宋体" w:eastAsia="宋体"/>
          <w:sz w:val="28"/>
          <w:szCs w:val="28"/>
        </w:rPr>
        <w:t>活泼又</w:t>
      </w:r>
      <w:r>
        <w:rPr>
          <w:rFonts w:hint="eastAsia" w:ascii="宋体" w:hAnsi="宋体" w:eastAsia="宋体"/>
          <w:sz w:val="28"/>
          <w:szCs w:val="28"/>
        </w:rPr>
        <w:t>内容</w:t>
      </w:r>
      <w:r>
        <w:rPr>
          <w:rFonts w:ascii="宋体" w:hAnsi="宋体" w:eastAsia="宋体"/>
          <w:sz w:val="28"/>
          <w:szCs w:val="28"/>
        </w:rPr>
        <w:t>充实，</w:t>
      </w:r>
      <w:r>
        <w:rPr>
          <w:rFonts w:hint="eastAsia" w:ascii="宋体" w:hAnsi="宋体" w:eastAsia="宋体"/>
          <w:sz w:val="28"/>
          <w:szCs w:val="28"/>
        </w:rPr>
        <w:t>深深</w:t>
      </w:r>
      <w:r>
        <w:rPr>
          <w:rFonts w:ascii="宋体" w:hAnsi="宋体" w:eastAsia="宋体"/>
          <w:sz w:val="28"/>
          <w:szCs w:val="28"/>
        </w:rPr>
        <w:t>吸引孩子们</w:t>
      </w:r>
      <w:r>
        <w:rPr>
          <w:rFonts w:hint="eastAsia" w:ascii="宋体" w:hAnsi="宋体" w:eastAsia="宋体"/>
          <w:sz w:val="28"/>
          <w:szCs w:val="28"/>
        </w:rPr>
        <w:t>的</w:t>
      </w:r>
      <w:r>
        <w:rPr>
          <w:rFonts w:ascii="宋体" w:hAnsi="宋体" w:eastAsia="宋体"/>
          <w:sz w:val="28"/>
          <w:szCs w:val="28"/>
        </w:rPr>
        <w:t>眼球</w:t>
      </w:r>
      <w:r>
        <w:rPr>
          <w:rFonts w:hint="eastAsia" w:ascii="宋体" w:hAnsi="宋体" w:eastAsia="宋体"/>
          <w:sz w:val="28"/>
          <w:szCs w:val="28"/>
        </w:rPr>
        <w:t>。</w:t>
      </w:r>
      <w:r>
        <w:rPr>
          <w:rFonts w:ascii="宋体" w:hAnsi="宋体" w:eastAsia="宋体"/>
          <w:sz w:val="28"/>
          <w:szCs w:val="28"/>
        </w:rPr>
        <w:t>在观课</w:t>
      </w:r>
      <w:r>
        <w:rPr>
          <w:rFonts w:hint="eastAsia" w:ascii="宋体" w:hAnsi="宋体" w:eastAsia="宋体"/>
          <w:sz w:val="28"/>
          <w:szCs w:val="28"/>
        </w:rPr>
        <w:t>、</w:t>
      </w:r>
      <w:r>
        <w:rPr>
          <w:rFonts w:ascii="宋体" w:hAnsi="宋体" w:eastAsia="宋体"/>
          <w:sz w:val="28"/>
          <w:szCs w:val="28"/>
        </w:rPr>
        <w:t>微信</w:t>
      </w:r>
      <w:r>
        <w:rPr>
          <w:rFonts w:hint="eastAsia" w:ascii="宋体" w:hAnsi="宋体" w:eastAsia="宋体"/>
          <w:sz w:val="28"/>
          <w:szCs w:val="28"/>
        </w:rPr>
        <w:t>群</w:t>
      </w:r>
      <w:r>
        <w:rPr>
          <w:rFonts w:ascii="宋体" w:hAnsi="宋体" w:eastAsia="宋体"/>
          <w:sz w:val="28"/>
          <w:szCs w:val="28"/>
        </w:rPr>
        <w:t>等学习互动</w:t>
      </w:r>
      <w:r>
        <w:rPr>
          <w:rFonts w:hint="eastAsia" w:ascii="宋体" w:hAnsi="宋体" w:eastAsia="宋体"/>
          <w:sz w:val="28"/>
          <w:szCs w:val="28"/>
        </w:rPr>
        <w:t>过程中</w:t>
      </w:r>
      <w:r>
        <w:rPr>
          <w:rFonts w:hint="eastAsia" w:ascii="宋体" w:hAnsi="宋体" w:eastAsia="宋体"/>
          <w:sz w:val="28"/>
          <w:szCs w:val="28"/>
          <w:lang w:eastAsia="zh-CN"/>
        </w:rPr>
        <w:t>不仅</w:t>
      </w:r>
      <w:r>
        <w:rPr>
          <w:rFonts w:ascii="宋体" w:hAnsi="宋体" w:eastAsia="宋体"/>
          <w:sz w:val="28"/>
          <w:szCs w:val="28"/>
        </w:rPr>
        <w:t>激发</w:t>
      </w:r>
      <w:r>
        <w:rPr>
          <w:rFonts w:hint="eastAsia" w:ascii="宋体" w:hAnsi="宋体" w:eastAsia="宋体"/>
          <w:sz w:val="28"/>
          <w:szCs w:val="28"/>
        </w:rPr>
        <w:t>学生的</w:t>
      </w:r>
      <w:r>
        <w:rPr>
          <w:rFonts w:ascii="宋体" w:hAnsi="宋体" w:eastAsia="宋体"/>
          <w:sz w:val="28"/>
          <w:szCs w:val="28"/>
        </w:rPr>
        <w:t>学习兴趣，情感得到升华，</w:t>
      </w:r>
      <w:r>
        <w:rPr>
          <w:rFonts w:hint="eastAsia" w:ascii="宋体" w:hAnsi="宋体" w:eastAsia="宋体"/>
          <w:sz w:val="28"/>
          <w:szCs w:val="28"/>
          <w:lang w:eastAsia="zh-CN"/>
        </w:rPr>
        <w:t>而且学生的信息能力能到了有效提高。</w:t>
      </w:r>
    </w:p>
    <w:p>
      <w:pPr>
        <w:numPr>
          <w:ilvl w:val="0"/>
          <w:numId w:val="2"/>
        </w:numPr>
        <w:ind w:left="0" w:leftChars="0" w:firstLine="0" w:firstLineChars="0"/>
        <w:rPr>
          <w:rFonts w:hint="eastAsia"/>
          <w:sz w:val="28"/>
          <w:szCs w:val="28"/>
          <w:lang w:val="en-US" w:eastAsia="zh-CN"/>
        </w:rPr>
      </w:pPr>
      <w:r>
        <w:rPr>
          <w:rFonts w:hint="eastAsia"/>
          <w:sz w:val="28"/>
          <w:szCs w:val="28"/>
          <w:lang w:val="en-US" w:eastAsia="zh-CN"/>
        </w:rPr>
        <w:t>信息技术环境下通过加强社团活动的开展模式来培养学生的核心素养</w:t>
      </w:r>
    </w:p>
    <w:p>
      <w:pPr>
        <w:numPr>
          <w:ilvl w:val="0"/>
          <w:numId w:val="8"/>
        </w:numPr>
        <w:rPr>
          <w:rFonts w:hint="eastAsia" w:ascii="宋体" w:hAnsi="宋体" w:eastAsia="宋体" w:cs="宋体"/>
          <w:sz w:val="28"/>
          <w:szCs w:val="28"/>
          <w:lang w:val="en-US" w:eastAsia="zh-CN"/>
        </w:rPr>
      </w:pPr>
      <w:r>
        <w:rPr>
          <w:rFonts w:hint="eastAsia" w:ascii="宋体" w:hAnsi="宋体" w:eastAsia="宋体" w:cs="宋体"/>
          <w:bCs/>
          <w:color w:val="000000" w:themeColor="text1"/>
          <w:sz w:val="28"/>
          <w:szCs w:val="28"/>
          <w14:textFill>
            <w14:solidFill>
              <w14:schemeClr w14:val="tx1"/>
            </w14:solidFill>
          </w14:textFill>
        </w:rPr>
        <w:t>模式设计概述</w:t>
      </w:r>
      <w:r>
        <w:rPr>
          <w:rFonts w:hint="eastAsia" w:ascii="宋体" w:hAnsi="宋体" w:eastAsia="宋体" w:cs="宋体"/>
          <w:sz w:val="28"/>
          <w:szCs w:val="28"/>
          <w:lang w:val="en-US" w:eastAsia="zh-CN"/>
        </w:rPr>
        <w:t xml:space="preserve"> </w:t>
      </w:r>
    </w:p>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r>
        <w:rPr>
          <w:rFonts w:hint="eastAsia"/>
          <w:sz w:val="28"/>
          <w:szCs w:val="28"/>
        </w:rPr>
        <w:t>新课程改革的教学背景之下，要求学生的课堂学习是多元的。这就要求教师充分挖掘教材之外的课程资源，尊重教材但不脱离教材。在信息技术环境下，教师开展社团活动，使学习的内容更丰富，学习环境更新奇，学习氛围更轻松。学生在与同伴的相互学习中，参与社会、合作学习，在活动中张扬个性，快乐成长，是对培养学生核心素养落地生花般的诠释。</w:t>
      </w:r>
    </w:p>
    <w:p>
      <w:pPr>
        <w:numPr>
          <w:ilvl w:val="0"/>
          <w:numId w:val="8"/>
        </w:numPr>
        <w:ind w:left="0" w:leftChars="0" w:firstLine="0"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应用设计</w:t>
      </w:r>
    </w:p>
    <w:p>
      <w:pPr>
        <w:ind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cs="Arial" w:asciiTheme="minorEastAsia" w:hAnsiTheme="minorEastAsia"/>
          <w:color w:val="000000" w:themeColor="text1"/>
          <w:sz w:val="28"/>
          <w:szCs w:val="28"/>
          <w:shd w:val="clear" w:color="auto" w:fill="FFFFFF"/>
          <w14:textFill>
            <w14:solidFill>
              <w14:schemeClr w14:val="tx1"/>
            </w14:solidFill>
          </w14:textFill>
        </w:rPr>
        <w:t>丰富多彩的社团活动是</w:t>
      </w:r>
      <w:r>
        <w:rPr>
          <w:rFonts w:hint="eastAsia" w:cs="Arial" w:asciiTheme="minorEastAsia" w:hAnsiTheme="minorEastAsia"/>
          <w:color w:val="000000" w:themeColor="text1"/>
          <w:sz w:val="28"/>
          <w:szCs w:val="28"/>
          <w:shd w:val="clear" w:color="auto" w:fill="FFFFFF"/>
          <w14:textFill>
            <w14:solidFill>
              <w14:schemeClr w14:val="tx1"/>
            </w14:solidFill>
          </w14:textFill>
        </w:rPr>
        <w:t>许多</w:t>
      </w:r>
      <w:r>
        <w:rPr>
          <w:rFonts w:cs="Arial" w:asciiTheme="minorEastAsia" w:hAnsiTheme="minorEastAsia"/>
          <w:color w:val="000000" w:themeColor="text1"/>
          <w:sz w:val="28"/>
          <w:szCs w:val="28"/>
          <w:shd w:val="clear" w:color="auto" w:fill="FFFFFF"/>
          <w14:textFill>
            <w14:solidFill>
              <w14:schemeClr w14:val="tx1"/>
            </w14:solidFill>
          </w14:textFill>
        </w:rPr>
        <w:t>学校的特色之一，</w:t>
      </w:r>
      <w:r>
        <w:rPr>
          <w:rFonts w:hint="eastAsia" w:asciiTheme="minorEastAsia" w:hAnsiTheme="minorEastAsia"/>
          <w:color w:val="000000" w:themeColor="text1"/>
          <w:kern w:val="0"/>
          <w:sz w:val="28"/>
          <w:szCs w:val="28"/>
          <w14:textFill>
            <w14:solidFill>
              <w14:schemeClr w14:val="tx1"/>
            </w14:solidFill>
          </w14:textFill>
        </w:rPr>
        <w:t>计算机和网络技术又为学生课堂以外的个性化学习创造了十分便利的条件</w:t>
      </w:r>
      <w:r>
        <w:rPr>
          <w:rFonts w:hint="eastAsia" w:asciiTheme="minorEastAsia" w:hAnsiTheme="minorEastAsia"/>
          <w:color w:val="000000" w:themeColor="text1"/>
          <w:kern w:val="0"/>
          <w:sz w:val="28"/>
          <w:szCs w:val="28"/>
          <w:lang w:eastAsia="zh-CN"/>
          <w14:textFill>
            <w14:solidFill>
              <w14:schemeClr w14:val="tx1"/>
            </w14:solidFill>
          </w14:textFill>
        </w:rPr>
        <w:t>。教师可以选择设定一个可以培养学生某个核心素养的目标任务，让</w:t>
      </w:r>
      <w:r>
        <w:rPr>
          <w:rFonts w:hint="eastAsia" w:asciiTheme="minorEastAsia" w:hAnsiTheme="minorEastAsia"/>
          <w:color w:val="000000" w:themeColor="text1"/>
          <w:kern w:val="0"/>
          <w:sz w:val="28"/>
          <w:szCs w:val="28"/>
          <w14:textFill>
            <w14:solidFill>
              <w14:schemeClr w14:val="tx1"/>
            </w14:solidFill>
          </w14:textFill>
        </w:rPr>
        <w:t>学生可以根据自己的时间和需要自由选择学习内容和学习方式，成为学生课外学习的有力工具。</w:t>
      </w:r>
    </w:p>
    <w:p>
      <w:pPr>
        <w:numPr>
          <w:ilvl w:val="0"/>
          <w:numId w:val="0"/>
        </w:numPr>
        <w:jc w:val="left"/>
        <w:rPr>
          <w:rFonts w:hint="eastAsia"/>
          <w:sz w:val="28"/>
          <w:szCs w:val="28"/>
          <w:lang w:val="en-US" w:eastAsia="zh-CN"/>
        </w:rPr>
      </w:pPr>
      <w:r>
        <w:rPr>
          <w:rFonts w:hint="eastAsia"/>
          <w:sz w:val="28"/>
          <w:szCs w:val="28"/>
          <w:lang w:val="en-US" w:eastAsia="zh-CN"/>
        </w:rPr>
        <w:t xml:space="preserve">    </w:t>
      </w:r>
      <w:r>
        <w:rPr>
          <w:rFonts w:cs="Arial" w:asciiTheme="minorEastAsia" w:hAnsiTheme="minorEastAsia"/>
          <w:color w:val="000000" w:themeColor="text1"/>
          <w:sz w:val="28"/>
          <w:szCs w:val="28"/>
          <w:shd w:val="clear" w:color="auto" w:fill="FFFFFF"/>
          <w14:textFill>
            <w14:solidFill>
              <w14:schemeClr w14:val="tx1"/>
            </w14:solidFill>
          </w14:textFill>
        </w:rPr>
        <w:t>如在社团活动时</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课题组教师</w:t>
      </w:r>
      <w:r>
        <w:rPr>
          <w:rFonts w:cs="Arial" w:asciiTheme="minorEastAsia" w:hAnsiTheme="minorEastAsia"/>
          <w:color w:val="000000" w:themeColor="text1"/>
          <w:sz w:val="28"/>
          <w:szCs w:val="28"/>
          <w:shd w:val="clear" w:color="auto" w:fill="FFFFFF"/>
          <w14:textFill>
            <w14:solidFill>
              <w14:schemeClr w14:val="tx1"/>
            </w14:solidFill>
          </w14:textFill>
        </w:rPr>
        <w:t>让学生上网观看英语短剧，洪恩网站</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上</w:t>
      </w:r>
      <w:r>
        <w:rPr>
          <w:rFonts w:cs="Arial" w:asciiTheme="minorEastAsia" w:hAnsiTheme="minorEastAsia"/>
          <w:color w:val="000000" w:themeColor="text1"/>
          <w:sz w:val="28"/>
          <w:szCs w:val="28"/>
          <w:shd w:val="clear" w:color="auto" w:fill="FFFFFF"/>
          <w14:textFill>
            <w14:solidFill>
              <w14:schemeClr w14:val="tx1"/>
            </w14:solidFill>
          </w14:textFill>
        </w:rPr>
        <w:t>就给学生们提供了许多2分钟之内读完的小故事。</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教师引导</w:t>
      </w:r>
      <w:r>
        <w:rPr>
          <w:rFonts w:cs="Arial" w:asciiTheme="minorEastAsia" w:hAnsiTheme="minorEastAsia"/>
          <w:color w:val="000000" w:themeColor="text1"/>
          <w:sz w:val="28"/>
          <w:szCs w:val="28"/>
          <w:shd w:val="clear" w:color="auto" w:fill="FFFFFF"/>
          <w14:textFill>
            <w14:solidFill>
              <w14:schemeClr w14:val="tx1"/>
            </w14:solidFill>
          </w14:textFill>
        </w:rPr>
        <w:t>学生</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让学生</w:t>
      </w:r>
      <w:r>
        <w:rPr>
          <w:rFonts w:cs="Arial" w:asciiTheme="minorEastAsia" w:hAnsiTheme="minorEastAsia"/>
          <w:color w:val="000000" w:themeColor="text1"/>
          <w:sz w:val="28"/>
          <w:szCs w:val="28"/>
          <w:shd w:val="clear" w:color="auto" w:fill="FFFFFF"/>
          <w14:textFill>
            <w14:solidFill>
              <w14:schemeClr w14:val="tx1"/>
            </w14:solidFill>
          </w14:textFill>
        </w:rPr>
        <w:t>跟读模仿，不懂的字句</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教师予以</w:t>
      </w:r>
      <w:r>
        <w:rPr>
          <w:rFonts w:cs="Arial" w:asciiTheme="minorEastAsia" w:hAnsiTheme="minorEastAsia"/>
          <w:color w:val="000000" w:themeColor="text1"/>
          <w:sz w:val="28"/>
          <w:szCs w:val="28"/>
          <w:shd w:val="clear" w:color="auto" w:fill="FFFFFF"/>
          <w14:textFill>
            <w14:solidFill>
              <w14:schemeClr w14:val="tx1"/>
            </w14:solidFill>
          </w14:textFill>
        </w:rPr>
        <w:t>指导，</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学生</w:t>
      </w:r>
      <w:r>
        <w:rPr>
          <w:rFonts w:cs="Arial" w:asciiTheme="minorEastAsia" w:hAnsiTheme="minorEastAsia"/>
          <w:color w:val="000000" w:themeColor="text1"/>
          <w:sz w:val="28"/>
          <w:szCs w:val="28"/>
          <w:shd w:val="clear" w:color="auto" w:fill="FFFFFF"/>
          <w14:textFill>
            <w14:solidFill>
              <w14:schemeClr w14:val="tx1"/>
            </w14:solidFill>
          </w14:textFill>
        </w:rPr>
        <w:t>将故事用自己的语言和动作表演出来，形成</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学生们自己</w:t>
      </w:r>
      <w:r>
        <w:rPr>
          <w:rFonts w:cs="Arial" w:asciiTheme="minorEastAsia" w:hAnsiTheme="minorEastAsia"/>
          <w:color w:val="000000" w:themeColor="text1"/>
          <w:sz w:val="28"/>
          <w:szCs w:val="28"/>
          <w:shd w:val="clear" w:color="auto" w:fill="FFFFFF"/>
          <w14:textFill>
            <w14:solidFill>
              <w14:schemeClr w14:val="tx1"/>
            </w14:solidFill>
          </w14:textFill>
        </w:rPr>
        <w:t>的英语小短剧</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w:t>
      </w:r>
    </w:p>
    <w:p>
      <w:pPr>
        <w:ind w:firstLine="560" w:firstLineChars="200"/>
        <w:rPr>
          <w:rFonts w:hint="eastAsia"/>
          <w:sz w:val="28"/>
          <w:szCs w:val="28"/>
          <w:lang w:val="en-US" w:eastAsia="zh-CN"/>
        </w:rPr>
      </w:pPr>
      <w:r>
        <w:rPr>
          <w:rFonts w:hint="eastAsia"/>
          <w:sz w:val="28"/>
          <w:szCs w:val="28"/>
          <w:lang w:val="en-US" w:eastAsia="zh-CN"/>
        </w:rPr>
        <w:t>如以一节社团活动课教学为例，</w:t>
      </w:r>
      <w:r>
        <w:rPr>
          <w:rFonts w:hint="eastAsia" w:cs="Arial" w:asciiTheme="minorEastAsia" w:hAnsiTheme="minorEastAsia"/>
          <w:color w:val="000000" w:themeColor="text1"/>
          <w:sz w:val="28"/>
          <w:szCs w:val="28"/>
          <w:shd w:val="clear" w:color="auto" w:fill="FFFFFF"/>
          <w:lang w:eastAsia="zh-CN"/>
          <w14:textFill>
            <w14:solidFill>
              <w14:schemeClr w14:val="tx1"/>
            </w14:solidFill>
          </w14:textFill>
        </w:rPr>
        <w:t>课题组教师要</w:t>
      </w:r>
      <w:r>
        <w:rPr>
          <w:rFonts w:hint="eastAsia"/>
          <w:sz w:val="28"/>
          <w:szCs w:val="28"/>
          <w:lang w:val="en-US" w:eastAsia="zh-CN"/>
        </w:rPr>
        <w:t xml:space="preserve">培养学生计算思维，从而让学生形成解决问题的思维方式的研究实践过程。此任务要求学生以scratch2.0设计开发一个课堂分组计分的小工具软件， </w:t>
      </w:r>
    </w:p>
    <w:p>
      <w:pPr>
        <w:ind w:firstLine="560" w:firstLineChars="200"/>
        <w:rPr>
          <w:rFonts w:hint="eastAsia"/>
          <w:sz w:val="28"/>
          <w:szCs w:val="28"/>
          <w:lang w:val="en-US" w:eastAsia="zh-CN"/>
        </w:rPr>
      </w:pPr>
      <w:r>
        <w:rPr>
          <w:rFonts w:hint="eastAsia"/>
          <w:sz w:val="28"/>
          <w:szCs w:val="28"/>
          <w:lang w:val="en-US" w:eastAsia="zh-CN"/>
        </w:rPr>
        <w:t>如右图所示</w:t>
      </w:r>
      <w:r>
        <w:rPr>
          <w:rFonts w:hint="eastAsia"/>
          <w:sz w:val="28"/>
          <w:szCs w:val="28"/>
          <w:lang w:val="en-US" w:eastAsia="zh-CN"/>
        </w:rPr>
        <w:drawing>
          <wp:inline distT="0" distB="0" distL="114300" distR="114300">
            <wp:extent cx="2784475" cy="1750060"/>
            <wp:effectExtent l="0" t="0" r="158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784475" cy="1750060"/>
                    </a:xfrm>
                    <a:prstGeom prst="rect">
                      <a:avLst/>
                    </a:prstGeom>
                    <a:noFill/>
                    <a:ln>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程序设计中涉及一些基本技术点：</w:t>
      </w:r>
    </w:p>
    <w:p>
      <w:pPr>
        <w:rPr>
          <w:rFonts w:hint="eastAsia"/>
          <w:sz w:val="28"/>
          <w:szCs w:val="28"/>
          <w:lang w:val="en-US" w:eastAsia="zh-CN"/>
        </w:rPr>
      </w:pPr>
      <w:r>
        <w:rPr>
          <w:rFonts w:hint="eastAsia"/>
          <w:sz w:val="28"/>
          <w:szCs w:val="28"/>
          <w:lang w:val="en-US" w:eastAsia="zh-CN"/>
        </w:rPr>
        <w:t>(1)计数变量控制(2)克隆操作(3)绘制图形(4)消息广播接收(5)移动操作</w:t>
      </w:r>
    </w:p>
    <w:p>
      <w:pPr>
        <w:ind w:firstLine="560" w:firstLineChars="200"/>
        <w:rPr>
          <w:rFonts w:hint="eastAsia"/>
          <w:sz w:val="28"/>
          <w:szCs w:val="28"/>
          <w:lang w:val="en-US" w:eastAsia="zh-CN"/>
        </w:rPr>
      </w:pPr>
      <w:r>
        <w:rPr>
          <w:rFonts w:hint="eastAsia"/>
          <w:sz w:val="28"/>
          <w:szCs w:val="28"/>
          <w:lang w:val="en-US" w:eastAsia="zh-CN"/>
        </w:rPr>
        <w:t>问题解决思路（1）：顺序的线性模式</w:t>
      </w:r>
    </w:p>
    <w:p>
      <w:pPr>
        <w:ind w:firstLine="560" w:firstLineChars="200"/>
        <w:rPr>
          <w:rFonts w:hint="eastAsia"/>
          <w:sz w:val="28"/>
          <w:szCs w:val="28"/>
          <w:lang w:val="en-US" w:eastAsia="zh-CN"/>
        </w:rPr>
      </w:pPr>
      <w:r>
        <w:rPr>
          <w:rFonts w:hint="eastAsia"/>
          <w:sz w:val="28"/>
          <w:szCs w:val="28"/>
          <w:lang w:val="en-US" w:eastAsia="zh-CN"/>
        </w:rPr>
        <w:t>这种程序结构为顺序结构，流程如下：</w:t>
      </w:r>
    </w:p>
    <w:p>
      <w:pPr>
        <w:ind w:firstLine="560" w:firstLineChars="200"/>
        <w:rPr>
          <w:rFonts w:hint="eastAsia"/>
          <w:sz w:val="28"/>
          <w:szCs w:val="28"/>
          <w:lang w:val="en-US" w:eastAsia="zh-CN"/>
        </w:rPr>
      </w:pPr>
      <w:r>
        <w:rPr>
          <w:rFonts w:hint="eastAsia"/>
          <w:sz w:val="28"/>
          <w:szCs w:val="28"/>
          <w:lang w:val="en-US" w:eastAsia="zh-CN"/>
        </w:rPr>
        <w:drawing>
          <wp:inline distT="0" distB="0" distL="114300" distR="114300">
            <wp:extent cx="5271135" cy="100965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1135" cy="1009650"/>
                    </a:xfrm>
                    <a:prstGeom prst="rect">
                      <a:avLst/>
                    </a:prstGeom>
                    <a:noFill/>
                    <a:ln>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这种解决问题的思路是顺序的线性的，而且是单线式的，基本上大多数学生能够想到并能够设计实现。能够想到这个解决思路，说明学生思维处于一个直来直去的第一层次。</w:t>
      </w:r>
    </w:p>
    <w:p>
      <w:pPr>
        <w:ind w:firstLine="560" w:firstLineChars="200"/>
        <w:rPr>
          <w:rFonts w:hint="eastAsia"/>
          <w:sz w:val="28"/>
          <w:szCs w:val="28"/>
          <w:lang w:val="en-US" w:eastAsia="zh-CN"/>
        </w:rPr>
      </w:pPr>
      <w:r>
        <w:rPr>
          <w:rFonts w:hint="eastAsia"/>
          <w:sz w:val="28"/>
          <w:szCs w:val="28"/>
          <w:lang w:val="en-US" w:eastAsia="zh-CN"/>
        </w:rPr>
        <w:t>问题解决思路（2）：双线式委托－——承办模式</w:t>
      </w:r>
    </w:p>
    <w:p>
      <w:pPr>
        <w:ind w:firstLine="560" w:firstLineChars="200"/>
        <w:rPr>
          <w:rFonts w:hint="eastAsia"/>
          <w:sz w:val="28"/>
          <w:szCs w:val="28"/>
          <w:lang w:val="en-US" w:eastAsia="zh-CN"/>
        </w:rPr>
      </w:pPr>
      <w:r>
        <w:rPr>
          <w:rFonts w:hint="eastAsia"/>
          <w:sz w:val="28"/>
          <w:szCs w:val="28"/>
          <w:lang w:val="en-US" w:eastAsia="zh-CN"/>
        </w:rPr>
        <w:t>这种程序结构为双线式委托－承办模式，流程如下：</w:t>
      </w:r>
    </w:p>
    <w:p>
      <w:pPr>
        <w:ind w:firstLine="560" w:firstLineChars="200"/>
        <w:rPr>
          <w:rFonts w:hint="eastAsia"/>
          <w:sz w:val="28"/>
          <w:szCs w:val="28"/>
          <w:lang w:val="en-US" w:eastAsia="zh-CN"/>
        </w:rPr>
      </w:pPr>
      <w:r>
        <w:rPr>
          <w:rFonts w:hint="eastAsia"/>
          <w:sz w:val="28"/>
          <w:szCs w:val="28"/>
          <w:lang w:val="en-US" w:eastAsia="zh-CN"/>
        </w:rPr>
        <w:drawing>
          <wp:inline distT="0" distB="0" distL="114300" distR="114300">
            <wp:extent cx="4400550" cy="23907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400550" cy="2390775"/>
                    </a:xfrm>
                    <a:prstGeom prst="rect">
                      <a:avLst/>
                    </a:prstGeom>
                    <a:noFill/>
                    <a:ln>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这个思路的特点是：打破单线式，双线间以消息机制实现委托－——承办。在课程教学中通过引导学生思考，打开思路，给学生增加脑回路，丰富了学生解决问题的思维模式。这个方法提升了一点速度，改善了一些闪烁情况。</w:t>
      </w:r>
    </w:p>
    <w:p>
      <w:pPr>
        <w:ind w:firstLine="560" w:firstLineChars="200"/>
        <w:rPr>
          <w:rFonts w:hint="eastAsia"/>
          <w:sz w:val="28"/>
          <w:szCs w:val="28"/>
          <w:lang w:val="en-US" w:eastAsia="zh-CN"/>
        </w:rPr>
      </w:pPr>
      <w:r>
        <w:rPr>
          <w:rFonts w:hint="eastAsia"/>
          <w:sz w:val="28"/>
          <w:szCs w:val="28"/>
          <w:lang w:val="en-US" w:eastAsia="zh-CN"/>
        </w:rPr>
        <w:t>问题解决思路（3）：多线式委托－——承办模式</w:t>
      </w:r>
    </w:p>
    <w:p>
      <w:pPr>
        <w:ind w:firstLine="560" w:firstLineChars="200"/>
        <w:rPr>
          <w:rFonts w:hint="eastAsia"/>
          <w:sz w:val="28"/>
          <w:szCs w:val="28"/>
          <w:lang w:val="en-US" w:eastAsia="zh-CN"/>
        </w:rPr>
      </w:pPr>
      <w:r>
        <w:rPr>
          <w:rFonts w:hint="eastAsia"/>
          <w:sz w:val="28"/>
          <w:szCs w:val="28"/>
          <w:lang w:val="en-US" w:eastAsia="zh-CN"/>
        </w:rPr>
        <w:t>这种程序结构为多线式委托－承办模式，流程如下：</w:t>
      </w: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r>
        <w:rPr>
          <w:rFonts w:hint="eastAsia"/>
          <w:sz w:val="28"/>
          <w:szCs w:val="28"/>
          <w:lang w:val="en-US" w:eastAsia="zh-CN"/>
        </w:rPr>
        <w:drawing>
          <wp:inline distT="0" distB="0" distL="114300" distR="114300">
            <wp:extent cx="4819650" cy="20758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4819650" cy="2075815"/>
                    </a:xfrm>
                    <a:prstGeom prst="rect">
                      <a:avLst/>
                    </a:prstGeom>
                    <a:noFill/>
                    <a:ln>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上述的问题解决思路（2）实际上还是比较简单的，部分学生在引导后也能实现。但是在程序运行时会发现，因为清除－——重绘的缓慢造成了界面闪烁与等待。少部分同学觉得绘制图形使程序缓慢，所以把绘制图形部分改成了克隆。</w:t>
      </w:r>
    </w:p>
    <w:p>
      <w:pPr>
        <w:ind w:firstLine="560" w:firstLineChars="200"/>
        <w:rPr>
          <w:rFonts w:cs="Arial" w:asciiTheme="minorEastAsia" w:hAnsiTheme="minorEastAsia"/>
          <w:color w:val="000000" w:themeColor="text1"/>
          <w:sz w:val="28"/>
          <w:szCs w:val="28"/>
          <w:shd w:val="clear" w:color="auto" w:fill="FFFFFF"/>
          <w14:textFill>
            <w14:solidFill>
              <w14:schemeClr w14:val="tx1"/>
            </w14:solidFill>
          </w14:textFill>
        </w:rPr>
      </w:pPr>
      <w:r>
        <w:rPr>
          <w:rFonts w:hint="eastAsia"/>
          <w:sz w:val="28"/>
          <w:szCs w:val="28"/>
          <w:lang w:val="en-US" w:eastAsia="zh-CN"/>
        </w:rPr>
        <w:t>综上，在本节课的教学中，学生初始基本都是直来直去的单线思维模式。通过启发引导，使学生学习了以委托－——承办的思路来架构模型，同时将任务拆解形成多个小线性的程序模型。学生在学习后思路开阔了，核心素养的思维水平、模式得到了提升和改变，在今后的问题解决中可以使用更多的角度与思路来思考问题。</w:t>
      </w:r>
    </w:p>
    <w:p>
      <w:pPr>
        <w:numPr>
          <w:ilvl w:val="0"/>
          <w:numId w:val="0"/>
        </w:numPr>
        <w:jc w:val="left"/>
        <w:rPr>
          <w:rFonts w:hint="eastAsia"/>
          <w:sz w:val="28"/>
          <w:szCs w:val="28"/>
          <w:lang w:val="en-US" w:eastAsia="zh-CN"/>
        </w:rPr>
      </w:pPr>
      <w:r>
        <w:rPr>
          <w:rFonts w:hint="eastAsia"/>
          <w:sz w:val="28"/>
          <w:szCs w:val="28"/>
          <w:lang w:val="en-US" w:eastAsia="zh-CN"/>
        </w:rPr>
        <w:t>九、课题研究存在的问题和今后设想</w:t>
      </w:r>
    </w:p>
    <w:p>
      <w:pPr>
        <w:numPr>
          <w:ilvl w:val="0"/>
          <w:numId w:val="0"/>
        </w:numPr>
        <w:jc w:val="left"/>
        <w:rPr>
          <w:rFonts w:hint="default"/>
          <w:sz w:val="28"/>
          <w:szCs w:val="28"/>
          <w:lang w:val="en-US" w:eastAsia="zh-CN"/>
        </w:rPr>
      </w:pPr>
      <w:r>
        <w:rPr>
          <w:rFonts w:hint="eastAsia"/>
          <w:sz w:val="28"/>
          <w:szCs w:val="28"/>
          <w:lang w:val="en-US" w:eastAsia="zh-CN"/>
        </w:rPr>
        <w:t>（一）存在的问题</w:t>
      </w:r>
    </w:p>
    <w:p>
      <w:pPr>
        <w:numPr>
          <w:ilvl w:val="0"/>
          <w:numId w:val="0"/>
        </w:numPr>
        <w:jc w:val="left"/>
        <w:rPr>
          <w:rFonts w:hint="eastAsia"/>
          <w:sz w:val="28"/>
          <w:szCs w:val="28"/>
          <w:lang w:val="en-US" w:eastAsia="zh-CN"/>
        </w:rPr>
      </w:pPr>
      <w:r>
        <w:rPr>
          <w:rFonts w:hint="eastAsia"/>
          <w:sz w:val="28"/>
          <w:szCs w:val="28"/>
          <w:lang w:val="en-US" w:eastAsia="zh-CN"/>
        </w:rPr>
        <w:t xml:space="preserve">     我们课题组教师在信息技术环境下的教学实施过程中，需要根据学生的学习能力和学习内容选择合理的教学模式去培养学生的核心素养，但有时对学生的能力估计不足没有达到最理想的效果，需要教师根据学生的课堂表现做好总结和反思工作，从而能在以后的教学实践中更好地利用信息技术培养学生核心素养。</w:t>
      </w:r>
    </w:p>
    <w:p>
      <w:pPr>
        <w:numPr>
          <w:ilvl w:val="0"/>
          <w:numId w:val="0"/>
        </w:numPr>
        <w:jc w:val="left"/>
        <w:rPr>
          <w:rFonts w:hint="default"/>
          <w:sz w:val="28"/>
          <w:szCs w:val="28"/>
          <w:lang w:val="en-US" w:eastAsia="zh-CN"/>
        </w:rPr>
      </w:pPr>
      <w:r>
        <w:rPr>
          <w:rFonts w:hint="eastAsia"/>
          <w:sz w:val="28"/>
          <w:szCs w:val="28"/>
          <w:lang w:val="en-US" w:eastAsia="zh-CN"/>
        </w:rPr>
        <w:t>（二）今后设想</w:t>
      </w:r>
    </w:p>
    <w:p>
      <w:pPr>
        <w:numPr>
          <w:ilvl w:val="0"/>
          <w:numId w:val="0"/>
        </w:numPr>
        <w:ind w:firstLine="560"/>
        <w:jc w:val="left"/>
        <w:rPr>
          <w:rFonts w:hint="eastAsia"/>
          <w:sz w:val="28"/>
          <w:szCs w:val="28"/>
          <w:lang w:val="en-US" w:eastAsia="zh-CN"/>
        </w:rPr>
      </w:pPr>
      <w:r>
        <w:rPr>
          <w:rFonts w:hint="eastAsia"/>
          <w:sz w:val="28"/>
          <w:szCs w:val="28"/>
          <w:lang w:val="en-US" w:eastAsia="zh-CN"/>
        </w:rPr>
        <w:t xml:space="preserve"> 我们课题组成员经过三年的努力付出</w:t>
      </w:r>
      <w:r>
        <w:rPr>
          <w:rFonts w:hint="eastAsia" w:asciiTheme="minorEastAsia" w:hAnsiTheme="minorEastAsia"/>
          <w:color w:val="000000" w:themeColor="text1"/>
          <w:sz w:val="28"/>
          <w:szCs w:val="28"/>
          <w14:textFill>
            <w14:solidFill>
              <w14:schemeClr w14:val="tx1"/>
            </w14:solidFill>
          </w14:textFill>
        </w:rPr>
        <w:t>形成了</w:t>
      </w:r>
      <w:r>
        <w:rPr>
          <w:rFonts w:hint="eastAsia" w:asciiTheme="minorEastAsia" w:hAnsiTheme="minorEastAsia"/>
          <w:color w:val="000000" w:themeColor="text1"/>
          <w:sz w:val="28"/>
          <w:szCs w:val="28"/>
          <w:lang w:eastAsia="zh-CN"/>
          <w14:textFill>
            <w14:solidFill>
              <w14:schemeClr w14:val="tx1"/>
            </w14:solidFill>
          </w14:textFill>
        </w:rPr>
        <w:t>几种</w:t>
      </w:r>
      <w:r>
        <w:rPr>
          <w:rFonts w:hint="eastAsia" w:asciiTheme="minorEastAsia" w:hAnsiTheme="minorEastAsia"/>
          <w:color w:val="000000" w:themeColor="text1"/>
          <w:sz w:val="28"/>
          <w:szCs w:val="28"/>
          <w14:textFill>
            <w14:solidFill>
              <w14:schemeClr w14:val="tx1"/>
            </w14:solidFill>
          </w14:textFill>
        </w:rPr>
        <w:t>较为完备的</w:t>
      </w:r>
      <w:r>
        <w:rPr>
          <w:rFonts w:hint="eastAsia" w:asciiTheme="minorEastAsia" w:hAnsiTheme="minorEastAsia"/>
          <w:color w:val="000000" w:themeColor="text1"/>
          <w:sz w:val="28"/>
          <w:szCs w:val="28"/>
          <w:lang w:eastAsia="zh-CN"/>
          <w14:textFill>
            <w14:solidFill>
              <w14:schemeClr w14:val="tx1"/>
            </w14:solidFill>
          </w14:textFill>
        </w:rPr>
        <w:t>教学</w:t>
      </w:r>
      <w:r>
        <w:rPr>
          <w:rFonts w:hint="eastAsia" w:asciiTheme="minorEastAsia" w:hAnsiTheme="minorEastAsia"/>
          <w:color w:val="000000" w:themeColor="text1"/>
          <w:sz w:val="28"/>
          <w:szCs w:val="28"/>
          <w14:textFill>
            <w14:solidFill>
              <w14:schemeClr w14:val="tx1"/>
            </w14:solidFill>
          </w14:textFill>
        </w:rPr>
        <w:t>模式及应用方法</w:t>
      </w:r>
      <w:r>
        <w:rPr>
          <w:rFonts w:hint="eastAsia" w:asciiTheme="minorEastAsia" w:hAnsiTheme="minorEastAsia"/>
          <w:color w:val="000000" w:themeColor="text1"/>
          <w:sz w:val="28"/>
          <w:szCs w:val="28"/>
          <w:lang w:eastAsia="zh-CN"/>
          <w14:textFill>
            <w14:solidFill>
              <w14:schemeClr w14:val="tx1"/>
            </w14:solidFill>
          </w14:textFill>
        </w:rPr>
        <w:t>。</w:t>
      </w:r>
      <w:r>
        <w:rPr>
          <w:rFonts w:hint="default"/>
          <w:sz w:val="28"/>
          <w:szCs w:val="28"/>
          <w:lang w:val="en-US" w:eastAsia="zh-CN"/>
        </w:rPr>
        <w:t>水无常型，教无定法。教学中信息技术</w:t>
      </w:r>
      <w:r>
        <w:rPr>
          <w:rFonts w:hint="eastAsia"/>
          <w:sz w:val="28"/>
          <w:szCs w:val="28"/>
          <w:lang w:val="en-US" w:eastAsia="zh-CN"/>
        </w:rPr>
        <w:t>手段应用于</w:t>
      </w:r>
      <w:r>
        <w:rPr>
          <w:rFonts w:hint="default"/>
          <w:sz w:val="28"/>
          <w:szCs w:val="28"/>
          <w:lang w:val="en-US" w:eastAsia="zh-CN"/>
        </w:rPr>
        <w:t>教学的</w:t>
      </w:r>
      <w:r>
        <w:rPr>
          <w:rFonts w:hint="eastAsia"/>
          <w:sz w:val="28"/>
          <w:szCs w:val="28"/>
          <w:lang w:val="en-US" w:eastAsia="zh-CN"/>
        </w:rPr>
        <w:t>模</w:t>
      </w:r>
      <w:r>
        <w:rPr>
          <w:rFonts w:hint="default"/>
          <w:sz w:val="28"/>
          <w:szCs w:val="28"/>
          <w:lang w:val="en-US" w:eastAsia="zh-CN"/>
        </w:rPr>
        <w:t>式多种多样，产生的功效也各不相同，这就要求我们</w:t>
      </w:r>
      <w:r>
        <w:rPr>
          <w:rFonts w:hint="eastAsia"/>
          <w:sz w:val="28"/>
          <w:szCs w:val="28"/>
          <w:lang w:val="en-US" w:eastAsia="zh-CN"/>
        </w:rPr>
        <w:t>课题组成员</w:t>
      </w:r>
      <w:r>
        <w:rPr>
          <w:rFonts w:hint="default"/>
          <w:sz w:val="28"/>
          <w:szCs w:val="28"/>
          <w:lang w:val="en-US" w:eastAsia="zh-CN"/>
        </w:rPr>
        <w:t>在</w:t>
      </w:r>
      <w:r>
        <w:rPr>
          <w:rFonts w:hint="eastAsia"/>
          <w:sz w:val="28"/>
          <w:szCs w:val="28"/>
          <w:lang w:val="en-US" w:eastAsia="zh-CN"/>
        </w:rPr>
        <w:t>以后的</w:t>
      </w:r>
      <w:r>
        <w:rPr>
          <w:rFonts w:hint="default"/>
          <w:sz w:val="28"/>
          <w:szCs w:val="28"/>
          <w:lang w:val="en-US" w:eastAsia="zh-CN"/>
        </w:rPr>
        <w:t>教学</w:t>
      </w:r>
      <w:r>
        <w:rPr>
          <w:rFonts w:hint="eastAsia"/>
          <w:sz w:val="28"/>
          <w:szCs w:val="28"/>
          <w:lang w:val="en-US" w:eastAsia="zh-CN"/>
        </w:rPr>
        <w:t>实践</w:t>
      </w:r>
      <w:r>
        <w:rPr>
          <w:rFonts w:hint="default"/>
          <w:sz w:val="28"/>
          <w:szCs w:val="28"/>
          <w:lang w:val="en-US" w:eastAsia="zh-CN"/>
        </w:rPr>
        <w:t>中</w:t>
      </w:r>
      <w:r>
        <w:rPr>
          <w:rFonts w:hint="eastAsia"/>
          <w:sz w:val="28"/>
          <w:szCs w:val="28"/>
          <w:lang w:val="en-US" w:eastAsia="zh-CN"/>
        </w:rPr>
        <w:t>继续</w:t>
      </w:r>
      <w:r>
        <w:rPr>
          <w:rFonts w:hint="default"/>
          <w:sz w:val="28"/>
          <w:szCs w:val="28"/>
          <w:lang w:val="en-US" w:eastAsia="zh-CN"/>
        </w:rPr>
        <w:t>充分发挥主观能动性</w:t>
      </w:r>
      <w:r>
        <w:rPr>
          <w:rFonts w:hint="eastAsia"/>
          <w:sz w:val="28"/>
          <w:szCs w:val="28"/>
          <w:lang w:val="en-US" w:eastAsia="zh-CN"/>
        </w:rPr>
        <w:t>，探索如何能更灵活地使用信息技术手段更有效的辅助教学，不仅使学生对所学知识印象深刻，而且能更好培养学生的核心素养，提高学生分析、解决问题的能力，从而提高教学效率和质量。</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参考文献</w:t>
      </w:r>
    </w:p>
    <w:p>
      <w:pPr>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[1]柳夕浪，从“素质”到“核心素养”一一关于“培养什么样的人”的进一步追问[J]．教育科学研究，2014 (3)．</w:t>
      </w:r>
    </w:p>
    <w:p>
      <w:pPr>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[2]褚宏启，张咏梅，田一，我国学生的核心素养及其培育机制[Jl.中小学管理，2015 (9)．</w:t>
      </w:r>
    </w:p>
    <w:p>
      <w:pPr>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[3]余文森，从三维目标走向核心素养[J].华东师范大学学报（教育科学版），2016 (1)．</w:t>
      </w:r>
    </w:p>
    <w:p>
      <w:pPr>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[4]林崇德，21世纪学生发展核心素养研究[M]．北京：北京师范大学出版社，2016．</w:t>
      </w:r>
    </w:p>
    <w:p>
      <w:pPr>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[5]肖磊，关于核心素养研制的几个问题[J]..教育发展研究，2016 (22)．</w:t>
      </w:r>
    </w:p>
    <w:p>
      <w:pPr>
        <w:jc w:val="left"/>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[6]成尚荣，核心素养之核心[J].今日教育，2017 (2)．</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附录一</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749"/>
        <w:gridCol w:w="4888"/>
        <w:gridCol w:w="17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8384" w:type="dxa"/>
            <w:gridSpan w:val="3"/>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教师课堂行为观察表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8384" w:type="dxa"/>
            <w:gridSpan w:val="3"/>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年级         学科             性别             年龄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8384" w:type="dxa"/>
            <w:gridSpan w:val="3"/>
            <w:noWrap w:val="0"/>
            <w:vAlign w:val="center"/>
          </w:tcPr>
          <w:p>
            <w:pPr>
              <w:jc w:val="left"/>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7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观察记录</w:t>
            </w:r>
          </w:p>
        </w:tc>
        <w:tc>
          <w:tcPr>
            <w:tcW w:w="48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内容</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7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48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1、态度沉稳、愉快</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7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48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2、信息技术与课程融合水平</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7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48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3、教学秩序管理</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7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48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4、调动学生学习积极性、激发学生学习兴趣</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7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48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5、注意学生反应，处理突发情况</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8384" w:type="dxa"/>
            <w:gridSpan w:val="3"/>
            <w:tcBorders>
              <w:top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评分办法：每项满分5分，优5分，良4分，中3分，一般2分，差1分或0分。</w:t>
            </w:r>
          </w:p>
        </w:tc>
      </w:tr>
    </w:tbl>
    <w:p>
      <w:pPr>
        <w:numPr>
          <w:ilvl w:val="0"/>
          <w:numId w:val="0"/>
        </w:numPr>
        <w:rPr>
          <w:rFonts w:hint="eastAsia" w:ascii="宋体" w:hAnsi="宋体" w:eastAsia="宋体" w:cs="宋体"/>
          <w:color w:val="333333"/>
          <w:kern w:val="0"/>
          <w:sz w:val="28"/>
          <w:szCs w:val="28"/>
          <w:lang w:val="en-US" w:eastAsia="zh-CN" w:bidi="ar"/>
        </w:rPr>
      </w:pPr>
      <w:r>
        <w:rPr>
          <w:rFonts w:hint="eastAsia" w:ascii="宋体" w:hAnsi="宋体" w:eastAsia="宋体" w:cs="宋体"/>
          <w:color w:val="333333"/>
          <w:kern w:val="0"/>
          <w:sz w:val="28"/>
          <w:szCs w:val="28"/>
          <w:lang w:val="en-US" w:eastAsia="zh-CN" w:bidi="ar"/>
        </w:rPr>
        <w:t>附录二</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9"/>
        <w:gridCol w:w="5693"/>
        <w:gridCol w:w="1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8489" w:type="dxa"/>
            <w:gridSpan w:val="3"/>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学生课堂活动观察表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8489" w:type="dxa"/>
            <w:gridSpan w:val="3"/>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年级                                    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90" w:hRule="atLeast"/>
        </w:trPr>
        <w:tc>
          <w:tcPr>
            <w:tcW w:w="1399" w:type="dxa"/>
            <w:noWrap w:val="0"/>
            <w:vAlign w:val="center"/>
          </w:tcPr>
          <w:p>
            <w:pPr>
              <w:rPr>
                <w:rFonts w:hint="eastAsia" w:ascii="宋体" w:hAnsi="宋体" w:eastAsia="宋体" w:cs="宋体"/>
                <w:i w:val="0"/>
                <w:color w:val="000000"/>
                <w:sz w:val="24"/>
                <w:szCs w:val="24"/>
                <w:u w:val="none"/>
              </w:rPr>
            </w:pPr>
          </w:p>
        </w:tc>
        <w:tc>
          <w:tcPr>
            <w:tcW w:w="5693" w:type="dxa"/>
            <w:noWrap w:val="0"/>
            <w:vAlign w:val="center"/>
          </w:tcPr>
          <w:p>
            <w:pPr>
              <w:rPr>
                <w:rFonts w:hint="eastAsia" w:ascii="宋体" w:hAnsi="宋体" w:eastAsia="宋体" w:cs="宋体"/>
                <w:i w:val="0"/>
                <w:color w:val="000000"/>
                <w:sz w:val="24"/>
                <w:szCs w:val="24"/>
                <w:u w:val="none"/>
              </w:rPr>
            </w:pPr>
          </w:p>
        </w:tc>
        <w:tc>
          <w:tcPr>
            <w:tcW w:w="1397" w:type="dxa"/>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39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观察记录</w:t>
            </w:r>
          </w:p>
        </w:tc>
        <w:tc>
          <w:tcPr>
            <w:tcW w:w="5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学生表现</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39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5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1、学习兴趣浓厚</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39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5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2、学习情绪高昂</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39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5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3、积极参与教学活动</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39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5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4、学习中自觉从教师推荐的资源中自主选择、总结，形成自己的见解并有效表达自己的观点</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139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5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5、与同学有效合作</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8489" w:type="dxa"/>
            <w:gridSpan w:val="3"/>
            <w:tcBorders>
              <w:top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评分办法：每项满分5分，优5分，良4分，中3分，一般2分，差1分或0分。</w:t>
            </w:r>
          </w:p>
        </w:tc>
      </w:tr>
    </w:tbl>
    <w:p>
      <w:pPr>
        <w:numPr>
          <w:ilvl w:val="0"/>
          <w:numId w:val="0"/>
        </w:numPr>
        <w:rPr>
          <w:rFonts w:hint="eastAsia" w:ascii="宋体" w:hAnsi="宋体" w:eastAsia="宋体" w:cs="宋体"/>
          <w:color w:val="333333"/>
          <w:kern w:val="0"/>
          <w:sz w:val="28"/>
          <w:szCs w:val="28"/>
          <w:lang w:val="en-US" w:eastAsia="zh-CN" w:bidi="ar"/>
        </w:rPr>
      </w:pPr>
      <w:r>
        <w:rPr>
          <w:rFonts w:hint="eastAsia" w:ascii="宋体" w:hAnsi="宋体" w:eastAsia="宋体" w:cs="宋体"/>
          <w:color w:val="333333"/>
          <w:kern w:val="0"/>
          <w:sz w:val="28"/>
          <w:szCs w:val="28"/>
          <w:lang w:val="en-US" w:eastAsia="zh-CN" w:bidi="ar"/>
        </w:rPr>
        <w:t>附录三</w:t>
      </w:r>
    </w:p>
    <w:p>
      <w:pPr>
        <w:jc w:val="center"/>
        <w:rPr>
          <w:rFonts w:hint="eastAsia" w:ascii="楷体_GB2312" w:hAnsi="宋体" w:eastAsia="楷体_GB2312" w:cs="楷体_GB2312"/>
          <w:b w:val="0"/>
          <w:bCs/>
          <w:color w:val="333333"/>
          <w:kern w:val="0"/>
          <w:sz w:val="28"/>
          <w:szCs w:val="28"/>
          <w:lang w:val="en-US" w:eastAsia="zh-CN" w:bidi="ar"/>
        </w:rPr>
      </w:pPr>
      <w:r>
        <w:rPr>
          <w:rFonts w:hint="eastAsia"/>
          <w:b w:val="0"/>
          <w:bCs/>
          <w:sz w:val="32"/>
          <w:szCs w:val="32"/>
          <w:lang w:val="en-US" w:eastAsia="zh-CN"/>
        </w:rPr>
        <w:t>《信息技术环境下培养学生核心素养的探究》</w:t>
      </w:r>
      <w:r>
        <w:rPr>
          <w:rFonts w:hint="eastAsia"/>
          <w:b w:val="0"/>
          <w:bCs/>
          <w:sz w:val="32"/>
          <w:szCs w:val="32"/>
        </w:rPr>
        <w:t>调查问卷</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同学们：</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你们好！ 下面的问卷仅仅作为教学研究用，对你们不会产生任何不好影响，所有答案无对错之分，为了保证调查结果的真实性，希望你能如实认真的作答</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请你仔细阅读并斟酌后从中选出答案，非常感谢您的参与！</w:t>
      </w:r>
    </w:p>
    <w:p>
      <w:pPr>
        <w:ind w:firstLine="480" w:firstLineChars="200"/>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学校名称_________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年级_____________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姓名____________</w:t>
      </w:r>
    </w:p>
    <w:p>
      <w:pPr>
        <w:numPr>
          <w:ilvl w:val="0"/>
          <w:numId w:val="0"/>
        </w:numP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1、你是什么学段的学生？</w:t>
      </w:r>
    </w:p>
    <w:p>
      <w:pPr>
        <w:numPr>
          <w:ilvl w:val="0"/>
          <w:numId w:val="0"/>
        </w:numP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A、初中</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B、小学</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2、你的性别是？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A、男</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B、女</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3、你是否了解信息化教学？</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eastAsia="zh-CN"/>
        </w:rPr>
        <w:t>非常熟悉，老师经常使用</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eastAsia="zh-CN"/>
        </w:rPr>
        <w:t>有一定了解，老师偶尔使用</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eastAsia="zh-CN"/>
        </w:rPr>
        <w:t>不了解，老师从不使用</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在你所有的课程中，大概有多少百分比的任课老师都会使用信息化手段进行教学？</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25</w:t>
      </w:r>
      <w:r>
        <w:rPr>
          <w:rFonts w:hint="eastAsia" w:asciiTheme="minorEastAsia" w:hAnsiTheme="minorEastAsia" w:eastAsiaTheme="minorEastAsia" w:cstheme="minorEastAsia"/>
          <w:sz w:val="24"/>
          <w:szCs w:val="24"/>
          <w:lang w:eastAsia="zh-CN"/>
        </w:rPr>
        <w:t xml:space="preserve">%以下 </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 xml:space="preserve">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50</w:t>
      </w: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 xml:space="preserve">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C</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50</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75</w:t>
      </w: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 xml:space="preserve">   </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w:t>
      </w:r>
      <w:r>
        <w:rPr>
          <w:rFonts w:hint="eastAsia" w:asciiTheme="minorEastAsia" w:hAnsiTheme="minorEastAsia" w:eastAsiaTheme="minorEastAsia" w:cstheme="minorEastAsia"/>
          <w:sz w:val="24"/>
          <w:szCs w:val="24"/>
          <w:lang w:eastAsia="zh-CN"/>
        </w:rPr>
        <w:t>大于</w:t>
      </w:r>
      <w:r>
        <w:rPr>
          <w:rFonts w:hint="eastAsia" w:asciiTheme="minorEastAsia" w:hAnsiTheme="minorEastAsia" w:eastAsiaTheme="minorEastAsia" w:cstheme="minorEastAsia"/>
          <w:sz w:val="24"/>
          <w:szCs w:val="24"/>
          <w:lang w:val="en-US" w:eastAsia="zh-CN"/>
        </w:rPr>
        <w:t>75%</w:t>
      </w:r>
      <w:r>
        <w:rPr>
          <w:rFonts w:hint="eastAsia" w:asciiTheme="minorEastAsia" w:hAnsiTheme="minorEastAsia" w:cstheme="minorEastAsia"/>
          <w:sz w:val="24"/>
          <w:szCs w:val="24"/>
          <w:lang w:val="en-US" w:eastAsia="zh-CN"/>
        </w:rPr>
        <w:t>。</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、你认为信息化教学是否有助于你理解所学的课程内容？</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eastAsiaTheme="minorEastAsia" w:cstheme="minorEastAsia"/>
          <w:sz w:val="24"/>
          <w:szCs w:val="24"/>
          <w:lang w:eastAsia="zh-CN"/>
        </w:rPr>
        <w:t>有很大帮助</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eastAsiaTheme="minorEastAsia" w:cstheme="minorEastAsia"/>
          <w:sz w:val="24"/>
          <w:szCs w:val="24"/>
          <w:lang w:eastAsia="zh-CN"/>
        </w:rPr>
        <w:t>有一点点帮助</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 xml:space="preserve">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C、没有太大区别</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D、</w:t>
      </w:r>
      <w:r>
        <w:rPr>
          <w:rFonts w:hint="eastAsia" w:asciiTheme="minorEastAsia" w:hAnsiTheme="minorEastAsia" w:eastAsiaTheme="minorEastAsia" w:cstheme="minorEastAsia"/>
          <w:sz w:val="24"/>
          <w:szCs w:val="24"/>
          <w:lang w:eastAsia="zh-CN"/>
        </w:rPr>
        <w:t>完成没有帮助</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6、你认为采用信息化教学方式后，课堂的教学效率和质量是否有所提高？</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、有很大提高</w:t>
      </w:r>
      <w:r>
        <w:rPr>
          <w:rFonts w:hint="eastAsia" w:asciiTheme="minorEastAsia" w:hAnsiTheme="minorEastAsia" w:cstheme="minorEastAsia"/>
          <w:sz w:val="24"/>
          <w:szCs w:val="24"/>
          <w:lang w:val="en-US" w:eastAsia="zh-CN"/>
        </w:rPr>
        <w:t>。</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、有一点点提高</w:t>
      </w:r>
      <w:r>
        <w:rPr>
          <w:rFonts w:hint="eastAsia" w:asciiTheme="minorEastAsia" w:hAnsiTheme="minorEastAsia" w:cstheme="minorEastAsia"/>
          <w:sz w:val="24"/>
          <w:szCs w:val="24"/>
          <w:lang w:val="en-US" w:eastAsia="zh-CN"/>
        </w:rPr>
        <w:t>。</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、没有提高</w:t>
      </w:r>
      <w:r>
        <w:rPr>
          <w:rFonts w:hint="eastAsia" w:asciiTheme="minorEastAsia" w:hAnsiTheme="minorEastAsia" w:cstheme="minorEastAsia"/>
          <w:sz w:val="24"/>
          <w:szCs w:val="24"/>
          <w:lang w:val="en-US" w:eastAsia="zh-CN"/>
        </w:rPr>
        <w:t>。</w:t>
      </w:r>
    </w:p>
    <w:p>
      <w:pPr>
        <w:numPr>
          <w:ilvl w:val="0"/>
          <w:numId w:val="0"/>
        </w:numPr>
        <w:rPr>
          <w:rFonts w:hint="eastAsia"/>
          <w:sz w:val="24"/>
          <w:szCs w:val="24"/>
          <w:lang w:val="en-US" w:eastAsia="zh-CN"/>
        </w:rPr>
      </w:pP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7、实现信息化教学你认为最重要的几项是(  )多选</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A、电子课件多媒体教学</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B、在线作业平台</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C、课后讨论及答疑平台</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D、微课等课外资源平台</w:t>
      </w: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8、你</w:t>
      </w:r>
      <w:r>
        <w:rPr>
          <w:rFonts w:hint="default" w:asciiTheme="minorEastAsia" w:hAnsiTheme="minorEastAsia" w:eastAsiaTheme="minorEastAsia" w:cstheme="minorEastAsia"/>
          <w:sz w:val="24"/>
          <w:szCs w:val="24"/>
          <w:lang w:val="en-US" w:eastAsia="zh-CN"/>
        </w:rPr>
        <w:t>平时收集各种信息的渠道</w:t>
      </w:r>
      <w:r>
        <w:rPr>
          <w:rFonts w:hint="eastAsia" w:asciiTheme="minorEastAsia" w:hAnsiTheme="minorEastAsia" w:eastAsiaTheme="minorEastAsia" w:cstheme="minorEastAsia"/>
          <w:sz w:val="24"/>
          <w:szCs w:val="24"/>
          <w:lang w:val="en-US" w:eastAsia="zh-CN"/>
        </w:rPr>
        <w:t>是哪里？</w:t>
      </w:r>
    </w:p>
    <w:p>
      <w:pPr>
        <w:numPr>
          <w:ilvl w:val="0"/>
          <w:numId w:val="0"/>
        </w:num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default" w:asciiTheme="minorEastAsia" w:hAnsiTheme="minorEastAsia" w:eastAsiaTheme="minorEastAsia" w:cstheme="minorEastAsia"/>
          <w:sz w:val="24"/>
          <w:szCs w:val="24"/>
          <w:lang w:val="en-US" w:eastAsia="zh-CN"/>
        </w:rPr>
        <w:t>网上查找资料</w:t>
      </w:r>
      <w:r>
        <w:rPr>
          <w:rFonts w:hint="eastAsia" w:asciiTheme="minorEastAsia" w:hAnsiTheme="minorEastAsia" w:cstheme="minorEastAsia"/>
          <w:sz w:val="24"/>
          <w:szCs w:val="24"/>
          <w:lang w:val="en-US" w:eastAsia="zh-CN"/>
        </w:rPr>
        <w:t>。</w:t>
      </w:r>
    </w:p>
    <w:p>
      <w:pPr>
        <w:numPr>
          <w:ilvl w:val="0"/>
          <w:numId w:val="0"/>
        </w:num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default" w:asciiTheme="minorEastAsia" w:hAnsiTheme="minorEastAsia" w:eastAsiaTheme="minorEastAsia" w:cstheme="minorEastAsia"/>
          <w:sz w:val="24"/>
          <w:szCs w:val="24"/>
          <w:lang w:val="en-US" w:eastAsia="zh-CN"/>
        </w:rPr>
        <w:t>图书馆查找资料</w:t>
      </w:r>
      <w:r>
        <w:rPr>
          <w:rFonts w:hint="eastAsia" w:asciiTheme="minorEastAsia" w:hAnsiTheme="minorEastAsia" w:cstheme="minorEastAsia"/>
          <w:sz w:val="24"/>
          <w:szCs w:val="24"/>
          <w:lang w:val="en-US" w:eastAsia="zh-CN"/>
        </w:rPr>
        <w:t>。</w:t>
      </w:r>
    </w:p>
    <w:p>
      <w:pPr>
        <w:numPr>
          <w:ilvl w:val="0"/>
          <w:numId w:val="0"/>
        </w:num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C、与老师讨论</w:t>
      </w:r>
      <w:r>
        <w:rPr>
          <w:rFonts w:hint="eastAsia" w:asciiTheme="minorEastAsia" w:hAnsiTheme="minorEastAsia" w:cstheme="minorEastAsia"/>
          <w:sz w:val="24"/>
          <w:szCs w:val="24"/>
          <w:lang w:val="en-US" w:eastAsia="zh-CN"/>
        </w:rPr>
        <w:t>。</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D、调研</w:t>
      </w:r>
      <w:r>
        <w:rPr>
          <w:rFonts w:hint="eastAsia" w:asciiTheme="minorEastAsia" w:hAnsiTheme="minorEastAsia" w:cstheme="minorEastAsia"/>
          <w:sz w:val="24"/>
          <w:szCs w:val="24"/>
          <w:lang w:val="en-US" w:eastAsia="zh-CN"/>
        </w:rPr>
        <w:t>。</w:t>
      </w:r>
    </w:p>
    <w:p>
      <w:pPr>
        <w:numPr>
          <w:ilvl w:val="0"/>
          <w:numId w:val="0"/>
        </w:numPr>
        <w:rPr>
          <w:rFonts w:hint="eastAsia" w:asciiTheme="minorEastAsia" w:hAnsiTheme="minorEastAsia" w:eastAsiaTheme="minorEastAsia" w:cstheme="minorEastAsia"/>
          <w:sz w:val="24"/>
          <w:szCs w:val="24"/>
          <w:lang w:val="en-US" w:eastAsia="zh-CN"/>
        </w:rPr>
      </w:pP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9、</w:t>
      </w:r>
      <w:r>
        <w:rPr>
          <w:rFonts w:hint="eastAsia" w:asciiTheme="minorEastAsia" w:hAnsiTheme="minorEastAsia" w:eastAsiaTheme="minorEastAsia" w:cstheme="minorEastAsia"/>
          <w:sz w:val="24"/>
          <w:szCs w:val="24"/>
        </w:rPr>
        <w:t>老师在上课时是否让学生上台讲解或者听取学生讲解自己思路？</w:t>
      </w:r>
    </w:p>
    <w:p>
      <w:pPr>
        <w:numPr>
          <w:ilvl w:val="0"/>
          <w:numId w:val="0"/>
        </w:numPr>
        <w:ind w:left="140" w:leftChars="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A</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是       </w:t>
      </w:r>
    </w:p>
    <w:p>
      <w:pPr>
        <w:numPr>
          <w:ilvl w:val="0"/>
          <w:numId w:val="0"/>
        </w:numPr>
        <w:ind w:left="140" w:leftChars="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B</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 xml:space="preserve">否 </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10</w:t>
      </w:r>
      <w:r>
        <w:rPr>
          <w:rFonts w:hint="eastAsia" w:asciiTheme="minorEastAsia" w:hAnsiTheme="minorEastAsia" w:eastAsiaTheme="minorEastAsia" w:cstheme="minorEastAsia"/>
          <w:sz w:val="24"/>
          <w:szCs w:val="24"/>
        </w:rPr>
        <w:t xml:space="preserve">、你认为你是否学会学习，独立思考问题？  (多选)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会学习</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会独立思考问题</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会发现问题并质疑</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会解决问题</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11</w:t>
      </w:r>
      <w:r>
        <w:rPr>
          <w:rFonts w:hint="eastAsia" w:asciiTheme="minorEastAsia" w:hAnsiTheme="minorEastAsia" w:eastAsiaTheme="minorEastAsia" w:cstheme="minorEastAsia"/>
          <w:sz w:val="24"/>
          <w:szCs w:val="24"/>
        </w:rPr>
        <w:t>、在问题解决方面，你认为你在下面哪些方面</w:t>
      </w:r>
      <w:r>
        <w:rPr>
          <w:rFonts w:hint="eastAsia" w:asciiTheme="minorEastAsia" w:hAnsiTheme="minorEastAsia" w:cstheme="minorEastAsia"/>
          <w:sz w:val="24"/>
          <w:szCs w:val="24"/>
          <w:lang w:eastAsia="zh-CN"/>
        </w:rPr>
        <w:t>需要</w:t>
      </w:r>
      <w:r>
        <w:rPr>
          <w:rFonts w:hint="eastAsia" w:asciiTheme="minorEastAsia" w:hAnsiTheme="minorEastAsia" w:eastAsiaTheme="minorEastAsia" w:cstheme="minorEastAsia"/>
          <w:sz w:val="24"/>
          <w:szCs w:val="24"/>
        </w:rPr>
        <w:t>提升： (多选)    </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 xml:space="preserve"> A</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善于发现和提出问题，有解决问题的兴趣和热情</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xml:space="preserve"> B</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能依据特定情境和具体条件，选择制订合理的解决方案</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xml:space="preserve"> C</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具有在复杂环境中行动的能力</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D</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 xml:space="preserve">其它 </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12</w:t>
      </w:r>
      <w:r>
        <w:rPr>
          <w:rFonts w:hint="eastAsia" w:asciiTheme="minorEastAsia" w:hAnsiTheme="minorEastAsia" w:eastAsiaTheme="minorEastAsia" w:cstheme="minorEastAsia"/>
          <w:sz w:val="24"/>
          <w:szCs w:val="24"/>
        </w:rPr>
        <w:t>、在批判质疑方面，你认为你在下面哪些方面</w:t>
      </w:r>
      <w:r>
        <w:rPr>
          <w:rFonts w:hint="eastAsia" w:asciiTheme="minorEastAsia" w:hAnsiTheme="minorEastAsia" w:cstheme="minorEastAsia"/>
          <w:sz w:val="24"/>
          <w:szCs w:val="24"/>
          <w:lang w:eastAsia="zh-CN"/>
        </w:rPr>
        <w:t>需要</w:t>
      </w:r>
      <w:r>
        <w:rPr>
          <w:rFonts w:hint="eastAsia" w:asciiTheme="minorEastAsia" w:hAnsiTheme="minorEastAsia" w:eastAsiaTheme="minorEastAsia" w:cstheme="minorEastAsia"/>
          <w:sz w:val="24"/>
          <w:szCs w:val="24"/>
        </w:rPr>
        <w:t>提升： (多选)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A</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具有问题意识</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能独立思考、独立判断</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C</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思维缜密，能多角度、辩证地分析问题，做出选择和决定等</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 xml:space="preserve">其它 </w:t>
      </w:r>
    </w:p>
    <w:p>
      <w:pPr>
        <w:numPr>
          <w:ilvl w:val="0"/>
          <w:numId w:val="0"/>
        </w:numPr>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13</w:t>
      </w:r>
      <w:r>
        <w:rPr>
          <w:rFonts w:hint="eastAsia" w:asciiTheme="minorEastAsia" w:hAnsiTheme="minorEastAsia" w:eastAsiaTheme="minorEastAsia" w:cstheme="minorEastAsia"/>
          <w:sz w:val="24"/>
          <w:szCs w:val="24"/>
        </w:rPr>
        <w:t>、在勇于探究方面，你认为你在下面哪些方面</w:t>
      </w:r>
      <w:r>
        <w:rPr>
          <w:rFonts w:hint="eastAsia" w:asciiTheme="minorEastAsia" w:hAnsiTheme="minorEastAsia" w:cstheme="minorEastAsia"/>
          <w:sz w:val="24"/>
          <w:szCs w:val="24"/>
          <w:lang w:eastAsia="zh-CN"/>
        </w:rPr>
        <w:t>需要</w:t>
      </w:r>
      <w:r>
        <w:rPr>
          <w:rFonts w:hint="eastAsia" w:asciiTheme="minorEastAsia" w:hAnsiTheme="minorEastAsia" w:eastAsiaTheme="minorEastAsia" w:cstheme="minorEastAsia"/>
          <w:sz w:val="24"/>
          <w:szCs w:val="24"/>
        </w:rPr>
        <w:t>提升：(多选)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A</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具有好奇心和想象力</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B</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能不畏困难，有坚持不懈的探索精神</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C</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能大胆尝试，积极寻求有效的问题解决方法</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其它</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14</w:t>
      </w:r>
      <w:r>
        <w:rPr>
          <w:rFonts w:hint="eastAsia" w:asciiTheme="minorEastAsia" w:hAnsiTheme="minorEastAsia" w:eastAsiaTheme="minorEastAsia" w:cstheme="minorEastAsia"/>
          <w:sz w:val="24"/>
          <w:szCs w:val="24"/>
        </w:rPr>
        <w:t>、在乐学善学方面，你认为你在下面哪些方面</w:t>
      </w:r>
      <w:r>
        <w:rPr>
          <w:rFonts w:hint="eastAsia" w:asciiTheme="minorEastAsia" w:hAnsiTheme="minorEastAsia" w:cstheme="minorEastAsia"/>
          <w:sz w:val="24"/>
          <w:szCs w:val="24"/>
          <w:lang w:eastAsia="zh-CN"/>
        </w:rPr>
        <w:t>需要</w:t>
      </w:r>
      <w:r>
        <w:rPr>
          <w:rFonts w:hint="eastAsia" w:asciiTheme="minorEastAsia" w:hAnsiTheme="minorEastAsia" w:eastAsiaTheme="minorEastAsia" w:cstheme="minorEastAsia"/>
          <w:sz w:val="24"/>
          <w:szCs w:val="24"/>
        </w:rPr>
        <w:t>提升：(多选)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A</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 xml:space="preserve"> 能正确认识和理解学习的价值，具有积极的学习态度和浓厚的学习兴趣</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能养成良好的学习习惯，掌握适合自身的学习方法</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 xml:space="preserve"> </w:t>
      </w:r>
    </w:p>
    <w:p>
      <w:pPr>
        <w:numPr>
          <w:ilvl w:val="0"/>
          <w:numId w:val="0"/>
        </w:num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C</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能自主学习，具有终身学习的意识和能力</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w:t>
      </w:r>
      <w:r>
        <w:rPr>
          <w:rFonts w:hint="eastAsia" w:ascii="宋体" w:hAnsi="宋体" w:eastAsia="宋体" w:cs="宋体"/>
          <w:b w:val="0"/>
          <w:i w:val="0"/>
          <w:caps w:val="0"/>
          <w:color w:val="000000"/>
          <w:spacing w:val="0"/>
          <w:sz w:val="24"/>
          <w:szCs w:val="24"/>
        </w:rPr>
        <w:t>、</w:t>
      </w:r>
      <w:r>
        <w:rPr>
          <w:rFonts w:hint="eastAsia" w:asciiTheme="minorEastAsia" w:hAnsiTheme="minorEastAsia" w:eastAsiaTheme="minorEastAsia" w:cstheme="minorEastAsia"/>
          <w:sz w:val="24"/>
          <w:szCs w:val="24"/>
        </w:rPr>
        <w:t xml:space="preserve">其它 </w:t>
      </w:r>
    </w:p>
    <w:p>
      <w:pPr>
        <w:numPr>
          <w:ilvl w:val="0"/>
          <w:numId w:val="0"/>
        </w:numPr>
        <w:jc w:val="center"/>
        <w:rPr>
          <w:rFonts w:hint="eastAsia" w:ascii="楷体_GB2312" w:hAnsi="楷体_GB2312" w:eastAsia="楷体_GB2312" w:cs="楷体_GB2312"/>
          <w:b w:val="0"/>
          <w:bCs w:val="0"/>
          <w:sz w:val="28"/>
          <w:szCs w:val="28"/>
          <w:lang w:val="en-US" w:eastAsia="zh-CN"/>
        </w:rPr>
      </w:pPr>
    </w:p>
    <w:p>
      <w:pPr>
        <w:numPr>
          <w:ilvl w:val="0"/>
          <w:numId w:val="0"/>
        </w:numPr>
        <w:jc w:val="center"/>
        <w:rPr>
          <w:rFonts w:hint="eastAsia" w:ascii="楷体_GB2312" w:hAnsi="楷体_GB2312" w:eastAsia="楷体_GB2312" w:cs="楷体_GB2312"/>
          <w:b w:val="0"/>
          <w:bCs w:val="0"/>
          <w:sz w:val="28"/>
          <w:szCs w:val="28"/>
          <w:lang w:val="en-US" w:eastAsia="zh-CN"/>
        </w:rPr>
      </w:pPr>
      <w:bookmarkStart w:id="0" w:name="_GoBack"/>
      <w:bookmarkEnd w:id="0"/>
      <w:r>
        <w:rPr>
          <w:rFonts w:hint="eastAsia" w:ascii="楷体_GB2312" w:hAnsi="楷体_GB2312" w:eastAsia="楷体_GB2312" w:cs="楷体_GB2312"/>
          <w:b w:val="0"/>
          <w:bCs w:val="0"/>
          <w:sz w:val="28"/>
          <w:szCs w:val="28"/>
          <w:lang w:val="en-US" w:eastAsia="zh-CN"/>
        </w:rPr>
        <w:t>致谢</w:t>
      </w:r>
    </w:p>
    <w:p>
      <w:pPr>
        <w:numPr>
          <w:ilvl w:val="0"/>
          <w:numId w:val="0"/>
        </w:numPr>
        <w:ind w:firstLine="560" w:firstLineChars="200"/>
        <w:jc w:val="left"/>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在课题即将完成之际，谨向东丽区电化教育中心负责课题的老师们表示我们最真诚的谢意！感谢您们在课题研究中给与我们的悉心指导和耐心帮助。</w:t>
      </w:r>
    </w:p>
    <w:p>
      <w:pPr>
        <w:numPr>
          <w:ilvl w:val="0"/>
          <w:numId w:val="0"/>
        </w:numPr>
        <w:rPr>
          <w:rFonts w:hint="default" w:asciiTheme="minorEastAsia" w:hAnsiTheme="minorEastAsia" w:eastAsiaTheme="minorEastAsia" w:cstheme="minorEastAsia"/>
          <w:sz w:val="24"/>
          <w:szCs w:val="24"/>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8EB70"/>
    <w:multiLevelType w:val="singleLevel"/>
    <w:tmpl w:val="8FA8EB70"/>
    <w:lvl w:ilvl="0" w:tentative="0">
      <w:start w:val="1"/>
      <w:numFmt w:val="decimal"/>
      <w:suff w:val="nothing"/>
      <w:lvlText w:val="%1、"/>
      <w:lvlJc w:val="left"/>
    </w:lvl>
  </w:abstractNum>
  <w:abstractNum w:abstractNumId="1">
    <w:nsid w:val="B551F941"/>
    <w:multiLevelType w:val="singleLevel"/>
    <w:tmpl w:val="B551F941"/>
    <w:lvl w:ilvl="0" w:tentative="0">
      <w:start w:val="1"/>
      <w:numFmt w:val="decimal"/>
      <w:suff w:val="nothing"/>
      <w:lvlText w:val="（%1）"/>
      <w:lvlJc w:val="left"/>
    </w:lvl>
  </w:abstractNum>
  <w:abstractNum w:abstractNumId="2">
    <w:nsid w:val="B9F688AC"/>
    <w:multiLevelType w:val="singleLevel"/>
    <w:tmpl w:val="B9F688AC"/>
    <w:lvl w:ilvl="0" w:tentative="0">
      <w:start w:val="1"/>
      <w:numFmt w:val="decimal"/>
      <w:suff w:val="nothing"/>
      <w:lvlText w:val="%1、"/>
      <w:lvlJc w:val="left"/>
    </w:lvl>
  </w:abstractNum>
  <w:abstractNum w:abstractNumId="3">
    <w:nsid w:val="CD80B567"/>
    <w:multiLevelType w:val="singleLevel"/>
    <w:tmpl w:val="CD80B567"/>
    <w:lvl w:ilvl="0" w:tentative="0">
      <w:start w:val="1"/>
      <w:numFmt w:val="chineseCounting"/>
      <w:suff w:val="nothing"/>
      <w:lvlText w:val="（%1）"/>
      <w:lvlJc w:val="left"/>
      <w:rPr>
        <w:rFonts w:hint="eastAsia"/>
      </w:rPr>
    </w:lvl>
  </w:abstractNum>
  <w:abstractNum w:abstractNumId="4">
    <w:nsid w:val="CF736853"/>
    <w:multiLevelType w:val="singleLevel"/>
    <w:tmpl w:val="CF736853"/>
    <w:lvl w:ilvl="0" w:tentative="0">
      <w:start w:val="1"/>
      <w:numFmt w:val="decimal"/>
      <w:suff w:val="nothing"/>
      <w:lvlText w:val="（%1）"/>
      <w:lvlJc w:val="left"/>
    </w:lvl>
  </w:abstractNum>
  <w:abstractNum w:abstractNumId="5">
    <w:nsid w:val="5F4DD959"/>
    <w:multiLevelType w:val="singleLevel"/>
    <w:tmpl w:val="5F4DD959"/>
    <w:lvl w:ilvl="0" w:tentative="0">
      <w:start w:val="2"/>
      <w:numFmt w:val="decimal"/>
      <w:suff w:val="nothing"/>
      <w:lvlText w:val="%1、"/>
      <w:lvlJc w:val="left"/>
    </w:lvl>
  </w:abstractNum>
  <w:abstractNum w:abstractNumId="6">
    <w:nsid w:val="5FA2BDE7"/>
    <w:multiLevelType w:val="singleLevel"/>
    <w:tmpl w:val="5FA2BDE7"/>
    <w:lvl w:ilvl="0" w:tentative="0">
      <w:start w:val="1"/>
      <w:numFmt w:val="chineseCounting"/>
      <w:suff w:val="nothing"/>
      <w:lvlText w:val="（%1）"/>
      <w:lvlJc w:val="left"/>
    </w:lvl>
  </w:abstractNum>
  <w:abstractNum w:abstractNumId="7">
    <w:nsid w:val="62EA221C"/>
    <w:multiLevelType w:val="singleLevel"/>
    <w:tmpl w:val="62EA221C"/>
    <w:lvl w:ilvl="0" w:tentative="0">
      <w:start w:val="8"/>
      <w:numFmt w:val="chineseCounting"/>
      <w:suff w:val="nothing"/>
      <w:lvlText w:val="%1、"/>
      <w:lvlJc w:val="left"/>
      <w:rPr>
        <w:rFonts w:hint="eastAsia"/>
      </w:rPr>
    </w:lvl>
  </w:abstractNum>
  <w:num w:numId="1">
    <w:abstractNumId w:val="6"/>
  </w:num>
  <w:num w:numId="2">
    <w:abstractNumId w:val="3"/>
  </w:num>
  <w:num w:numId="3">
    <w:abstractNumId w:val="7"/>
  </w:num>
  <w:num w:numId="4">
    <w:abstractNumId w:val="5"/>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4C101E"/>
    <w:rsid w:val="003C6671"/>
    <w:rsid w:val="004568CE"/>
    <w:rsid w:val="00536CFE"/>
    <w:rsid w:val="00554BAA"/>
    <w:rsid w:val="008D6AAC"/>
    <w:rsid w:val="00952BF8"/>
    <w:rsid w:val="00CE731B"/>
    <w:rsid w:val="01672DCE"/>
    <w:rsid w:val="018D3E66"/>
    <w:rsid w:val="026E517A"/>
    <w:rsid w:val="03703B69"/>
    <w:rsid w:val="038A5C30"/>
    <w:rsid w:val="03EC68D7"/>
    <w:rsid w:val="03EE6D3E"/>
    <w:rsid w:val="046E5A74"/>
    <w:rsid w:val="04717A7E"/>
    <w:rsid w:val="04A76943"/>
    <w:rsid w:val="052216C5"/>
    <w:rsid w:val="05615BAB"/>
    <w:rsid w:val="058C74F6"/>
    <w:rsid w:val="05E00BF2"/>
    <w:rsid w:val="061028A2"/>
    <w:rsid w:val="067D25C0"/>
    <w:rsid w:val="0710054F"/>
    <w:rsid w:val="07E11015"/>
    <w:rsid w:val="087925CD"/>
    <w:rsid w:val="08D77E16"/>
    <w:rsid w:val="09107D3A"/>
    <w:rsid w:val="0965484D"/>
    <w:rsid w:val="09885EF8"/>
    <w:rsid w:val="09DA0105"/>
    <w:rsid w:val="09F3689D"/>
    <w:rsid w:val="0B8A2653"/>
    <w:rsid w:val="0BBC2A85"/>
    <w:rsid w:val="0BDF4871"/>
    <w:rsid w:val="0C423ECE"/>
    <w:rsid w:val="0C4B139F"/>
    <w:rsid w:val="0C7813F0"/>
    <w:rsid w:val="0C7E0430"/>
    <w:rsid w:val="0C8E0000"/>
    <w:rsid w:val="0D4C7183"/>
    <w:rsid w:val="0D681E80"/>
    <w:rsid w:val="0E381886"/>
    <w:rsid w:val="0E76703E"/>
    <w:rsid w:val="0F332AEE"/>
    <w:rsid w:val="0FF466DB"/>
    <w:rsid w:val="107E68DE"/>
    <w:rsid w:val="111B13EB"/>
    <w:rsid w:val="119A18EB"/>
    <w:rsid w:val="123B6CD8"/>
    <w:rsid w:val="12517E6E"/>
    <w:rsid w:val="13946F9F"/>
    <w:rsid w:val="142179DA"/>
    <w:rsid w:val="14F872F6"/>
    <w:rsid w:val="159979BE"/>
    <w:rsid w:val="15C7075D"/>
    <w:rsid w:val="16996941"/>
    <w:rsid w:val="16B40811"/>
    <w:rsid w:val="17B00623"/>
    <w:rsid w:val="191037C8"/>
    <w:rsid w:val="19A173F2"/>
    <w:rsid w:val="19E94765"/>
    <w:rsid w:val="1A4F2601"/>
    <w:rsid w:val="1A651C5E"/>
    <w:rsid w:val="1AD47B4C"/>
    <w:rsid w:val="1AFC0198"/>
    <w:rsid w:val="1BA01B46"/>
    <w:rsid w:val="1C3050D2"/>
    <w:rsid w:val="1C36689D"/>
    <w:rsid w:val="1CCD2429"/>
    <w:rsid w:val="1CDF7C49"/>
    <w:rsid w:val="1D35714D"/>
    <w:rsid w:val="1D3E33C0"/>
    <w:rsid w:val="1D4D1B57"/>
    <w:rsid w:val="1D6A06D5"/>
    <w:rsid w:val="1DBF6012"/>
    <w:rsid w:val="1E3D37CA"/>
    <w:rsid w:val="1F3472BB"/>
    <w:rsid w:val="1F4C312F"/>
    <w:rsid w:val="1F665405"/>
    <w:rsid w:val="1FD839DE"/>
    <w:rsid w:val="1FF42618"/>
    <w:rsid w:val="208D7E38"/>
    <w:rsid w:val="209443E0"/>
    <w:rsid w:val="21797A6C"/>
    <w:rsid w:val="21AE1D41"/>
    <w:rsid w:val="22215A79"/>
    <w:rsid w:val="223E6AAC"/>
    <w:rsid w:val="2462675D"/>
    <w:rsid w:val="24C6064C"/>
    <w:rsid w:val="25384C00"/>
    <w:rsid w:val="257426EC"/>
    <w:rsid w:val="259F2AD9"/>
    <w:rsid w:val="25AC3827"/>
    <w:rsid w:val="25AF1371"/>
    <w:rsid w:val="260D6E34"/>
    <w:rsid w:val="27384603"/>
    <w:rsid w:val="273B0044"/>
    <w:rsid w:val="27B734ED"/>
    <w:rsid w:val="27E114D7"/>
    <w:rsid w:val="28057054"/>
    <w:rsid w:val="281E2729"/>
    <w:rsid w:val="28D80168"/>
    <w:rsid w:val="29884E7F"/>
    <w:rsid w:val="29A21489"/>
    <w:rsid w:val="29C95FD5"/>
    <w:rsid w:val="2A60160B"/>
    <w:rsid w:val="2A8E516D"/>
    <w:rsid w:val="2AA975ED"/>
    <w:rsid w:val="2B07096A"/>
    <w:rsid w:val="2B5D794D"/>
    <w:rsid w:val="2C426000"/>
    <w:rsid w:val="2D5F2409"/>
    <w:rsid w:val="2D7E3618"/>
    <w:rsid w:val="2D88212E"/>
    <w:rsid w:val="2DA638B1"/>
    <w:rsid w:val="2E451276"/>
    <w:rsid w:val="2ED32274"/>
    <w:rsid w:val="2F010872"/>
    <w:rsid w:val="2F111B6F"/>
    <w:rsid w:val="2F82010B"/>
    <w:rsid w:val="2FEE5E7F"/>
    <w:rsid w:val="2FEF5755"/>
    <w:rsid w:val="2FF33014"/>
    <w:rsid w:val="3009431A"/>
    <w:rsid w:val="30B05901"/>
    <w:rsid w:val="30B63579"/>
    <w:rsid w:val="314F057D"/>
    <w:rsid w:val="331F0B31"/>
    <w:rsid w:val="338935C1"/>
    <w:rsid w:val="33DE1D83"/>
    <w:rsid w:val="33FA71D9"/>
    <w:rsid w:val="3425043B"/>
    <w:rsid w:val="346B28EF"/>
    <w:rsid w:val="34800307"/>
    <w:rsid w:val="34805CCF"/>
    <w:rsid w:val="34C16DDA"/>
    <w:rsid w:val="34CD2AA9"/>
    <w:rsid w:val="358645E8"/>
    <w:rsid w:val="35F601F0"/>
    <w:rsid w:val="35FC2847"/>
    <w:rsid w:val="3622190A"/>
    <w:rsid w:val="364E3B9E"/>
    <w:rsid w:val="36742924"/>
    <w:rsid w:val="37644D84"/>
    <w:rsid w:val="37BF568A"/>
    <w:rsid w:val="37C06657"/>
    <w:rsid w:val="382D3BF5"/>
    <w:rsid w:val="383B33C9"/>
    <w:rsid w:val="39F9139C"/>
    <w:rsid w:val="39FA7E4C"/>
    <w:rsid w:val="39FB6845"/>
    <w:rsid w:val="3A102C74"/>
    <w:rsid w:val="3A212E2E"/>
    <w:rsid w:val="3A353790"/>
    <w:rsid w:val="3A5B38CC"/>
    <w:rsid w:val="3A6D28D1"/>
    <w:rsid w:val="3B2B244A"/>
    <w:rsid w:val="3B3A397B"/>
    <w:rsid w:val="3B4F1779"/>
    <w:rsid w:val="3BDB5EC9"/>
    <w:rsid w:val="3BFA7DDB"/>
    <w:rsid w:val="3C094A17"/>
    <w:rsid w:val="3C9C203A"/>
    <w:rsid w:val="3CC97B04"/>
    <w:rsid w:val="3E6421E1"/>
    <w:rsid w:val="3EE746EA"/>
    <w:rsid w:val="3F086045"/>
    <w:rsid w:val="3F191B7C"/>
    <w:rsid w:val="3F55456E"/>
    <w:rsid w:val="3FA264A6"/>
    <w:rsid w:val="3FE107C3"/>
    <w:rsid w:val="400D55B4"/>
    <w:rsid w:val="407C0CB2"/>
    <w:rsid w:val="411801D3"/>
    <w:rsid w:val="41962DB5"/>
    <w:rsid w:val="41A6020C"/>
    <w:rsid w:val="427F645C"/>
    <w:rsid w:val="428E5FBA"/>
    <w:rsid w:val="42B4132D"/>
    <w:rsid w:val="43356729"/>
    <w:rsid w:val="434C101E"/>
    <w:rsid w:val="44235535"/>
    <w:rsid w:val="45247EDB"/>
    <w:rsid w:val="45430E6A"/>
    <w:rsid w:val="45C73A8E"/>
    <w:rsid w:val="45FD32F0"/>
    <w:rsid w:val="46755A4D"/>
    <w:rsid w:val="467E35DB"/>
    <w:rsid w:val="47316254"/>
    <w:rsid w:val="477A5D1E"/>
    <w:rsid w:val="48027F8A"/>
    <w:rsid w:val="487A69BA"/>
    <w:rsid w:val="48EB66CA"/>
    <w:rsid w:val="49503212"/>
    <w:rsid w:val="499A2FB0"/>
    <w:rsid w:val="49F21BB5"/>
    <w:rsid w:val="4A3D5B0D"/>
    <w:rsid w:val="4A3F5BDA"/>
    <w:rsid w:val="4B1E2FDA"/>
    <w:rsid w:val="4B284B15"/>
    <w:rsid w:val="4BF3565B"/>
    <w:rsid w:val="4C391B6E"/>
    <w:rsid w:val="4D482D46"/>
    <w:rsid w:val="4DC74F7A"/>
    <w:rsid w:val="4DEF1511"/>
    <w:rsid w:val="4E322DEE"/>
    <w:rsid w:val="4E623A81"/>
    <w:rsid w:val="4E7658AD"/>
    <w:rsid w:val="4F501EFB"/>
    <w:rsid w:val="4F583D84"/>
    <w:rsid w:val="503F72F2"/>
    <w:rsid w:val="50854D7B"/>
    <w:rsid w:val="50A82270"/>
    <w:rsid w:val="50CE19A8"/>
    <w:rsid w:val="51052448"/>
    <w:rsid w:val="51110364"/>
    <w:rsid w:val="516E2E45"/>
    <w:rsid w:val="51AD3874"/>
    <w:rsid w:val="51E05587"/>
    <w:rsid w:val="521541FF"/>
    <w:rsid w:val="532177C9"/>
    <w:rsid w:val="535E3A04"/>
    <w:rsid w:val="53B316B5"/>
    <w:rsid w:val="540E4AE5"/>
    <w:rsid w:val="54281DB5"/>
    <w:rsid w:val="54531EC7"/>
    <w:rsid w:val="545C4254"/>
    <w:rsid w:val="54617C92"/>
    <w:rsid w:val="54BB150D"/>
    <w:rsid w:val="55DF0DD0"/>
    <w:rsid w:val="56030328"/>
    <w:rsid w:val="56824382"/>
    <w:rsid w:val="570B7095"/>
    <w:rsid w:val="571F2DA9"/>
    <w:rsid w:val="57AA681A"/>
    <w:rsid w:val="57F70D63"/>
    <w:rsid w:val="584C560E"/>
    <w:rsid w:val="58884D16"/>
    <w:rsid w:val="58CA7C6D"/>
    <w:rsid w:val="59121591"/>
    <w:rsid w:val="59BC2E2F"/>
    <w:rsid w:val="5A035358"/>
    <w:rsid w:val="5A294491"/>
    <w:rsid w:val="5B766AA7"/>
    <w:rsid w:val="5BE05A21"/>
    <w:rsid w:val="5CD82330"/>
    <w:rsid w:val="5D212438"/>
    <w:rsid w:val="5D2D3684"/>
    <w:rsid w:val="5EBA5D6F"/>
    <w:rsid w:val="5EC478D4"/>
    <w:rsid w:val="5ECD5B85"/>
    <w:rsid w:val="5F175E14"/>
    <w:rsid w:val="5F3B0404"/>
    <w:rsid w:val="5F822CEB"/>
    <w:rsid w:val="5FB400CA"/>
    <w:rsid w:val="5FC9070B"/>
    <w:rsid w:val="60AD101E"/>
    <w:rsid w:val="60B412EB"/>
    <w:rsid w:val="61217EF6"/>
    <w:rsid w:val="622F3382"/>
    <w:rsid w:val="62515E76"/>
    <w:rsid w:val="62CD1635"/>
    <w:rsid w:val="62E64C00"/>
    <w:rsid w:val="63B27085"/>
    <w:rsid w:val="6439543C"/>
    <w:rsid w:val="65032CB9"/>
    <w:rsid w:val="65873991"/>
    <w:rsid w:val="660B23D3"/>
    <w:rsid w:val="660F70B7"/>
    <w:rsid w:val="661B4F8D"/>
    <w:rsid w:val="667B6B72"/>
    <w:rsid w:val="66C81F2E"/>
    <w:rsid w:val="675D6F6C"/>
    <w:rsid w:val="67610CA3"/>
    <w:rsid w:val="679D1732"/>
    <w:rsid w:val="67DE4DDD"/>
    <w:rsid w:val="688C3842"/>
    <w:rsid w:val="68EC19A5"/>
    <w:rsid w:val="68EE3C00"/>
    <w:rsid w:val="69ED4C13"/>
    <w:rsid w:val="69F54281"/>
    <w:rsid w:val="6A187F7C"/>
    <w:rsid w:val="6A6A2B40"/>
    <w:rsid w:val="6B0B1852"/>
    <w:rsid w:val="6BCB500E"/>
    <w:rsid w:val="6D4255EB"/>
    <w:rsid w:val="6DB44A17"/>
    <w:rsid w:val="6DD11E7F"/>
    <w:rsid w:val="6E07016B"/>
    <w:rsid w:val="6E3322DD"/>
    <w:rsid w:val="6E33389C"/>
    <w:rsid w:val="6E7D103A"/>
    <w:rsid w:val="6F07047E"/>
    <w:rsid w:val="6F605750"/>
    <w:rsid w:val="6FD972E0"/>
    <w:rsid w:val="70254C5D"/>
    <w:rsid w:val="70EB6698"/>
    <w:rsid w:val="7110457B"/>
    <w:rsid w:val="71266B3F"/>
    <w:rsid w:val="71872F2F"/>
    <w:rsid w:val="71951EA3"/>
    <w:rsid w:val="71A60019"/>
    <w:rsid w:val="7248566C"/>
    <w:rsid w:val="72740FE3"/>
    <w:rsid w:val="72E46D1B"/>
    <w:rsid w:val="73310186"/>
    <w:rsid w:val="73E54F40"/>
    <w:rsid w:val="74D433CD"/>
    <w:rsid w:val="75F623C1"/>
    <w:rsid w:val="77CF7062"/>
    <w:rsid w:val="77FB627A"/>
    <w:rsid w:val="78365F0F"/>
    <w:rsid w:val="78CA7306"/>
    <w:rsid w:val="799738FA"/>
    <w:rsid w:val="7A7E66F1"/>
    <w:rsid w:val="7A8E4DA4"/>
    <w:rsid w:val="7AAB3F91"/>
    <w:rsid w:val="7B9348E4"/>
    <w:rsid w:val="7C6652DA"/>
    <w:rsid w:val="7CDF2CA7"/>
    <w:rsid w:val="7D9F6B8A"/>
    <w:rsid w:val="7E3B3562"/>
    <w:rsid w:val="7EB63447"/>
    <w:rsid w:val="7F3334EF"/>
    <w:rsid w:val="7F502D9D"/>
    <w:rsid w:val="7F6D11CC"/>
    <w:rsid w:val="7FD06A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9">
    <w:name w:val="No Spacing"/>
    <w:qFormat/>
    <w:uiPriority w:val="1"/>
    <w:rPr>
      <w:rFonts w:ascii="Times New Roman" w:hAnsi="Times New Roman" w:eastAsia="宋体"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2020-10-24T08:26:00Z</dcterms:created>
  <dc:creator>zym</dc:creator>
  <cp:lastModifiedBy>大勐</cp:lastModifiedBy>
  <cp:lastPrinted>2020-10-27T02:28:00Z</cp:lastPrinted>
  <dcterms:modified xsi:type="dcterms:W3CDTF">2020-11-13T01:54:43Z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