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82" w:rsidRDefault="00CE7182" w:rsidP="00CE7182">
      <w:pPr>
        <w:widowControl/>
        <w:shd w:val="clear" w:color="auto" w:fill="FFFFFF"/>
        <w:spacing w:before="527" w:after="527"/>
        <w:jc w:val="center"/>
        <w:outlineLvl w:val="0"/>
        <w:rPr>
          <w:rFonts w:ascii="微软雅黑" w:eastAsia="微软雅黑" w:hAnsi="微软雅黑" w:cs="宋体" w:hint="eastAsia"/>
          <w:b/>
          <w:bCs/>
          <w:color w:val="505050"/>
          <w:kern w:val="36"/>
          <w:sz w:val="48"/>
          <w:szCs w:val="48"/>
        </w:rPr>
      </w:pPr>
      <w:r w:rsidRPr="00CE7182">
        <w:rPr>
          <w:rFonts w:ascii="微软雅黑" w:eastAsia="微软雅黑" w:hAnsi="微软雅黑" w:cs="宋体" w:hint="eastAsia"/>
          <w:b/>
          <w:bCs/>
          <w:color w:val="505050"/>
          <w:kern w:val="36"/>
          <w:sz w:val="48"/>
          <w:szCs w:val="48"/>
        </w:rPr>
        <w:t>天津蓟县依托校际网络同步教学平台开展远程区域教研活动</w:t>
      </w:r>
    </w:p>
    <w:p w:rsidR="00CE7182" w:rsidRPr="00CE7182" w:rsidRDefault="00CE7182" w:rsidP="00CE7182">
      <w:pPr>
        <w:widowControl/>
        <w:shd w:val="clear" w:color="auto" w:fill="FFFFFF"/>
        <w:spacing w:before="527" w:after="527"/>
        <w:jc w:val="center"/>
        <w:outlineLvl w:val="0"/>
        <w:rPr>
          <w:rFonts w:ascii="微软雅黑" w:eastAsia="微软雅黑" w:hAnsi="微软雅黑" w:cs="宋体" w:hint="eastAsia"/>
          <w:color w:val="888888"/>
          <w:kern w:val="0"/>
          <w:szCs w:val="21"/>
        </w:rPr>
      </w:pPr>
      <w:r>
        <w:rPr>
          <w:rFonts w:ascii="微软雅黑" w:eastAsia="微软雅黑" w:hAnsi="微软雅黑" w:cs="宋体" w:hint="eastAsia"/>
          <w:b/>
          <w:bCs/>
          <w:color w:val="505050"/>
          <w:kern w:val="36"/>
          <w:sz w:val="48"/>
          <w:szCs w:val="48"/>
        </w:rPr>
        <w:t>田海荣</w:t>
      </w:r>
    </w:p>
    <w:p w:rsidR="00CE7182" w:rsidRPr="00CE7182" w:rsidRDefault="00CE7182" w:rsidP="00CE7182">
      <w:pPr>
        <w:widowControl/>
        <w:shd w:val="clear" w:color="auto" w:fill="FFFFFF"/>
        <w:spacing w:line="527" w:lineRule="atLeast"/>
        <w:jc w:val="center"/>
        <w:textAlignment w:val="top"/>
        <w:rPr>
          <w:rFonts w:ascii="微软雅黑" w:eastAsia="微软雅黑" w:hAnsi="微软雅黑" w:cs="宋体" w:hint="eastAsia"/>
          <w:color w:val="46BBE7"/>
          <w:kern w:val="0"/>
          <w:sz w:val="31"/>
          <w:szCs w:val="31"/>
        </w:rPr>
      </w:pPr>
      <w:r w:rsidRPr="00CE7182">
        <w:rPr>
          <w:rFonts w:ascii="微软雅黑" w:eastAsia="微软雅黑" w:hAnsi="微软雅黑" w:cs="宋体" w:hint="eastAsia"/>
          <w:color w:val="46BBE7"/>
          <w:kern w:val="0"/>
          <w:sz w:val="31"/>
          <w:szCs w:val="31"/>
        </w:rPr>
        <w:t>摘要</w:t>
      </w:r>
    </w:p>
    <w:p w:rsidR="00CE7182" w:rsidRPr="00CE7182" w:rsidRDefault="00CE7182" w:rsidP="00CE7182">
      <w:pPr>
        <w:widowControl/>
        <w:shd w:val="clear" w:color="auto" w:fill="FFFFFF"/>
        <w:spacing w:line="457" w:lineRule="atLeast"/>
        <w:jc w:val="left"/>
        <w:textAlignment w:val="top"/>
        <w:rPr>
          <w:rFonts w:ascii="微软雅黑" w:eastAsia="微软雅黑" w:hAnsi="微软雅黑" w:cs="宋体" w:hint="eastAsia"/>
          <w:color w:val="505050"/>
          <w:kern w:val="0"/>
          <w:sz w:val="25"/>
          <w:szCs w:val="25"/>
        </w:rPr>
      </w:pPr>
      <w:r w:rsidRPr="00CE7182">
        <w:rPr>
          <w:rFonts w:ascii="微软雅黑" w:eastAsia="微软雅黑" w:hAnsi="微软雅黑" w:cs="宋体" w:hint="eastAsia"/>
          <w:color w:val="505050"/>
          <w:kern w:val="0"/>
          <w:sz w:val="25"/>
          <w:szCs w:val="25"/>
        </w:rPr>
        <w:t>12月19日是雾霾最重的一天，早晨大雾弥漫，能见度不过50米，在这样的环境中，蓟县第一中学联合学区的区域网络教研活动如期进行了。</w:t>
      </w:r>
    </w:p>
    <w:p w:rsidR="00CE7182" w:rsidRPr="00CE7182" w:rsidRDefault="00CE7182" w:rsidP="00CE7182">
      <w:pPr>
        <w:widowControl/>
        <w:shd w:val="clear" w:color="auto" w:fill="FFFFFF"/>
        <w:spacing w:before="140" w:after="140" w:line="527" w:lineRule="atLeast"/>
        <w:jc w:val="center"/>
        <w:rPr>
          <w:rFonts w:ascii="微软雅黑" w:eastAsia="微软雅黑" w:hAnsi="微软雅黑" w:cs="宋体" w:hint="eastAsia"/>
          <w:color w:val="505050"/>
          <w:kern w:val="0"/>
          <w:sz w:val="28"/>
          <w:szCs w:val="28"/>
        </w:rPr>
      </w:pPr>
      <w:r>
        <w:rPr>
          <w:rFonts w:ascii="微软雅黑" w:eastAsia="微软雅黑" w:hAnsi="微软雅黑" w:cs="宋体"/>
          <w:noProof/>
          <w:color w:val="505050"/>
          <w:kern w:val="0"/>
          <w:sz w:val="28"/>
          <w:szCs w:val="28"/>
        </w:rPr>
        <w:drawing>
          <wp:inline distT="0" distB="0" distL="0" distR="0">
            <wp:extent cx="4761865" cy="3100070"/>
            <wp:effectExtent l="19050" t="0" r="635" b="0"/>
            <wp:docPr id="1" name="图片 1" descr="20161221154751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1221154751384.jpg"/>
                    <pic:cNvPicPr>
                      <a:picLocks noChangeAspect="1" noChangeArrowheads="1"/>
                    </pic:cNvPicPr>
                  </pic:nvPicPr>
                  <pic:blipFill>
                    <a:blip r:embed="rId6"/>
                    <a:srcRect/>
                    <a:stretch>
                      <a:fillRect/>
                    </a:stretch>
                  </pic:blipFill>
                  <pic:spPr bwMode="auto">
                    <a:xfrm>
                      <a:off x="0" y="0"/>
                      <a:ext cx="4761865" cy="3100070"/>
                    </a:xfrm>
                    <a:prstGeom prst="rect">
                      <a:avLst/>
                    </a:prstGeom>
                    <a:noFill/>
                    <a:ln w="9525">
                      <a:noFill/>
                      <a:miter lim="800000"/>
                      <a:headEnd/>
                      <a:tailEnd/>
                    </a:ln>
                  </pic:spPr>
                </pic:pic>
              </a:graphicData>
            </a:graphic>
          </wp:inline>
        </w:drawing>
      </w:r>
    </w:p>
    <w:p w:rsidR="00CE7182" w:rsidRPr="00CE7182" w:rsidRDefault="00CE7182" w:rsidP="00CE7182">
      <w:pPr>
        <w:widowControl/>
        <w:shd w:val="clear" w:color="auto" w:fill="FFFFFF"/>
        <w:spacing w:before="140" w:after="140" w:line="527" w:lineRule="atLeast"/>
        <w:jc w:val="left"/>
        <w:rPr>
          <w:rFonts w:ascii="微软雅黑" w:eastAsia="微软雅黑" w:hAnsi="微软雅黑" w:cs="宋体" w:hint="eastAsia"/>
          <w:color w:val="505050"/>
          <w:kern w:val="0"/>
          <w:sz w:val="28"/>
          <w:szCs w:val="28"/>
        </w:rPr>
      </w:pPr>
      <w:r w:rsidRPr="00CE7182">
        <w:rPr>
          <w:rFonts w:ascii="微软雅黑" w:eastAsia="微软雅黑" w:hAnsi="微软雅黑" w:cs="宋体" w:hint="eastAsia"/>
          <w:color w:val="505050"/>
          <w:kern w:val="0"/>
          <w:sz w:val="28"/>
          <w:szCs w:val="28"/>
        </w:rPr>
        <w:t xml:space="preserve">　　12月19日是雾霾最重的一天，早晨大雾弥漫，能见度不过50米，在这样的环境中，蓟县第一中学联合学区的区域网络教研活动如期进行了。</w:t>
      </w:r>
    </w:p>
    <w:p w:rsidR="00CE7182" w:rsidRPr="00CE7182" w:rsidRDefault="00CE7182" w:rsidP="00CE7182">
      <w:pPr>
        <w:widowControl/>
        <w:shd w:val="clear" w:color="auto" w:fill="FFFFFF"/>
        <w:spacing w:before="140" w:after="140" w:line="527" w:lineRule="atLeast"/>
        <w:jc w:val="left"/>
        <w:rPr>
          <w:rFonts w:ascii="微软雅黑" w:eastAsia="微软雅黑" w:hAnsi="微软雅黑" w:cs="宋体" w:hint="eastAsia"/>
          <w:color w:val="505050"/>
          <w:kern w:val="0"/>
          <w:sz w:val="28"/>
          <w:szCs w:val="28"/>
        </w:rPr>
      </w:pPr>
      <w:r w:rsidRPr="00CE7182">
        <w:rPr>
          <w:rFonts w:ascii="微软雅黑" w:eastAsia="微软雅黑" w:hAnsi="微软雅黑" w:cs="宋体" w:hint="eastAsia"/>
          <w:color w:val="505050"/>
          <w:kern w:val="0"/>
          <w:sz w:val="28"/>
          <w:szCs w:val="28"/>
        </w:rPr>
        <w:lastRenderedPageBreak/>
        <w:t xml:space="preserve">　　本次教研活动由蓟县教育网络信息中心组织，蓟县一中承办。随着上午第三节课的铃声响起，由蓟县一中作为发起端，百里之外的下营中学作为协作端，大家在不同地点通过校际同步教学系统观摩了蓟县第一中学的语文课，联合学区的其他学校的教师也在各自所在学校利用网络同步进行了观摩。课后进行了网络教研，首先由蓟县一中赵金奎主任对本节课进行了点评，接下来一中与下营中学的老师也分别进行了评课，当下营中学的老师对本课中的一个知识点提出质疑的时候，两所学校的老师通过网络进行交流研讨并达成共识，教研活动也达到了高潮，达到了预期效果。</w:t>
      </w:r>
    </w:p>
    <w:p w:rsidR="00CE7182" w:rsidRPr="00CE7182" w:rsidRDefault="00CE7182" w:rsidP="00CE7182">
      <w:pPr>
        <w:widowControl/>
        <w:shd w:val="clear" w:color="auto" w:fill="FFFFFF"/>
        <w:spacing w:before="140" w:after="140" w:line="527" w:lineRule="atLeast"/>
        <w:jc w:val="left"/>
        <w:rPr>
          <w:rFonts w:ascii="微软雅黑" w:eastAsia="微软雅黑" w:hAnsi="微软雅黑" w:cs="宋体" w:hint="eastAsia"/>
          <w:color w:val="505050"/>
          <w:kern w:val="0"/>
          <w:sz w:val="28"/>
          <w:szCs w:val="28"/>
        </w:rPr>
      </w:pPr>
      <w:r w:rsidRPr="00CE7182">
        <w:rPr>
          <w:rFonts w:ascii="微软雅黑" w:eastAsia="微软雅黑" w:hAnsi="微软雅黑" w:cs="宋体" w:hint="eastAsia"/>
          <w:color w:val="505050"/>
          <w:kern w:val="0"/>
          <w:sz w:val="28"/>
          <w:szCs w:val="28"/>
        </w:rPr>
        <w:t xml:space="preserve">　　联合学区教研活动是蓟县教育的一大特色，可以有效增进校际间的交流，通过不同学校之间共同研讨，达到共同提高、共同发展的目的。通常是本学区各个学校的老师集中到一个学校进行听课研讨，需要克服路途劳顿、交通不便的困难，特别是边远山区的教师，遇到雨雪天或雾霾天气的时候还不得不停止教研活动。今天借助天津市校际网络同步教学的平台，可以冲破雾霾等恶劣天气的影响，使得学区教研活动能够如期进行。此次网络远程教研活动的成功举行，证明有“三通两平台”做基础，借助网络进行教研活动，即又节约了各校的交通成本，又节省了教师们的宝贵时间，而且在网络中进行远程即时互动，也达到了与面对面座谈同等的效果。</w:t>
      </w:r>
    </w:p>
    <w:p w:rsidR="00951362" w:rsidRPr="00CE7182" w:rsidRDefault="00951362"/>
    <w:sectPr w:rsidR="00951362" w:rsidRPr="00CE71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362" w:rsidRDefault="00951362" w:rsidP="00CE7182">
      <w:r>
        <w:separator/>
      </w:r>
    </w:p>
  </w:endnote>
  <w:endnote w:type="continuationSeparator" w:id="1">
    <w:p w:rsidR="00951362" w:rsidRDefault="00951362" w:rsidP="00CE7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362" w:rsidRDefault="00951362" w:rsidP="00CE7182">
      <w:r>
        <w:separator/>
      </w:r>
    </w:p>
  </w:footnote>
  <w:footnote w:type="continuationSeparator" w:id="1">
    <w:p w:rsidR="00951362" w:rsidRDefault="00951362" w:rsidP="00CE7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182"/>
    <w:rsid w:val="00951362"/>
    <w:rsid w:val="00CE7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E71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7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7182"/>
    <w:rPr>
      <w:sz w:val="18"/>
      <w:szCs w:val="18"/>
    </w:rPr>
  </w:style>
  <w:style w:type="paragraph" w:styleId="a4">
    <w:name w:val="footer"/>
    <w:basedOn w:val="a"/>
    <w:link w:val="Char0"/>
    <w:uiPriority w:val="99"/>
    <w:semiHidden/>
    <w:unhideWhenUsed/>
    <w:rsid w:val="00CE71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7182"/>
    <w:rPr>
      <w:sz w:val="18"/>
      <w:szCs w:val="18"/>
    </w:rPr>
  </w:style>
  <w:style w:type="character" w:customStyle="1" w:styleId="1Char">
    <w:name w:val="标题 1 Char"/>
    <w:basedOn w:val="a0"/>
    <w:link w:val="1"/>
    <w:uiPriority w:val="9"/>
    <w:rsid w:val="00CE7182"/>
    <w:rPr>
      <w:rFonts w:ascii="宋体" w:eastAsia="宋体" w:hAnsi="宋体" w:cs="宋体"/>
      <w:b/>
      <w:bCs/>
      <w:kern w:val="36"/>
      <w:sz w:val="48"/>
      <w:szCs w:val="48"/>
    </w:rPr>
  </w:style>
  <w:style w:type="paragraph" w:customStyle="1" w:styleId="desc-content">
    <w:name w:val="desc-content"/>
    <w:basedOn w:val="a"/>
    <w:rsid w:val="00CE718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CE718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E7182"/>
    <w:rPr>
      <w:sz w:val="18"/>
      <w:szCs w:val="18"/>
    </w:rPr>
  </w:style>
  <w:style w:type="character" w:customStyle="1" w:styleId="Char1">
    <w:name w:val="批注框文本 Char"/>
    <w:basedOn w:val="a0"/>
    <w:link w:val="a6"/>
    <w:uiPriority w:val="99"/>
    <w:semiHidden/>
    <w:rsid w:val="00CE7182"/>
    <w:rPr>
      <w:sz w:val="18"/>
      <w:szCs w:val="18"/>
    </w:rPr>
  </w:style>
</w:styles>
</file>

<file path=word/webSettings.xml><?xml version="1.0" encoding="utf-8"?>
<w:webSettings xmlns:r="http://schemas.openxmlformats.org/officeDocument/2006/relationships" xmlns:w="http://schemas.openxmlformats.org/wordprocessingml/2006/main">
  <w:divs>
    <w:div w:id="785320203">
      <w:bodyDiv w:val="1"/>
      <w:marLeft w:val="0"/>
      <w:marRight w:val="0"/>
      <w:marTop w:val="0"/>
      <w:marBottom w:val="0"/>
      <w:divBdr>
        <w:top w:val="none" w:sz="0" w:space="0" w:color="auto"/>
        <w:left w:val="none" w:sz="0" w:space="0" w:color="auto"/>
        <w:bottom w:val="none" w:sz="0" w:space="0" w:color="auto"/>
        <w:right w:val="none" w:sz="0" w:space="0" w:color="auto"/>
      </w:divBdr>
      <w:divsChild>
        <w:div w:id="1742482205">
          <w:marLeft w:val="0"/>
          <w:marRight w:val="0"/>
          <w:marTop w:val="0"/>
          <w:marBottom w:val="0"/>
          <w:divBdr>
            <w:top w:val="none" w:sz="0" w:space="0" w:color="auto"/>
            <w:left w:val="none" w:sz="0" w:space="0" w:color="auto"/>
            <w:bottom w:val="none" w:sz="0" w:space="0" w:color="auto"/>
            <w:right w:val="none" w:sz="0" w:space="0" w:color="auto"/>
          </w:divBdr>
        </w:div>
        <w:div w:id="2131242981">
          <w:marLeft w:val="0"/>
          <w:marRight w:val="0"/>
          <w:marTop w:val="0"/>
          <w:marBottom w:val="0"/>
          <w:divBdr>
            <w:top w:val="none" w:sz="0" w:space="0" w:color="auto"/>
            <w:left w:val="none" w:sz="0" w:space="0" w:color="auto"/>
            <w:bottom w:val="single" w:sz="6" w:space="13" w:color="DDDDDD"/>
            <w:right w:val="none" w:sz="0" w:space="0" w:color="auto"/>
          </w:divBdr>
        </w:div>
        <w:div w:id="1890266577">
          <w:marLeft w:val="0"/>
          <w:marRight w:val="0"/>
          <w:marTop w:val="0"/>
          <w:marBottom w:val="0"/>
          <w:divBdr>
            <w:top w:val="none" w:sz="0" w:space="0" w:color="auto"/>
            <w:left w:val="none" w:sz="0" w:space="0" w:color="auto"/>
            <w:bottom w:val="none" w:sz="0" w:space="0" w:color="auto"/>
            <w:right w:val="none" w:sz="0" w:space="0" w:color="auto"/>
          </w:divBdr>
          <w:divsChild>
            <w:div w:id="745877880">
              <w:marLeft w:val="0"/>
              <w:marRight w:val="0"/>
              <w:marTop w:val="263"/>
              <w:marBottom w:val="263"/>
              <w:divBdr>
                <w:top w:val="single" w:sz="6" w:space="13" w:color="A0A0A0"/>
                <w:left w:val="none" w:sz="0" w:space="0" w:color="auto"/>
                <w:bottom w:val="single" w:sz="6" w:space="13" w:color="A0A0A0"/>
                <w:right w:val="none" w:sz="0" w:space="0" w:color="auto"/>
              </w:divBdr>
              <w:divsChild>
                <w:div w:id="1805737475">
                  <w:marLeft w:val="0"/>
                  <w:marRight w:val="263"/>
                  <w:marTop w:val="0"/>
                  <w:marBottom w:val="176"/>
                  <w:divBdr>
                    <w:top w:val="none" w:sz="0" w:space="0" w:color="auto"/>
                    <w:left w:val="single" w:sz="6" w:space="4" w:color="A0A0A0"/>
                    <w:bottom w:val="none" w:sz="0" w:space="0" w:color="auto"/>
                    <w:right w:val="single" w:sz="6" w:space="4" w:color="A0A0A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china</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2018-12-17T00:17:00Z</dcterms:created>
  <dcterms:modified xsi:type="dcterms:W3CDTF">2018-12-17T00:17:00Z</dcterms:modified>
</cp:coreProperties>
</file>