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8"/>
        <w:gridCol w:w="1800"/>
      </w:tblGrid>
      <w:tr w:rsidR="00C050A8">
        <w:trPr>
          <w:trHeight w:val="525"/>
        </w:trPr>
        <w:tc>
          <w:tcPr>
            <w:tcW w:w="1188" w:type="dxa"/>
            <w:tcBorders>
              <w:top w:val="single" w:sz="4" w:space="0" w:color="auto"/>
              <w:left w:val="single" w:sz="4" w:space="0" w:color="auto"/>
              <w:bottom w:val="single" w:sz="4" w:space="0" w:color="auto"/>
              <w:right w:val="single" w:sz="4" w:space="0" w:color="auto"/>
            </w:tcBorders>
            <w:vAlign w:val="center"/>
          </w:tcPr>
          <w:p w:rsidR="00C050A8" w:rsidRDefault="00C05B61">
            <w:pPr>
              <w:spacing w:line="360" w:lineRule="auto"/>
              <w:rPr>
                <w:rFonts w:ascii="宋体" w:eastAsia="仿宋_GB2312" w:hAnsi="宋体"/>
                <w:b/>
                <w:bCs/>
                <w:sz w:val="22"/>
              </w:rPr>
            </w:pPr>
            <w:r>
              <w:rPr>
                <w:rFonts w:eastAsia="仿宋_GB2312" w:hint="eastAsia"/>
                <w:b/>
                <w:bCs/>
                <w:sz w:val="22"/>
              </w:rPr>
              <w:t>编</w:t>
            </w:r>
            <w:r>
              <w:rPr>
                <w:rFonts w:eastAsia="仿宋_GB2312"/>
                <w:b/>
                <w:bCs/>
                <w:sz w:val="22"/>
              </w:rPr>
              <w:t xml:space="preserve">    </w:t>
            </w:r>
            <w:r>
              <w:rPr>
                <w:rFonts w:eastAsia="仿宋_GB2312" w:hint="eastAsia"/>
                <w:b/>
                <w:bCs/>
                <w:sz w:val="22"/>
              </w:rPr>
              <w:t>号</w:t>
            </w:r>
          </w:p>
        </w:tc>
        <w:tc>
          <w:tcPr>
            <w:tcW w:w="1800" w:type="dxa"/>
            <w:tcBorders>
              <w:top w:val="single" w:sz="4" w:space="0" w:color="auto"/>
              <w:left w:val="single" w:sz="4" w:space="0" w:color="auto"/>
              <w:bottom w:val="single" w:sz="4" w:space="0" w:color="auto"/>
              <w:right w:val="single" w:sz="4" w:space="0" w:color="auto"/>
            </w:tcBorders>
            <w:vAlign w:val="center"/>
          </w:tcPr>
          <w:p w:rsidR="00C050A8" w:rsidRDefault="00C05B61">
            <w:pPr>
              <w:spacing w:line="360" w:lineRule="auto"/>
              <w:rPr>
                <w:rFonts w:ascii="宋体" w:hAnsi="宋体"/>
                <w:sz w:val="22"/>
              </w:rPr>
            </w:pPr>
            <w:r>
              <w:rPr>
                <w:sz w:val="22"/>
              </w:rPr>
              <w:t> </w:t>
            </w:r>
          </w:p>
        </w:tc>
      </w:tr>
    </w:tbl>
    <w:p w:rsidR="00C050A8" w:rsidRDefault="00C05B61">
      <w:pPr>
        <w:spacing w:line="375" w:lineRule="atLeast"/>
      </w:pPr>
      <w:r>
        <w:t> </w:t>
      </w:r>
    </w:p>
    <w:p w:rsidR="00C050A8" w:rsidRDefault="00C050A8">
      <w:pPr>
        <w:spacing w:line="375" w:lineRule="atLeast"/>
        <w:rPr>
          <w:sz w:val="24"/>
        </w:rPr>
      </w:pPr>
    </w:p>
    <w:p w:rsidR="00C050A8" w:rsidRDefault="00C05B61">
      <w:pPr>
        <w:spacing w:line="375" w:lineRule="atLeast"/>
        <w:jc w:val="center"/>
        <w:rPr>
          <w:b/>
          <w:bCs/>
          <w:sz w:val="52"/>
          <w:szCs w:val="52"/>
        </w:rPr>
      </w:pPr>
      <w:r>
        <w:rPr>
          <w:rFonts w:hint="eastAsia"/>
          <w:b/>
          <w:bCs/>
          <w:sz w:val="52"/>
          <w:szCs w:val="52"/>
        </w:rPr>
        <w:t>信息技术支持下的小学英语</w:t>
      </w:r>
    </w:p>
    <w:p w:rsidR="00C050A8" w:rsidRDefault="00C05B61">
      <w:pPr>
        <w:spacing w:line="375" w:lineRule="atLeast"/>
        <w:jc w:val="center"/>
        <w:rPr>
          <w:b/>
          <w:bCs/>
          <w:sz w:val="52"/>
          <w:szCs w:val="52"/>
        </w:rPr>
      </w:pPr>
      <w:r>
        <w:rPr>
          <w:rFonts w:hint="eastAsia"/>
          <w:b/>
          <w:bCs/>
          <w:sz w:val="52"/>
          <w:szCs w:val="52"/>
        </w:rPr>
        <w:t>单词教学策略的研究</w:t>
      </w:r>
    </w:p>
    <w:p w:rsidR="00C050A8" w:rsidRDefault="00C050A8">
      <w:pPr>
        <w:spacing w:line="375" w:lineRule="atLeast"/>
        <w:jc w:val="center"/>
        <w:rPr>
          <w:sz w:val="24"/>
        </w:rPr>
      </w:pPr>
    </w:p>
    <w:p w:rsidR="00C050A8" w:rsidRDefault="00C05B61">
      <w:pPr>
        <w:pStyle w:val="2"/>
        <w:jc w:val="center"/>
        <w:rPr>
          <w:sz w:val="72"/>
          <w:szCs w:val="72"/>
        </w:rPr>
      </w:pPr>
      <w:r>
        <w:rPr>
          <w:rFonts w:hint="eastAsia"/>
          <w:sz w:val="72"/>
          <w:szCs w:val="72"/>
        </w:rPr>
        <w:t>工作报告</w:t>
      </w:r>
    </w:p>
    <w:p w:rsidR="00C050A8" w:rsidRDefault="00C050A8">
      <w:pPr>
        <w:spacing w:line="375" w:lineRule="atLeast"/>
        <w:ind w:firstLineChars="700" w:firstLine="1680"/>
        <w:rPr>
          <w:sz w:val="24"/>
        </w:rPr>
      </w:pPr>
    </w:p>
    <w:p w:rsidR="00C050A8" w:rsidRDefault="00C050A8">
      <w:pPr>
        <w:spacing w:line="375" w:lineRule="atLeast"/>
        <w:ind w:firstLineChars="700" w:firstLine="1680"/>
        <w:rPr>
          <w:sz w:val="24"/>
        </w:rPr>
      </w:pPr>
    </w:p>
    <w:p w:rsidR="00C050A8" w:rsidRDefault="00C05B61">
      <w:pPr>
        <w:spacing w:line="375" w:lineRule="atLeast"/>
        <w:rPr>
          <w:sz w:val="28"/>
        </w:rPr>
      </w:pPr>
      <w:r>
        <w:rPr>
          <w:sz w:val="28"/>
        </w:rPr>
        <w:t> </w:t>
      </w:r>
    </w:p>
    <w:p w:rsidR="00C050A8" w:rsidRDefault="00C050A8">
      <w:pPr>
        <w:spacing w:line="375" w:lineRule="atLeast"/>
        <w:rPr>
          <w:sz w:val="28"/>
        </w:rPr>
      </w:pPr>
    </w:p>
    <w:p w:rsidR="00C050A8" w:rsidRDefault="00C05B61">
      <w:pPr>
        <w:spacing w:line="375" w:lineRule="atLeast"/>
        <w:ind w:leftChars="513" w:left="1077"/>
        <w:rPr>
          <w:b/>
          <w:bCs/>
          <w:sz w:val="28"/>
          <w:szCs w:val="28"/>
          <w:u w:val="single"/>
        </w:rPr>
      </w:pPr>
      <w:r>
        <w:rPr>
          <w:rFonts w:ascii="黑体" w:hint="eastAsia"/>
          <w:b/>
          <w:sz w:val="28"/>
          <w:u w:val="single"/>
        </w:rPr>
        <w:t>课题名称：</w:t>
      </w:r>
      <w:r>
        <w:rPr>
          <w:rFonts w:hint="eastAsia"/>
          <w:b/>
          <w:bCs/>
          <w:sz w:val="28"/>
          <w:szCs w:val="28"/>
          <w:u w:val="single"/>
        </w:rPr>
        <w:t>信息技术支持下的小学英语单词教学策略的研究</w:t>
      </w:r>
    </w:p>
    <w:p w:rsidR="00C050A8" w:rsidRDefault="00C05B61">
      <w:pPr>
        <w:spacing w:line="375" w:lineRule="atLeast"/>
        <w:ind w:firstLineChars="384" w:firstLine="1079"/>
        <w:rPr>
          <w:rFonts w:ascii="黑体"/>
          <w:b/>
          <w:sz w:val="28"/>
          <w:u w:val="single"/>
        </w:rPr>
      </w:pPr>
      <w:r>
        <w:rPr>
          <w:rFonts w:ascii="黑体" w:hint="eastAsia"/>
          <w:b/>
          <w:sz w:val="28"/>
          <w:u w:val="single"/>
        </w:rPr>
        <w:t>课题负责人：</w:t>
      </w:r>
      <w:r>
        <w:rPr>
          <w:rFonts w:ascii="黑体" w:hint="eastAsia"/>
          <w:b/>
          <w:sz w:val="28"/>
          <w:u w:val="single"/>
        </w:rPr>
        <w:t>_</w:t>
      </w:r>
      <w:r>
        <w:rPr>
          <w:rFonts w:ascii="黑体" w:hint="eastAsia"/>
          <w:b/>
          <w:sz w:val="28"/>
          <w:u w:val="single"/>
        </w:rPr>
        <w:t>孙丽</w:t>
      </w:r>
      <w:r>
        <w:rPr>
          <w:rFonts w:ascii="黑体" w:hint="eastAsia"/>
          <w:b/>
          <w:sz w:val="28"/>
          <w:u w:val="single"/>
        </w:rPr>
        <w:t xml:space="preserve">_ </w:t>
      </w:r>
    </w:p>
    <w:p w:rsidR="00C050A8" w:rsidRDefault="00C05B61">
      <w:pPr>
        <w:spacing w:line="360" w:lineRule="auto"/>
        <w:ind w:firstLineChars="384" w:firstLine="1079"/>
        <w:rPr>
          <w:rFonts w:ascii="黑体"/>
          <w:b/>
          <w:sz w:val="28"/>
          <w:u w:val="single"/>
        </w:rPr>
      </w:pPr>
      <w:r>
        <w:rPr>
          <w:rFonts w:ascii="黑体" w:hint="eastAsia"/>
          <w:b/>
          <w:sz w:val="28"/>
          <w:u w:val="single"/>
        </w:rPr>
        <w:t>工作单位：</w:t>
      </w:r>
      <w:r>
        <w:rPr>
          <w:rFonts w:ascii="黑体" w:hint="eastAsia"/>
          <w:b/>
          <w:sz w:val="28"/>
          <w:u w:val="single"/>
        </w:rPr>
        <w:t>_</w:t>
      </w:r>
      <w:r>
        <w:rPr>
          <w:rFonts w:ascii="黑体" w:hint="eastAsia"/>
          <w:b/>
          <w:sz w:val="28"/>
          <w:u w:val="single"/>
        </w:rPr>
        <w:t>天津市滨海新区大港同</w:t>
      </w:r>
      <w:proofErr w:type="gramStart"/>
      <w:r>
        <w:rPr>
          <w:rFonts w:ascii="黑体" w:hint="eastAsia"/>
          <w:b/>
          <w:sz w:val="28"/>
          <w:u w:val="single"/>
        </w:rPr>
        <w:t>盛学校</w:t>
      </w:r>
      <w:proofErr w:type="gramEnd"/>
      <w:r>
        <w:rPr>
          <w:rFonts w:ascii="黑体" w:hint="eastAsia"/>
          <w:b/>
          <w:sz w:val="28"/>
          <w:u w:val="single"/>
        </w:rPr>
        <w:t>__</w:t>
      </w:r>
    </w:p>
    <w:p w:rsidR="00C050A8" w:rsidRDefault="00C050A8">
      <w:pPr>
        <w:tabs>
          <w:tab w:val="left" w:pos="540"/>
        </w:tabs>
        <w:spacing w:line="360" w:lineRule="auto"/>
        <w:ind w:firstLineChars="384" w:firstLine="1075"/>
        <w:rPr>
          <w:rFonts w:ascii="黑体"/>
          <w:sz w:val="28"/>
          <w:u w:val="single"/>
        </w:rPr>
      </w:pPr>
    </w:p>
    <w:p w:rsidR="00C050A8" w:rsidRDefault="00C050A8">
      <w:pPr>
        <w:spacing w:line="500" w:lineRule="exact"/>
        <w:jc w:val="center"/>
        <w:rPr>
          <w:rFonts w:ascii="黑体"/>
          <w:sz w:val="28"/>
          <w:u w:val="single"/>
        </w:rPr>
      </w:pPr>
    </w:p>
    <w:p w:rsidR="00C050A8" w:rsidRDefault="00C050A8">
      <w:pPr>
        <w:spacing w:line="500" w:lineRule="exact"/>
        <w:jc w:val="center"/>
        <w:rPr>
          <w:rFonts w:ascii="宋体" w:hAnsi="宋体"/>
          <w:b/>
          <w:sz w:val="28"/>
          <w:szCs w:val="28"/>
        </w:rPr>
      </w:pPr>
    </w:p>
    <w:p w:rsidR="00C050A8" w:rsidRDefault="00C050A8">
      <w:pPr>
        <w:spacing w:line="500" w:lineRule="exact"/>
        <w:jc w:val="center"/>
        <w:rPr>
          <w:rFonts w:ascii="宋体" w:hAnsi="宋体"/>
          <w:b/>
          <w:sz w:val="28"/>
          <w:szCs w:val="28"/>
        </w:rPr>
      </w:pPr>
    </w:p>
    <w:p w:rsidR="00C050A8" w:rsidRDefault="00C050A8">
      <w:pPr>
        <w:spacing w:line="500" w:lineRule="exact"/>
        <w:jc w:val="center"/>
        <w:rPr>
          <w:rFonts w:ascii="宋体" w:hAnsi="宋体"/>
          <w:b/>
          <w:sz w:val="28"/>
          <w:szCs w:val="28"/>
        </w:rPr>
      </w:pPr>
    </w:p>
    <w:p w:rsidR="00C050A8" w:rsidRDefault="00C05B61">
      <w:pPr>
        <w:spacing w:line="480" w:lineRule="auto"/>
        <w:jc w:val="center"/>
        <w:rPr>
          <w:rFonts w:ascii="宋体" w:hAnsi="宋体"/>
          <w:b/>
          <w:sz w:val="28"/>
          <w:szCs w:val="28"/>
        </w:rPr>
      </w:pPr>
      <w:r>
        <w:rPr>
          <w:rFonts w:ascii="宋体" w:hAnsi="宋体" w:hint="eastAsia"/>
          <w:b/>
          <w:sz w:val="28"/>
          <w:szCs w:val="28"/>
        </w:rPr>
        <w:t>同盛学校</w:t>
      </w:r>
    </w:p>
    <w:p w:rsidR="00C050A8" w:rsidRDefault="00C05B61">
      <w:pPr>
        <w:spacing w:line="480" w:lineRule="auto"/>
        <w:jc w:val="center"/>
        <w:rPr>
          <w:rFonts w:ascii="宋体" w:hAnsi="宋体"/>
          <w:b/>
          <w:sz w:val="28"/>
          <w:szCs w:val="28"/>
        </w:rPr>
      </w:pPr>
      <w:r>
        <w:rPr>
          <w:rFonts w:ascii="宋体" w:hAnsi="宋体" w:hint="eastAsia"/>
          <w:b/>
          <w:sz w:val="28"/>
          <w:szCs w:val="28"/>
        </w:rPr>
        <w:t>2020年10月</w:t>
      </w:r>
    </w:p>
    <w:p w:rsidR="00C050A8" w:rsidRDefault="00C050A8"/>
    <w:p w:rsidR="00C050A8" w:rsidRDefault="00C050A8"/>
    <w:p w:rsidR="00C050A8" w:rsidRDefault="00C050A8"/>
    <w:p w:rsidR="00C050A8" w:rsidRDefault="00C05B61">
      <w:pPr>
        <w:spacing w:line="375" w:lineRule="atLeast"/>
        <w:rPr>
          <w:rFonts w:ascii="宋体" w:hAnsi="宋体" w:cs="宋体"/>
          <w:b/>
          <w:bCs/>
          <w:sz w:val="28"/>
          <w:szCs w:val="28"/>
        </w:rPr>
      </w:pPr>
      <w:r>
        <w:rPr>
          <w:rFonts w:ascii="宋体" w:hAnsi="宋体" w:cs="宋体" w:hint="eastAsia"/>
          <w:b/>
          <w:bCs/>
          <w:sz w:val="28"/>
          <w:szCs w:val="28"/>
        </w:rPr>
        <w:lastRenderedPageBreak/>
        <w:t>一、标题：《</w:t>
      </w:r>
      <w:r>
        <w:rPr>
          <w:rFonts w:hint="eastAsia"/>
          <w:b/>
          <w:bCs/>
          <w:sz w:val="24"/>
        </w:rPr>
        <w:t>信息技术支持下的小学英语单词教学策略的研究</w:t>
      </w:r>
      <w:r>
        <w:rPr>
          <w:rFonts w:ascii="宋体" w:hAnsi="宋体" w:cs="宋体" w:hint="eastAsia"/>
          <w:b/>
          <w:bCs/>
          <w:sz w:val="28"/>
          <w:szCs w:val="28"/>
        </w:rPr>
        <w:t>》</w:t>
      </w:r>
    </w:p>
    <w:p w:rsidR="00C050A8" w:rsidRDefault="00C05B61">
      <w:pPr>
        <w:spacing w:line="420" w:lineRule="exact"/>
        <w:rPr>
          <w:rFonts w:ascii="宋体" w:hAnsi="宋体" w:cs="宋体"/>
          <w:b/>
          <w:bCs/>
          <w:sz w:val="28"/>
          <w:szCs w:val="28"/>
        </w:rPr>
      </w:pPr>
      <w:r>
        <w:rPr>
          <w:rFonts w:ascii="宋体" w:hAnsi="宋体" w:cs="宋体" w:hint="eastAsia"/>
          <w:b/>
          <w:bCs/>
          <w:sz w:val="28"/>
          <w:szCs w:val="28"/>
        </w:rPr>
        <w:t>二、课题研究的目的意义</w:t>
      </w:r>
    </w:p>
    <w:p w:rsidR="00C050A8" w:rsidRDefault="00C05B61">
      <w:pPr>
        <w:spacing w:line="420" w:lineRule="exact"/>
        <w:ind w:firstLineChars="200" w:firstLine="560"/>
        <w:rPr>
          <w:rFonts w:ascii="宋体" w:hAnsi="宋体" w:cs="宋体"/>
          <w:sz w:val="28"/>
          <w:szCs w:val="28"/>
        </w:rPr>
      </w:pPr>
      <w:r>
        <w:rPr>
          <w:rFonts w:ascii="宋体" w:hAnsi="宋体" w:cs="宋体" w:hint="eastAsia"/>
          <w:sz w:val="28"/>
          <w:szCs w:val="28"/>
        </w:rPr>
        <w:t>研究目的：在信息技术对英语课堂教学辅助或与课程整合的课外学习实践中探究促进单词教学的有效策略，总结经验，并形成一定的理论认识。提高我校教师单词教学水平和质量，开拓我校教师单词教学策略，提高我校教师业务能力和自身素养并在实践中不断提高学生的单词记忆能力和效果，为学生提高综合语言运用能力、提高英语素养打下基础。</w:t>
      </w:r>
    </w:p>
    <w:p w:rsidR="00C050A8" w:rsidRDefault="00C05B61">
      <w:pPr>
        <w:spacing w:line="420" w:lineRule="exact"/>
        <w:ind w:firstLineChars="200" w:firstLine="560"/>
        <w:rPr>
          <w:rFonts w:ascii="宋体" w:hAnsi="宋体" w:cs="宋体"/>
          <w:b/>
          <w:bCs/>
          <w:sz w:val="28"/>
          <w:szCs w:val="28"/>
        </w:rPr>
      </w:pPr>
      <w:r>
        <w:rPr>
          <w:rFonts w:ascii="宋体" w:hAnsi="宋体" w:cs="宋体" w:hint="eastAsia"/>
          <w:sz w:val="28"/>
          <w:szCs w:val="28"/>
        </w:rPr>
        <w:t>研究意义：目前国内关于小学英语单词教学策略方面的研究较多，大多停留在传统的教学手段层面，缺乏新颖的教学方式，与信息技术手段脱离，不适应当代主流的教学思想，不符合新课标要求。本研究以信息技术手段为切入点，结合以往的单词教学方法，以心理学的认知理论、多元智能理论、建构主义理论为基础，对信息技术支持下的小学单词教学策略进行较为系统深入的研究和实践。通过调查、对比分析和反复实践等方式探索出适合</w:t>
      </w:r>
      <w:proofErr w:type="gramStart"/>
      <w:r>
        <w:rPr>
          <w:rFonts w:ascii="宋体" w:hAnsi="宋体" w:cs="宋体" w:hint="eastAsia"/>
          <w:sz w:val="28"/>
          <w:szCs w:val="28"/>
        </w:rPr>
        <w:t>不</w:t>
      </w:r>
      <w:proofErr w:type="gramEnd"/>
      <w:r>
        <w:rPr>
          <w:rFonts w:ascii="宋体" w:hAnsi="宋体" w:cs="宋体" w:hint="eastAsia"/>
          <w:sz w:val="28"/>
          <w:szCs w:val="28"/>
        </w:rPr>
        <w:t>同学</w:t>
      </w:r>
      <w:proofErr w:type="gramStart"/>
      <w:r>
        <w:rPr>
          <w:rFonts w:ascii="宋体" w:hAnsi="宋体" w:cs="宋体" w:hint="eastAsia"/>
          <w:sz w:val="28"/>
          <w:szCs w:val="28"/>
        </w:rPr>
        <w:t>段学生</w:t>
      </w:r>
      <w:proofErr w:type="gramEnd"/>
      <w:r>
        <w:rPr>
          <w:rFonts w:ascii="宋体" w:hAnsi="宋体" w:cs="宋体" w:hint="eastAsia"/>
          <w:sz w:val="28"/>
          <w:szCs w:val="28"/>
        </w:rPr>
        <w:t>的有效单词教学策略，从而提高我校教师单词教学水平和质量，开拓我校教师单词教学策略，提高我校教师业务能力和自身素养，同时更能提高学生的单词记忆效率、提高学生的英语学习效果和综合语言素养。</w:t>
      </w:r>
    </w:p>
    <w:p w:rsidR="00C050A8" w:rsidRDefault="00C05B61">
      <w:pPr>
        <w:numPr>
          <w:ilvl w:val="0"/>
          <w:numId w:val="1"/>
        </w:numPr>
        <w:spacing w:line="420" w:lineRule="exact"/>
        <w:rPr>
          <w:rFonts w:ascii="宋体" w:hAnsi="宋体" w:cs="宋体"/>
          <w:b/>
          <w:bCs/>
          <w:sz w:val="28"/>
          <w:szCs w:val="28"/>
        </w:rPr>
      </w:pPr>
      <w:r>
        <w:rPr>
          <w:rFonts w:ascii="宋体" w:hAnsi="宋体" w:cs="宋体" w:hint="eastAsia"/>
          <w:b/>
          <w:bCs/>
          <w:sz w:val="28"/>
          <w:szCs w:val="28"/>
        </w:rPr>
        <w:t>课题研究的起止时间及研究情况简要概述</w:t>
      </w:r>
    </w:p>
    <w:p w:rsidR="00C050A8" w:rsidRDefault="00C05B61">
      <w:pPr>
        <w:spacing w:line="420" w:lineRule="exact"/>
        <w:rPr>
          <w:rFonts w:ascii="宋体" w:hAnsi="宋体" w:cs="宋体"/>
          <w:b/>
          <w:bCs/>
          <w:sz w:val="28"/>
          <w:szCs w:val="28"/>
        </w:rPr>
      </w:pPr>
      <w:r>
        <w:rPr>
          <w:rFonts w:ascii="宋体" w:hAnsi="宋体" w:cs="宋体" w:hint="eastAsia"/>
          <w:b/>
          <w:bCs/>
          <w:sz w:val="28"/>
          <w:szCs w:val="28"/>
        </w:rPr>
        <w:t>起止时间：2016.12-2020.11</w:t>
      </w:r>
    </w:p>
    <w:p w:rsidR="00C050A8" w:rsidRDefault="00C05B61">
      <w:pPr>
        <w:numPr>
          <w:ilvl w:val="0"/>
          <w:numId w:val="2"/>
        </w:numPr>
        <w:rPr>
          <w:sz w:val="28"/>
          <w:szCs w:val="28"/>
        </w:rPr>
      </w:pPr>
      <w:r>
        <w:rPr>
          <w:rFonts w:ascii="宋体" w:hAnsi="宋体" w:cs="宋体" w:hint="eastAsia"/>
          <w:b/>
          <w:bCs/>
          <w:sz w:val="28"/>
          <w:szCs w:val="28"/>
        </w:rPr>
        <w:t>研究情况：</w:t>
      </w:r>
    </w:p>
    <w:p w:rsidR="00C050A8" w:rsidRDefault="00C05B61">
      <w:pPr>
        <w:rPr>
          <w:sz w:val="28"/>
          <w:szCs w:val="28"/>
        </w:rPr>
      </w:pPr>
      <w:r>
        <w:rPr>
          <w:rFonts w:hint="eastAsia"/>
          <w:sz w:val="28"/>
          <w:szCs w:val="28"/>
        </w:rPr>
        <w:t>1.</w:t>
      </w:r>
      <w:r>
        <w:rPr>
          <w:rFonts w:hint="eastAsia"/>
          <w:sz w:val="28"/>
          <w:szCs w:val="28"/>
        </w:rPr>
        <w:t>依托信息技术平台和手段，促进教师专业发展</w:t>
      </w:r>
    </w:p>
    <w:p w:rsidR="00C050A8" w:rsidRDefault="00C05B61">
      <w:pPr>
        <w:rPr>
          <w:sz w:val="28"/>
          <w:szCs w:val="28"/>
        </w:rPr>
      </w:pPr>
      <w:r>
        <w:rPr>
          <w:rFonts w:hint="eastAsia"/>
          <w:sz w:val="28"/>
          <w:szCs w:val="28"/>
        </w:rPr>
        <w:t xml:space="preserve"> </w:t>
      </w:r>
      <w:r>
        <w:rPr>
          <w:rFonts w:hint="eastAsia"/>
          <w:sz w:val="28"/>
          <w:szCs w:val="28"/>
        </w:rPr>
        <w:t>在课题研究过程中，课题组成员不断探寻信息技术手段，将课件</w:t>
      </w:r>
      <w:r>
        <w:rPr>
          <w:rFonts w:hint="eastAsia"/>
          <w:sz w:val="28"/>
          <w:szCs w:val="28"/>
        </w:rPr>
        <w:t>PPT</w:t>
      </w:r>
      <w:r>
        <w:rPr>
          <w:rFonts w:hint="eastAsia"/>
          <w:sz w:val="28"/>
          <w:szCs w:val="28"/>
        </w:rPr>
        <w:t>、</w:t>
      </w:r>
      <w:proofErr w:type="gramStart"/>
      <w:r>
        <w:rPr>
          <w:rFonts w:hint="eastAsia"/>
          <w:sz w:val="28"/>
          <w:szCs w:val="28"/>
        </w:rPr>
        <w:t>微课资源</w:t>
      </w:r>
      <w:proofErr w:type="gramEnd"/>
      <w:r>
        <w:rPr>
          <w:rFonts w:hint="eastAsia"/>
          <w:sz w:val="28"/>
          <w:szCs w:val="28"/>
        </w:rPr>
        <w:t>、电子白板、乐教乐学、</w:t>
      </w:r>
      <w:r>
        <w:rPr>
          <w:rFonts w:hint="eastAsia"/>
          <w:sz w:val="28"/>
          <w:szCs w:val="28"/>
        </w:rPr>
        <w:t>APP</w:t>
      </w:r>
      <w:r>
        <w:rPr>
          <w:rFonts w:hint="eastAsia"/>
          <w:sz w:val="28"/>
          <w:szCs w:val="28"/>
        </w:rPr>
        <w:t>软件等应用到教学中去，丰富自己的教学手段和方法，提高课堂单词教学的有效性。在此过程中，成员们勇于创新</w:t>
      </w:r>
      <w:proofErr w:type="gramStart"/>
      <w:r>
        <w:rPr>
          <w:rFonts w:hint="eastAsia"/>
          <w:sz w:val="28"/>
          <w:szCs w:val="28"/>
        </w:rPr>
        <w:t>新</w:t>
      </w:r>
      <w:proofErr w:type="gramEnd"/>
      <w:r>
        <w:rPr>
          <w:rFonts w:hint="eastAsia"/>
          <w:sz w:val="28"/>
          <w:szCs w:val="28"/>
        </w:rPr>
        <w:t>的单词教学模式，反思不足，及时积累经验，切实调整单词教学手段，致力于提高学生单词记忆效果。组内成员互相听课评课，坚持学习，及时撰写课例及论文，大大促进了教师的专业发</w:t>
      </w:r>
      <w:r>
        <w:rPr>
          <w:rFonts w:hint="eastAsia"/>
          <w:sz w:val="28"/>
          <w:szCs w:val="28"/>
        </w:rPr>
        <w:lastRenderedPageBreak/>
        <w:t>展。我们的课堂打破了传统的教学手段，我们单词记忆摒弃了死记硬背的听写模式。</w:t>
      </w:r>
    </w:p>
    <w:p w:rsidR="00C050A8" w:rsidRDefault="00C05B61">
      <w:pPr>
        <w:ind w:left="140"/>
        <w:rPr>
          <w:sz w:val="28"/>
          <w:szCs w:val="28"/>
        </w:rPr>
      </w:pPr>
      <w:r>
        <w:rPr>
          <w:rFonts w:hint="eastAsia"/>
          <w:sz w:val="28"/>
          <w:szCs w:val="28"/>
        </w:rPr>
        <w:t>2.</w:t>
      </w:r>
      <w:r>
        <w:rPr>
          <w:rFonts w:hint="eastAsia"/>
          <w:sz w:val="28"/>
          <w:szCs w:val="28"/>
        </w:rPr>
        <w:t>打破传统课堂单词教学模式，</w:t>
      </w:r>
      <w:proofErr w:type="gramStart"/>
      <w:r>
        <w:rPr>
          <w:rFonts w:hint="eastAsia"/>
          <w:sz w:val="28"/>
          <w:szCs w:val="28"/>
        </w:rPr>
        <w:t>实现线</w:t>
      </w:r>
      <w:proofErr w:type="gramEnd"/>
      <w:r>
        <w:rPr>
          <w:rFonts w:hint="eastAsia"/>
          <w:sz w:val="28"/>
          <w:szCs w:val="28"/>
        </w:rPr>
        <w:t>上教学和线下拓展巩固相结合</w:t>
      </w:r>
    </w:p>
    <w:p w:rsidR="00C050A8" w:rsidRDefault="00C05B61">
      <w:pPr>
        <w:ind w:left="140" w:firstLineChars="100" w:firstLine="280"/>
        <w:rPr>
          <w:sz w:val="28"/>
          <w:szCs w:val="28"/>
        </w:rPr>
      </w:pPr>
      <w:r>
        <w:rPr>
          <w:rFonts w:hint="eastAsia"/>
          <w:sz w:val="28"/>
          <w:szCs w:val="28"/>
        </w:rPr>
        <w:t>由于每周的英语教学时间有限，学生们在校内记忆单词的时间较短，组内成员灵活运用线上平台督促学生们及时记单词。组内成员根据单词记忆方法</w:t>
      </w:r>
      <w:proofErr w:type="gramStart"/>
      <w:r>
        <w:rPr>
          <w:rFonts w:hint="eastAsia"/>
          <w:sz w:val="28"/>
          <w:szCs w:val="28"/>
        </w:rPr>
        <w:t>录制微课指导</w:t>
      </w:r>
      <w:proofErr w:type="gramEnd"/>
      <w:r>
        <w:rPr>
          <w:rFonts w:hint="eastAsia"/>
          <w:sz w:val="28"/>
          <w:szCs w:val="28"/>
        </w:rPr>
        <w:t>同学们在家有效背单词，掌握单词记忆方法；利用乐教乐学课本点读、多媒体作业等功能督促学生们上传单词听写，有效地解决了课堂听写时间不足。缺乏针对性等问题；</w:t>
      </w:r>
      <w:r>
        <w:rPr>
          <w:rFonts w:hint="eastAsia"/>
          <w:sz w:val="28"/>
          <w:szCs w:val="28"/>
        </w:rPr>
        <w:t>APP</w:t>
      </w:r>
      <w:r>
        <w:rPr>
          <w:rFonts w:hint="eastAsia"/>
          <w:sz w:val="28"/>
          <w:szCs w:val="28"/>
        </w:rPr>
        <w:t>软件背单词，提高了单词记忆的趣味性，同学们不再枯燥地背单词，学生们还可以实时了解自己掌握的词汇量。</w:t>
      </w:r>
    </w:p>
    <w:p w:rsidR="00C050A8" w:rsidRDefault="00C05B61">
      <w:pPr>
        <w:ind w:left="140" w:firstLineChars="100" w:firstLine="280"/>
        <w:rPr>
          <w:sz w:val="28"/>
          <w:szCs w:val="28"/>
        </w:rPr>
      </w:pPr>
      <w:r>
        <w:rPr>
          <w:rFonts w:hint="eastAsia"/>
          <w:sz w:val="28"/>
          <w:szCs w:val="28"/>
        </w:rPr>
        <w:t>3.</w:t>
      </w:r>
      <w:r>
        <w:rPr>
          <w:rFonts w:hint="eastAsia"/>
          <w:sz w:val="28"/>
          <w:szCs w:val="28"/>
        </w:rPr>
        <w:t>丰富课堂教学方法，提高单词记忆效果</w:t>
      </w:r>
    </w:p>
    <w:p w:rsidR="00C050A8" w:rsidRDefault="00C05B61">
      <w:pPr>
        <w:ind w:firstLineChars="225" w:firstLine="630"/>
        <w:rPr>
          <w:rFonts w:ascii="宋体" w:hAnsi="宋体" w:cs="宋体"/>
          <w:b/>
          <w:bCs/>
          <w:sz w:val="28"/>
          <w:szCs w:val="28"/>
        </w:rPr>
      </w:pPr>
      <w:r>
        <w:rPr>
          <w:rFonts w:hint="eastAsia"/>
          <w:sz w:val="28"/>
          <w:szCs w:val="28"/>
        </w:rPr>
        <w:t xml:space="preserve"> </w:t>
      </w:r>
      <w:r>
        <w:rPr>
          <w:rFonts w:hint="eastAsia"/>
          <w:sz w:val="28"/>
          <w:szCs w:val="28"/>
        </w:rPr>
        <w:t>除了</w:t>
      </w:r>
      <w:r>
        <w:rPr>
          <w:rFonts w:hint="eastAsia"/>
          <w:sz w:val="28"/>
          <w:szCs w:val="28"/>
        </w:rPr>
        <w:t>PPT</w:t>
      </w:r>
      <w:r>
        <w:rPr>
          <w:rFonts w:hint="eastAsia"/>
          <w:sz w:val="28"/>
          <w:szCs w:val="28"/>
        </w:rPr>
        <w:t>课件教学外，组内成员积极应用交互式电子白板。电子白板不仅填补了</w:t>
      </w:r>
      <w:r>
        <w:rPr>
          <w:rFonts w:hint="eastAsia"/>
          <w:sz w:val="28"/>
          <w:szCs w:val="28"/>
        </w:rPr>
        <w:t>PPT</w:t>
      </w:r>
      <w:r>
        <w:rPr>
          <w:rFonts w:hint="eastAsia"/>
          <w:sz w:val="28"/>
          <w:szCs w:val="28"/>
        </w:rPr>
        <w:t>的不足，更加提高了课上师生的互动，增强学生的体验。同学们在学习单词时，不仅可以通过图片、声音、视频等感官体验，还能进行触摸、拖动、标注、聚焦等功能突出单词记忆规律，引导学生总结单词记忆方法。在此期间，</w:t>
      </w:r>
      <w:r>
        <w:rPr>
          <w:rFonts w:ascii="宋体" w:hAnsi="宋体" w:hint="eastAsia"/>
          <w:sz w:val="28"/>
          <w:szCs w:val="28"/>
        </w:rPr>
        <w:t>刘芊老师、赵子楠老师、党香</w:t>
      </w:r>
      <w:proofErr w:type="gramStart"/>
      <w:r>
        <w:rPr>
          <w:rFonts w:ascii="宋体" w:hAnsi="宋体" w:hint="eastAsia"/>
          <w:sz w:val="28"/>
          <w:szCs w:val="28"/>
        </w:rPr>
        <w:t>倩</w:t>
      </w:r>
      <w:proofErr w:type="gramEnd"/>
      <w:r>
        <w:rPr>
          <w:rFonts w:ascii="宋体" w:hAnsi="宋体" w:hint="eastAsia"/>
          <w:sz w:val="28"/>
          <w:szCs w:val="28"/>
        </w:rPr>
        <w:t>老师分别录制了白板课如下：（人教精通英语）三年级上册 《Lesson17》、（人教精通英语）三年级下册 《Lesson 31》、（人教精通英语）四年级上册《Lesson 23》。其他成员也纷纷在自己的单词教学中应用电子白板。除此之外，我们还将其他信息技术应用到教学中，如乐教乐学的课堂工具，在教室内连线增强与学生们的趣味互</w:t>
      </w:r>
      <w:r>
        <w:rPr>
          <w:rFonts w:ascii="宋体" w:hAnsi="宋体" w:hint="eastAsia"/>
          <w:sz w:val="28"/>
          <w:szCs w:val="28"/>
        </w:rPr>
        <w:lastRenderedPageBreak/>
        <w:t>动；希沃白板提高做题的趣味性；公众号练习检验同学们掌握单词的情况。</w:t>
      </w:r>
    </w:p>
    <w:p w:rsidR="00C050A8" w:rsidRDefault="00C05B61">
      <w:pPr>
        <w:numPr>
          <w:ilvl w:val="0"/>
          <w:numId w:val="1"/>
        </w:numPr>
        <w:spacing w:line="420" w:lineRule="exact"/>
        <w:rPr>
          <w:rFonts w:ascii="宋体" w:hAnsi="宋体" w:cs="宋体"/>
          <w:b/>
          <w:bCs/>
          <w:sz w:val="28"/>
          <w:szCs w:val="28"/>
        </w:rPr>
      </w:pPr>
      <w:r>
        <w:rPr>
          <w:rFonts w:ascii="宋体" w:hAnsi="宋体" w:cs="宋体" w:hint="eastAsia"/>
          <w:b/>
          <w:bCs/>
          <w:sz w:val="28"/>
          <w:szCs w:val="28"/>
        </w:rPr>
        <w:t>课题研究过程中课题组所做的工作</w:t>
      </w:r>
    </w:p>
    <w:p w:rsidR="00C050A8" w:rsidRDefault="00C05B61">
      <w:pPr>
        <w:numPr>
          <w:ilvl w:val="0"/>
          <w:numId w:val="3"/>
        </w:numPr>
        <w:spacing w:line="420" w:lineRule="exact"/>
        <w:rPr>
          <w:rFonts w:ascii="宋体" w:hAnsi="宋体" w:cs="宋体"/>
          <w:b/>
          <w:bCs/>
          <w:sz w:val="28"/>
          <w:szCs w:val="28"/>
        </w:rPr>
      </w:pPr>
      <w:r>
        <w:rPr>
          <w:rFonts w:ascii="宋体" w:hAnsi="宋体" w:cs="宋体" w:hint="eastAsia"/>
          <w:b/>
          <w:bCs/>
          <w:sz w:val="28"/>
          <w:szCs w:val="28"/>
        </w:rPr>
        <w:t>收集课例</w:t>
      </w:r>
    </w:p>
    <w:p w:rsidR="00C050A8" w:rsidRDefault="00C05B61">
      <w:pPr>
        <w:rPr>
          <w:sz w:val="28"/>
          <w:szCs w:val="28"/>
        </w:rPr>
      </w:pPr>
      <w:r>
        <w:rPr>
          <w:rFonts w:hint="eastAsia"/>
          <w:sz w:val="28"/>
          <w:szCs w:val="28"/>
        </w:rPr>
        <w:t>主要课例成果如下：</w:t>
      </w:r>
    </w:p>
    <w:p w:rsidR="00C050A8" w:rsidRDefault="00C05B61">
      <w:pPr>
        <w:ind w:firstLineChars="225" w:firstLine="630"/>
        <w:rPr>
          <w:rFonts w:ascii="宋体" w:hAnsi="宋体"/>
          <w:sz w:val="28"/>
          <w:szCs w:val="28"/>
        </w:rPr>
      </w:pPr>
      <w:r>
        <w:rPr>
          <w:rFonts w:ascii="宋体" w:hAnsi="宋体" w:hint="eastAsia"/>
          <w:sz w:val="28"/>
          <w:szCs w:val="28"/>
        </w:rPr>
        <w:t>刘芊  （人教精通英语）三年级上册 《Lesson17》（白板）</w:t>
      </w:r>
    </w:p>
    <w:p w:rsidR="00C050A8" w:rsidRDefault="00C05B61">
      <w:pPr>
        <w:ind w:firstLineChars="225" w:firstLine="630"/>
        <w:rPr>
          <w:rFonts w:ascii="宋体" w:hAnsi="宋体"/>
          <w:sz w:val="28"/>
          <w:szCs w:val="28"/>
        </w:rPr>
      </w:pPr>
      <w:r>
        <w:rPr>
          <w:rFonts w:ascii="宋体" w:hAnsi="宋体" w:hint="eastAsia"/>
          <w:sz w:val="28"/>
          <w:szCs w:val="28"/>
        </w:rPr>
        <w:t>赵子楠  （人教精通英语）三年级下册 《Lesson 31》（白板）</w:t>
      </w:r>
    </w:p>
    <w:p w:rsidR="00C050A8" w:rsidRDefault="00C05B61">
      <w:pPr>
        <w:ind w:firstLineChars="225" w:firstLine="630"/>
        <w:rPr>
          <w:rFonts w:ascii="宋体" w:hAnsi="宋体"/>
          <w:sz w:val="28"/>
          <w:szCs w:val="28"/>
        </w:rPr>
      </w:pPr>
      <w:r>
        <w:rPr>
          <w:rFonts w:ascii="宋体" w:hAnsi="宋体" w:hint="eastAsia"/>
          <w:sz w:val="28"/>
          <w:szCs w:val="28"/>
        </w:rPr>
        <w:t>党香</w:t>
      </w:r>
      <w:proofErr w:type="gramStart"/>
      <w:r>
        <w:rPr>
          <w:rFonts w:ascii="宋体" w:hAnsi="宋体" w:hint="eastAsia"/>
          <w:sz w:val="28"/>
          <w:szCs w:val="28"/>
        </w:rPr>
        <w:t>倩</w:t>
      </w:r>
      <w:proofErr w:type="gramEnd"/>
      <w:r>
        <w:rPr>
          <w:rFonts w:ascii="宋体" w:hAnsi="宋体" w:hint="eastAsia"/>
          <w:sz w:val="28"/>
          <w:szCs w:val="28"/>
        </w:rPr>
        <w:t xml:space="preserve">  （人教精通英语）四年级上册《Lesson 23》（白板）</w:t>
      </w:r>
    </w:p>
    <w:p w:rsidR="00C050A8" w:rsidRDefault="00C05B61">
      <w:pPr>
        <w:ind w:firstLineChars="225" w:firstLine="630"/>
        <w:rPr>
          <w:rFonts w:ascii="宋体" w:hAnsi="宋体"/>
          <w:sz w:val="28"/>
          <w:szCs w:val="28"/>
        </w:rPr>
      </w:pPr>
      <w:r>
        <w:rPr>
          <w:rFonts w:ascii="宋体" w:hAnsi="宋体" w:hint="eastAsia"/>
          <w:sz w:val="28"/>
          <w:szCs w:val="28"/>
        </w:rPr>
        <w:t>赵子楠  （人教精通英语）四年级上册《Lesson 13》</w:t>
      </w:r>
    </w:p>
    <w:p w:rsidR="00C050A8" w:rsidRDefault="00C05B61">
      <w:pPr>
        <w:ind w:firstLineChars="225" w:firstLine="630"/>
        <w:rPr>
          <w:rFonts w:ascii="宋体" w:hAnsi="宋体"/>
          <w:sz w:val="28"/>
          <w:szCs w:val="28"/>
        </w:rPr>
      </w:pPr>
      <w:r>
        <w:rPr>
          <w:rFonts w:ascii="宋体" w:hAnsi="宋体" w:hint="eastAsia"/>
          <w:sz w:val="28"/>
          <w:szCs w:val="28"/>
        </w:rPr>
        <w:t>朱玲  （人教精通英语）四年级下册 《Lesson 27》</w:t>
      </w:r>
    </w:p>
    <w:p w:rsidR="00C050A8" w:rsidRDefault="00C05B61">
      <w:pPr>
        <w:ind w:firstLineChars="225" w:firstLine="630"/>
        <w:rPr>
          <w:rFonts w:ascii="宋体" w:hAnsi="宋体"/>
          <w:sz w:val="28"/>
          <w:szCs w:val="28"/>
        </w:rPr>
      </w:pPr>
      <w:r>
        <w:rPr>
          <w:rFonts w:ascii="宋体" w:hAnsi="宋体" w:hint="eastAsia"/>
          <w:sz w:val="28"/>
          <w:szCs w:val="28"/>
        </w:rPr>
        <w:t>朱玲  （人教精通英语）五年级上册 《Lesson 25》</w:t>
      </w:r>
    </w:p>
    <w:p w:rsidR="00C050A8" w:rsidRDefault="00C05B61">
      <w:pPr>
        <w:ind w:firstLineChars="225" w:firstLine="630"/>
        <w:rPr>
          <w:rFonts w:ascii="宋体" w:hAnsi="宋体"/>
          <w:sz w:val="28"/>
          <w:szCs w:val="28"/>
        </w:rPr>
      </w:pPr>
      <w:r>
        <w:rPr>
          <w:rFonts w:ascii="宋体" w:hAnsi="宋体" w:hint="eastAsia"/>
          <w:sz w:val="28"/>
          <w:szCs w:val="28"/>
        </w:rPr>
        <w:t>刘芊 （人教精通英语）五年级上册  《Lesson16》</w:t>
      </w:r>
    </w:p>
    <w:p w:rsidR="00C050A8" w:rsidRDefault="00C05B61">
      <w:pPr>
        <w:ind w:firstLineChars="225" w:firstLine="630"/>
        <w:rPr>
          <w:rFonts w:ascii="宋体" w:hAnsi="宋体"/>
          <w:sz w:val="28"/>
          <w:szCs w:val="28"/>
        </w:rPr>
      </w:pPr>
      <w:r>
        <w:rPr>
          <w:rFonts w:ascii="宋体" w:hAnsi="宋体" w:hint="eastAsia"/>
          <w:sz w:val="28"/>
          <w:szCs w:val="28"/>
        </w:rPr>
        <w:t>刘芊 （人教新版英语）五年级下册  《Lesson22》</w:t>
      </w:r>
    </w:p>
    <w:p w:rsidR="00C050A8" w:rsidRDefault="00C05B61">
      <w:pPr>
        <w:numPr>
          <w:ilvl w:val="0"/>
          <w:numId w:val="3"/>
        </w:numPr>
        <w:spacing w:line="420" w:lineRule="exact"/>
        <w:rPr>
          <w:rFonts w:ascii="宋体" w:hAnsi="宋体" w:cs="宋体"/>
          <w:b/>
          <w:bCs/>
          <w:sz w:val="28"/>
          <w:szCs w:val="28"/>
        </w:rPr>
      </w:pPr>
      <w:r>
        <w:rPr>
          <w:rFonts w:ascii="宋体" w:hAnsi="宋体" w:cs="宋体" w:hint="eastAsia"/>
          <w:b/>
          <w:bCs/>
          <w:sz w:val="28"/>
          <w:szCs w:val="28"/>
        </w:rPr>
        <w:t>撰写论文</w:t>
      </w:r>
    </w:p>
    <w:p w:rsidR="00C050A8" w:rsidRDefault="00C05B61">
      <w:pPr>
        <w:rPr>
          <w:sz w:val="28"/>
          <w:szCs w:val="28"/>
        </w:rPr>
      </w:pPr>
      <w:r>
        <w:rPr>
          <w:rFonts w:hint="eastAsia"/>
          <w:sz w:val="28"/>
          <w:szCs w:val="28"/>
        </w:rPr>
        <w:t>主要论文成果如下：</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孙丽《激发兴趣</w:t>
      </w:r>
      <w:r w:rsidRPr="00C05B61">
        <w:rPr>
          <w:rFonts w:hint="eastAsia"/>
          <w:sz w:val="28"/>
          <w:szCs w:val="28"/>
        </w:rPr>
        <w:t xml:space="preserve"> </w:t>
      </w:r>
      <w:r w:rsidRPr="00C05B61">
        <w:rPr>
          <w:rFonts w:hint="eastAsia"/>
          <w:sz w:val="28"/>
          <w:szCs w:val="28"/>
        </w:rPr>
        <w:t>提升能力</w:t>
      </w:r>
      <w:r w:rsidRPr="00C05B61">
        <w:rPr>
          <w:rFonts w:hint="eastAsia"/>
          <w:sz w:val="28"/>
          <w:szCs w:val="28"/>
        </w:rPr>
        <w:t>-</w:t>
      </w:r>
      <w:r w:rsidRPr="00C05B61">
        <w:rPr>
          <w:rFonts w:hint="eastAsia"/>
          <w:sz w:val="28"/>
          <w:szCs w:val="28"/>
        </w:rPr>
        <w:t>谈信息技术在小学教学中的时效性》、</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孙丽《因“你”而精彩—浅谈小学英语单词教学中如何巧妙运用信息技术》获区级奖项；</w:t>
      </w:r>
    </w:p>
    <w:p w:rsidR="00C05B61" w:rsidRDefault="00C05B61" w:rsidP="00C05B61">
      <w:pPr>
        <w:pStyle w:val="a5"/>
        <w:ind w:left="420" w:firstLineChars="0" w:firstLine="0"/>
        <w:rPr>
          <w:rFonts w:hint="eastAsia"/>
          <w:sz w:val="28"/>
          <w:szCs w:val="28"/>
        </w:rPr>
      </w:pPr>
      <w:r w:rsidRPr="00C05B61">
        <w:rPr>
          <w:rFonts w:hint="eastAsia"/>
          <w:sz w:val="28"/>
          <w:szCs w:val="28"/>
        </w:rPr>
        <w:t>刘芊《“互联网</w:t>
      </w:r>
      <w:r w:rsidRPr="00C05B61">
        <w:rPr>
          <w:rFonts w:hint="eastAsia"/>
          <w:sz w:val="28"/>
          <w:szCs w:val="28"/>
        </w:rPr>
        <w:t>+</w:t>
      </w:r>
      <w:r w:rsidRPr="00C05B61">
        <w:rPr>
          <w:rFonts w:hint="eastAsia"/>
          <w:sz w:val="28"/>
          <w:szCs w:val="28"/>
        </w:rPr>
        <w:t>时代”下，个性化学习在小学英语教学的有效开展》、</w:t>
      </w:r>
    </w:p>
    <w:p w:rsidR="00C05B61" w:rsidRPr="00C05B61" w:rsidRDefault="00C05B61" w:rsidP="00C05B61">
      <w:pPr>
        <w:pStyle w:val="a5"/>
        <w:ind w:left="420" w:firstLineChars="0" w:firstLine="0"/>
        <w:rPr>
          <w:rFonts w:hint="eastAsia"/>
          <w:sz w:val="28"/>
          <w:szCs w:val="28"/>
        </w:rPr>
      </w:pPr>
      <w:r>
        <w:rPr>
          <w:rFonts w:hint="eastAsia"/>
          <w:sz w:val="28"/>
          <w:szCs w:val="28"/>
        </w:rPr>
        <w:t>刘芊</w:t>
      </w:r>
      <w:r w:rsidRPr="00C05B61">
        <w:rPr>
          <w:rFonts w:hint="eastAsia"/>
          <w:sz w:val="28"/>
          <w:szCs w:val="28"/>
        </w:rPr>
        <w:t>《信息技术让小学英语课堂“活”起来—浅谈信息技术在小学英语教学中的应用和影响》</w:t>
      </w:r>
    </w:p>
    <w:p w:rsidR="00C05B61" w:rsidRPr="00C05B61" w:rsidRDefault="00C05B61" w:rsidP="00C05B61">
      <w:pPr>
        <w:pStyle w:val="a5"/>
        <w:ind w:left="420" w:firstLineChars="0" w:firstLine="0"/>
        <w:rPr>
          <w:rFonts w:hint="eastAsia"/>
          <w:sz w:val="28"/>
          <w:szCs w:val="28"/>
        </w:rPr>
      </w:pPr>
      <w:r>
        <w:rPr>
          <w:rFonts w:hint="eastAsia"/>
          <w:sz w:val="28"/>
          <w:szCs w:val="28"/>
        </w:rPr>
        <w:t>刘芊</w:t>
      </w:r>
      <w:r w:rsidRPr="00C05B61">
        <w:rPr>
          <w:rFonts w:hint="eastAsia"/>
          <w:sz w:val="28"/>
          <w:szCs w:val="28"/>
        </w:rPr>
        <w:t>《教学信息化背景下，个性化学习融入小学英语教学的方法</w:t>
      </w:r>
      <w:r w:rsidRPr="00C05B61">
        <w:rPr>
          <w:rFonts w:hint="eastAsia"/>
          <w:sz w:val="28"/>
          <w:szCs w:val="28"/>
        </w:rPr>
        <w:lastRenderedPageBreak/>
        <w:t>之我见》获市级奖项；</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朱玲《“</w:t>
      </w:r>
      <w:r w:rsidRPr="00C05B61">
        <w:rPr>
          <w:rFonts w:hint="eastAsia"/>
          <w:sz w:val="28"/>
          <w:szCs w:val="28"/>
        </w:rPr>
        <w:t xml:space="preserve"> </w:t>
      </w:r>
      <w:r w:rsidRPr="00C05B61">
        <w:rPr>
          <w:rFonts w:hint="eastAsia"/>
          <w:sz w:val="28"/>
          <w:szCs w:val="28"/>
        </w:rPr>
        <w:t>德”“智”同行</w:t>
      </w:r>
      <w:r w:rsidRPr="00C05B61">
        <w:rPr>
          <w:rFonts w:hint="eastAsia"/>
          <w:sz w:val="28"/>
          <w:szCs w:val="28"/>
        </w:rPr>
        <w:t>--</w:t>
      </w:r>
      <w:r w:rsidRPr="00C05B61">
        <w:rPr>
          <w:rFonts w:hint="eastAsia"/>
          <w:sz w:val="28"/>
          <w:szCs w:val="28"/>
        </w:rPr>
        <w:t>例谈核心素养理念在小学英语教学中的渗透》获市级奖项，</w:t>
      </w:r>
    </w:p>
    <w:p w:rsidR="00C05B61" w:rsidRPr="00C05B61" w:rsidRDefault="00C05B61" w:rsidP="00C05B61">
      <w:pPr>
        <w:pStyle w:val="a5"/>
        <w:ind w:left="420" w:firstLineChars="0" w:firstLine="0"/>
        <w:rPr>
          <w:rFonts w:hint="eastAsia"/>
          <w:sz w:val="28"/>
          <w:szCs w:val="28"/>
        </w:rPr>
      </w:pPr>
      <w:r>
        <w:rPr>
          <w:rFonts w:hint="eastAsia"/>
          <w:sz w:val="28"/>
          <w:szCs w:val="28"/>
        </w:rPr>
        <w:t>朱玲</w:t>
      </w:r>
      <w:r w:rsidRPr="00C05B61">
        <w:rPr>
          <w:rFonts w:hint="eastAsia"/>
          <w:sz w:val="28"/>
          <w:szCs w:val="28"/>
        </w:rPr>
        <w:t>《浅谈如何有效地进行低年级英语课堂教学》</w:t>
      </w:r>
    </w:p>
    <w:p w:rsidR="00C05B61" w:rsidRPr="00C05B61" w:rsidRDefault="00C05B61" w:rsidP="00C05B61">
      <w:pPr>
        <w:pStyle w:val="a5"/>
        <w:ind w:left="420" w:firstLineChars="0" w:firstLine="0"/>
        <w:rPr>
          <w:rFonts w:hint="eastAsia"/>
          <w:sz w:val="28"/>
          <w:szCs w:val="28"/>
        </w:rPr>
      </w:pPr>
      <w:r>
        <w:rPr>
          <w:rFonts w:hint="eastAsia"/>
          <w:sz w:val="28"/>
          <w:szCs w:val="28"/>
        </w:rPr>
        <w:t>朱玲</w:t>
      </w:r>
      <w:r w:rsidRPr="00C05B61">
        <w:rPr>
          <w:rFonts w:hint="eastAsia"/>
          <w:sz w:val="28"/>
          <w:szCs w:val="28"/>
        </w:rPr>
        <w:t>《小学英语课堂小组合作之单词记忆实践报告》获区级奖项；</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党香</w:t>
      </w:r>
      <w:proofErr w:type="gramStart"/>
      <w:r w:rsidRPr="00C05B61">
        <w:rPr>
          <w:rFonts w:hint="eastAsia"/>
          <w:sz w:val="28"/>
          <w:szCs w:val="28"/>
        </w:rPr>
        <w:t>倩</w:t>
      </w:r>
      <w:proofErr w:type="gramEnd"/>
      <w:r w:rsidRPr="00C05B61">
        <w:rPr>
          <w:rFonts w:hint="eastAsia"/>
          <w:sz w:val="28"/>
          <w:szCs w:val="28"/>
        </w:rPr>
        <w:t>《立足乐教乐学平台</w:t>
      </w:r>
      <w:r w:rsidRPr="00C05B61">
        <w:rPr>
          <w:rFonts w:hint="eastAsia"/>
          <w:sz w:val="28"/>
          <w:szCs w:val="28"/>
        </w:rPr>
        <w:t xml:space="preserve"> </w:t>
      </w:r>
      <w:r w:rsidRPr="00C05B61">
        <w:rPr>
          <w:rFonts w:hint="eastAsia"/>
          <w:sz w:val="28"/>
          <w:szCs w:val="28"/>
        </w:rPr>
        <w:t>助力小学英语单词教学》、</w:t>
      </w:r>
    </w:p>
    <w:p w:rsidR="00C05B61" w:rsidRPr="00C05B61" w:rsidRDefault="00C05B61" w:rsidP="00C05B61">
      <w:pPr>
        <w:pStyle w:val="a5"/>
        <w:ind w:left="420" w:firstLineChars="0" w:firstLine="0"/>
        <w:rPr>
          <w:rFonts w:hint="eastAsia"/>
          <w:sz w:val="28"/>
          <w:szCs w:val="28"/>
        </w:rPr>
      </w:pPr>
      <w:r>
        <w:rPr>
          <w:rFonts w:hint="eastAsia"/>
          <w:sz w:val="28"/>
          <w:szCs w:val="28"/>
        </w:rPr>
        <w:t>党香</w:t>
      </w:r>
      <w:proofErr w:type="gramStart"/>
      <w:r>
        <w:rPr>
          <w:rFonts w:hint="eastAsia"/>
          <w:sz w:val="28"/>
          <w:szCs w:val="28"/>
        </w:rPr>
        <w:t>倩</w:t>
      </w:r>
      <w:proofErr w:type="gramEnd"/>
      <w:r w:rsidRPr="00C05B61">
        <w:rPr>
          <w:rFonts w:hint="eastAsia"/>
          <w:sz w:val="28"/>
          <w:szCs w:val="28"/>
        </w:rPr>
        <w:t>《合理运用多媒体技术优化小学英语教学策略》获区级奖项。</w:t>
      </w:r>
    </w:p>
    <w:p w:rsidR="00C05B61" w:rsidRDefault="00C05B61" w:rsidP="00C05B61">
      <w:pPr>
        <w:pStyle w:val="a5"/>
        <w:tabs>
          <w:tab w:val="left" w:pos="312"/>
        </w:tabs>
        <w:ind w:left="420" w:firstLineChars="0" w:firstLine="0"/>
        <w:rPr>
          <w:rFonts w:hint="eastAsia"/>
          <w:sz w:val="28"/>
          <w:szCs w:val="28"/>
        </w:rPr>
      </w:pPr>
      <w:r w:rsidRPr="00C05B61">
        <w:rPr>
          <w:rFonts w:hint="eastAsia"/>
          <w:sz w:val="28"/>
          <w:szCs w:val="28"/>
        </w:rPr>
        <w:t>赵子楠《巧用交互式电子白板</w:t>
      </w:r>
      <w:r w:rsidRPr="00C05B61">
        <w:rPr>
          <w:rFonts w:hint="eastAsia"/>
          <w:sz w:val="28"/>
          <w:szCs w:val="28"/>
        </w:rPr>
        <w:t xml:space="preserve"> </w:t>
      </w:r>
      <w:r w:rsidRPr="00C05B61">
        <w:rPr>
          <w:rFonts w:hint="eastAsia"/>
          <w:sz w:val="28"/>
          <w:szCs w:val="28"/>
        </w:rPr>
        <w:t>打造高效单词记忆课堂》获市级奖项；</w:t>
      </w:r>
    </w:p>
    <w:p w:rsidR="00C05B61" w:rsidRDefault="00C05B61" w:rsidP="00C05B61">
      <w:pPr>
        <w:pStyle w:val="a5"/>
        <w:tabs>
          <w:tab w:val="left" w:pos="312"/>
        </w:tabs>
        <w:ind w:left="420" w:firstLineChars="0" w:firstLine="0"/>
        <w:rPr>
          <w:rFonts w:hint="eastAsia"/>
          <w:sz w:val="28"/>
          <w:szCs w:val="28"/>
        </w:rPr>
      </w:pPr>
      <w:r w:rsidRPr="00C05B61">
        <w:rPr>
          <w:rFonts w:hint="eastAsia"/>
          <w:sz w:val="28"/>
          <w:szCs w:val="28"/>
        </w:rPr>
        <w:t>张帆《浅谈信息技术对农村小学英语教学的积极作用——基于文化背景的英语教学初探》获市级奖项。</w:t>
      </w:r>
    </w:p>
    <w:p w:rsidR="00C05B61" w:rsidRPr="00C05B61" w:rsidRDefault="00C05B61" w:rsidP="00C05B61">
      <w:pPr>
        <w:pStyle w:val="a5"/>
        <w:ind w:left="420" w:firstLineChars="0" w:firstLine="0"/>
        <w:rPr>
          <w:rFonts w:hint="eastAsia"/>
          <w:sz w:val="28"/>
          <w:szCs w:val="28"/>
        </w:rPr>
      </w:pPr>
    </w:p>
    <w:p w:rsidR="00C050A8" w:rsidRDefault="00C05B61">
      <w:pPr>
        <w:numPr>
          <w:ilvl w:val="0"/>
          <w:numId w:val="3"/>
        </w:numPr>
        <w:spacing w:line="420" w:lineRule="exact"/>
        <w:rPr>
          <w:rFonts w:hint="eastAsia"/>
          <w:b/>
          <w:bCs/>
          <w:sz w:val="28"/>
          <w:szCs w:val="28"/>
        </w:rPr>
      </w:pPr>
      <w:r>
        <w:rPr>
          <w:rFonts w:hint="eastAsia"/>
          <w:b/>
          <w:bCs/>
          <w:sz w:val="28"/>
          <w:szCs w:val="28"/>
        </w:rPr>
        <w:t>做调查问卷</w:t>
      </w:r>
    </w:p>
    <w:p w:rsidR="00C05B61" w:rsidRDefault="00C05B61" w:rsidP="00C05B61">
      <w:pPr>
        <w:tabs>
          <w:tab w:val="left" w:pos="312"/>
        </w:tabs>
        <w:spacing w:line="420" w:lineRule="exact"/>
        <w:rPr>
          <w:rFonts w:hint="eastAsia"/>
          <w:b/>
          <w:bCs/>
          <w:sz w:val="28"/>
          <w:szCs w:val="28"/>
        </w:rPr>
      </w:pPr>
    </w:p>
    <w:p w:rsidR="00C05B61" w:rsidRPr="00C05B61" w:rsidRDefault="00C05B61" w:rsidP="00C05B61">
      <w:pPr>
        <w:tabs>
          <w:tab w:val="left" w:pos="312"/>
        </w:tabs>
        <w:spacing w:line="420" w:lineRule="exact"/>
        <w:rPr>
          <w:rFonts w:hint="eastAsia"/>
          <w:sz w:val="28"/>
          <w:szCs w:val="28"/>
        </w:rPr>
      </w:pPr>
      <w:r w:rsidRPr="00C05B61">
        <w:rPr>
          <w:rFonts w:hint="eastAsia"/>
          <w:sz w:val="28"/>
          <w:szCs w:val="28"/>
        </w:rPr>
        <w:t>一</w:t>
      </w:r>
      <w:r>
        <w:rPr>
          <w:rFonts w:hint="eastAsia"/>
          <w:sz w:val="28"/>
          <w:szCs w:val="28"/>
        </w:rPr>
        <w:t>、</w:t>
      </w:r>
      <w:r w:rsidRPr="00C05B61">
        <w:rPr>
          <w:rFonts w:hint="eastAsia"/>
          <w:sz w:val="28"/>
          <w:szCs w:val="28"/>
        </w:rPr>
        <w:t>二年级调查问卷及分析</w:t>
      </w:r>
    </w:p>
    <w:tbl>
      <w:tblPr>
        <w:tblW w:w="11416" w:type="dxa"/>
        <w:tblInd w:w="-1026" w:type="dxa"/>
        <w:tblLook w:val="04A0" w:firstRow="1" w:lastRow="0" w:firstColumn="1" w:lastColumn="0" w:noHBand="0" w:noVBand="1"/>
      </w:tblPr>
      <w:tblGrid>
        <w:gridCol w:w="1296"/>
        <w:gridCol w:w="920"/>
        <w:gridCol w:w="920"/>
        <w:gridCol w:w="920"/>
        <w:gridCol w:w="920"/>
        <w:gridCol w:w="920"/>
        <w:gridCol w:w="920"/>
        <w:gridCol w:w="920"/>
        <w:gridCol w:w="920"/>
        <w:gridCol w:w="920"/>
        <w:gridCol w:w="920"/>
        <w:gridCol w:w="920"/>
      </w:tblGrid>
      <w:tr w:rsidR="00C05B61" w:rsidRPr="00C05B61" w:rsidTr="00C05B61">
        <w:trPr>
          <w:trHeight w:val="285"/>
        </w:trPr>
        <w:tc>
          <w:tcPr>
            <w:tcW w:w="129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NO.</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题目1</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题目2</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题目3</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题目4</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题目5</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题目6</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题目7</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题目8</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r w:rsidRPr="00C05B61">
              <w:rPr>
                <w:rFonts w:ascii="宋体" w:hAnsi="宋体" w:cs="宋体" w:hint="eastAsia"/>
                <w:kern w:val="0"/>
                <w:sz w:val="24"/>
              </w:rPr>
              <w:t>题目10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lastRenderedPageBreak/>
              <w:t>13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计数:</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lastRenderedPageBreak/>
              <w:t>空值</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占比:</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42.0%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12.0%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18.0%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34.0%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图表:</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8240" behindDoc="0" locked="0" layoutInCell="1" allowOverlap="1" wp14:anchorId="7BBEFC11" wp14:editId="68D91BAC">
                  <wp:simplePos x="0" y="0"/>
                  <wp:positionH relativeFrom="column">
                    <wp:posOffset>28575</wp:posOffset>
                  </wp:positionH>
                  <wp:positionV relativeFrom="paragraph">
                    <wp:posOffset>0</wp:posOffset>
                  </wp:positionV>
                  <wp:extent cx="6448425" cy="4200525"/>
                  <wp:effectExtent l="0" t="0" r="9525" b="9525"/>
                  <wp:wrapNone/>
                  <wp:docPr id="1075" name="图表 10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C05B61" w:rsidRPr="00C05B61">
              <w:trPr>
                <w:trHeight w:val="285"/>
                <w:tblCellSpacing w:w="0" w:type="dxa"/>
              </w:trPr>
              <w:tc>
                <w:tcPr>
                  <w:tcW w:w="108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bl>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bl>
    <w:p w:rsidR="00C05B61" w:rsidRDefault="00C05B61" w:rsidP="00C05B61">
      <w:pPr>
        <w:tabs>
          <w:tab w:val="left" w:pos="312"/>
        </w:tabs>
        <w:spacing w:line="420" w:lineRule="exact"/>
        <w:rPr>
          <w:rFonts w:hint="eastAsia"/>
          <w:b/>
          <w:bCs/>
          <w:sz w:val="28"/>
          <w:szCs w:val="28"/>
        </w:rPr>
      </w:pPr>
    </w:p>
    <w:p w:rsidR="00C05B61" w:rsidRPr="00C05B61" w:rsidRDefault="00C05B61" w:rsidP="00C05B61">
      <w:pPr>
        <w:rPr>
          <w:rFonts w:asciiTheme="minorEastAsia" w:hAnsiTheme="minorEastAsia" w:hint="eastAsia"/>
          <w:sz w:val="28"/>
          <w:szCs w:val="28"/>
        </w:rPr>
      </w:pPr>
      <w:r w:rsidRPr="00C05B61">
        <w:rPr>
          <w:rFonts w:asciiTheme="minorEastAsia" w:hAnsiTheme="minorEastAsia" w:hint="eastAsia"/>
          <w:sz w:val="28"/>
          <w:szCs w:val="28"/>
        </w:rPr>
        <w:t>低段（一、二年级）</w:t>
      </w:r>
      <w:r>
        <w:rPr>
          <w:rFonts w:asciiTheme="minorEastAsia" w:hAnsiTheme="minorEastAsia" w:hint="eastAsia"/>
          <w:sz w:val="28"/>
          <w:szCs w:val="28"/>
        </w:rPr>
        <w:t>调查问卷分析</w:t>
      </w:r>
    </w:p>
    <w:p w:rsidR="00C05B61" w:rsidRPr="00C05B61" w:rsidRDefault="00C05B61" w:rsidP="00C05B61">
      <w:pPr>
        <w:rPr>
          <w:rFonts w:asciiTheme="minorEastAsia" w:hAnsiTheme="minorEastAsia" w:hint="eastAsia"/>
          <w:sz w:val="28"/>
          <w:szCs w:val="28"/>
        </w:rPr>
      </w:pPr>
      <w:r w:rsidRPr="00C05B61">
        <w:rPr>
          <w:rFonts w:asciiTheme="minorEastAsia" w:hAnsiTheme="minorEastAsia" w:hint="eastAsia"/>
          <w:sz w:val="28"/>
          <w:szCs w:val="28"/>
        </w:rPr>
        <w:t>通过调查问卷的分析我们可以看出一、二年级有90%的学生喜欢英语学科，喜欢学习英语。有76%的学生觉得背单词有趣。这显示出绝大多数的学生喜欢英语，对学习英语对于单词记忆有一定的兴趣。有54%的学生反映老师在课上经常使用多媒体信息技术辅助教学。而44%的学生反映老师利用信息技术做练习，36%的学生反映老师利用信息</w:t>
      </w:r>
      <w:r w:rsidRPr="00C05B61">
        <w:rPr>
          <w:rFonts w:asciiTheme="minorEastAsia" w:hAnsiTheme="minorEastAsia" w:hint="eastAsia"/>
          <w:sz w:val="28"/>
          <w:szCs w:val="28"/>
        </w:rPr>
        <w:lastRenderedPageBreak/>
        <w:t>技术演示课件。这显示出我校小学英语教师之中有一半多的教师能够利用信息技术辅助教学，其中使用目的多为练习、巩固教学内容。有42%的学生反映老师在教授单词时多用带读单词的方式进行教学，38%的老师在教授单词时利用单词卡进行教学，14%的老师在教授单词时利用自然拼读法进行教学，而只有6%的</w:t>
      </w:r>
      <w:proofErr w:type="gramStart"/>
      <w:r w:rsidRPr="00C05B61">
        <w:rPr>
          <w:rFonts w:asciiTheme="minorEastAsia" w:hAnsiTheme="minorEastAsia" w:hint="eastAsia"/>
          <w:sz w:val="28"/>
          <w:szCs w:val="28"/>
        </w:rPr>
        <w:t>的</w:t>
      </w:r>
      <w:proofErr w:type="gramEnd"/>
      <w:r w:rsidRPr="00C05B61">
        <w:rPr>
          <w:rFonts w:asciiTheme="minorEastAsia" w:hAnsiTheme="minorEastAsia" w:hint="eastAsia"/>
          <w:sz w:val="28"/>
          <w:szCs w:val="28"/>
        </w:rPr>
        <w:t>老师在教授单词时利用多媒体信息技术进行单词教学。这显示出我校低段英语教师在单词教学方面使用信息技术辅助教学方面的使用率太低，单词教学方法较为传统。有76%的学生是利用自然拼读法进行单词记忆的，只有2%的学生是利用单词学习软件进行单词记忆的。这说明绝大多数学生有利用方法记忆单词的</w:t>
      </w:r>
      <w:proofErr w:type="gramStart"/>
      <w:r w:rsidRPr="00C05B61">
        <w:rPr>
          <w:rFonts w:asciiTheme="minorEastAsia" w:hAnsiTheme="minorEastAsia" w:hint="eastAsia"/>
          <w:sz w:val="28"/>
          <w:szCs w:val="28"/>
        </w:rPr>
        <w:t>的</w:t>
      </w:r>
      <w:proofErr w:type="gramEnd"/>
      <w:r w:rsidRPr="00C05B61">
        <w:rPr>
          <w:rFonts w:asciiTheme="minorEastAsia" w:hAnsiTheme="minorEastAsia" w:hint="eastAsia"/>
          <w:sz w:val="28"/>
          <w:szCs w:val="28"/>
        </w:rPr>
        <w:t>意识但是他们在单词记忆方法上面还是运用比较传统的单词记忆方法。有68%的学生非常赞同教师在课上利用信息技术手段来辅助教学。有74%的学生觉得利用信息技术手段对单词记忆有很大帮助。这说明信息技术辅助教学尤其是辅助单词教学是非常受学生欢迎的。有50%的学生更喜欢教师在利用信息技术进行单词教学时使用图片，而58%的学生希望老师在课堂上、课下多使用乐教乐学、微信、QQ等网络平台进行课上教学和课下的辅导。</w:t>
      </w:r>
    </w:p>
    <w:p w:rsidR="00C05B61" w:rsidRPr="00C05B61" w:rsidRDefault="00C05B61" w:rsidP="00C05B61">
      <w:pPr>
        <w:tabs>
          <w:tab w:val="left" w:pos="312"/>
        </w:tabs>
        <w:spacing w:line="420" w:lineRule="exact"/>
        <w:rPr>
          <w:rFonts w:asciiTheme="minorEastAsia" w:hAnsiTheme="minorEastAsia" w:hint="eastAsia"/>
          <w:sz w:val="28"/>
          <w:szCs w:val="28"/>
        </w:rPr>
      </w:pPr>
    </w:p>
    <w:p w:rsidR="00C05B61" w:rsidRDefault="00C05B61" w:rsidP="00C05B61">
      <w:pPr>
        <w:tabs>
          <w:tab w:val="left" w:pos="312"/>
        </w:tabs>
        <w:spacing w:line="420" w:lineRule="exact"/>
        <w:rPr>
          <w:rFonts w:hint="eastAsia"/>
          <w:sz w:val="28"/>
          <w:szCs w:val="28"/>
        </w:rPr>
      </w:pPr>
      <w:r>
        <w:rPr>
          <w:rFonts w:hint="eastAsia"/>
          <w:sz w:val="28"/>
          <w:szCs w:val="28"/>
        </w:rPr>
        <w:t>三、四</w:t>
      </w:r>
      <w:r w:rsidRPr="00C05B61">
        <w:rPr>
          <w:rFonts w:hint="eastAsia"/>
          <w:sz w:val="28"/>
          <w:szCs w:val="28"/>
        </w:rPr>
        <w:t>年级调查问卷及分析</w:t>
      </w:r>
    </w:p>
    <w:p w:rsidR="00C05B61" w:rsidRPr="00C05B61" w:rsidRDefault="00C05B61" w:rsidP="00C05B61">
      <w:pPr>
        <w:tabs>
          <w:tab w:val="left" w:pos="312"/>
        </w:tabs>
        <w:spacing w:line="420" w:lineRule="exact"/>
        <w:rPr>
          <w:rFonts w:hint="eastAsia"/>
          <w:sz w:val="28"/>
          <w:szCs w:val="28"/>
        </w:rPr>
      </w:pPr>
      <w:r>
        <w:rPr>
          <w:rFonts w:hint="eastAsia"/>
          <w:sz w:val="28"/>
          <w:szCs w:val="28"/>
        </w:rPr>
        <w:t>三年级问卷：</w:t>
      </w:r>
    </w:p>
    <w:tbl>
      <w:tblPr>
        <w:tblW w:w="10496" w:type="dxa"/>
        <w:tblInd w:w="-1026" w:type="dxa"/>
        <w:tblLook w:val="04A0" w:firstRow="1" w:lastRow="0" w:firstColumn="1" w:lastColumn="0" w:noHBand="0" w:noVBand="1"/>
      </w:tblPr>
      <w:tblGrid>
        <w:gridCol w:w="1296"/>
        <w:gridCol w:w="920"/>
        <w:gridCol w:w="920"/>
        <w:gridCol w:w="920"/>
        <w:gridCol w:w="920"/>
        <w:gridCol w:w="920"/>
        <w:gridCol w:w="920"/>
        <w:gridCol w:w="920"/>
        <w:gridCol w:w="920"/>
        <w:gridCol w:w="920"/>
        <w:gridCol w:w="920"/>
      </w:tblGrid>
      <w:tr w:rsidR="00C05B61" w:rsidRPr="00C05B61" w:rsidTr="00C05B61">
        <w:trPr>
          <w:trHeight w:val="285"/>
        </w:trPr>
        <w:tc>
          <w:tcPr>
            <w:tcW w:w="129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NO.</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题目1</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题目2</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题目3</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题目4</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题目5</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题目6</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题目7</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题目8</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lastRenderedPageBreak/>
              <w:t>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 xml:space="preserve">　</w:t>
            </w: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lastRenderedPageBreak/>
              <w:t>计数:</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空值</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占比:</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92.9%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59.5%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54.8%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45.2%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54.8%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40.5%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73.8%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40.5%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33.3%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35.7%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57.1%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45.2%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0288" behindDoc="0" locked="0" layoutInCell="1" allowOverlap="1" wp14:anchorId="16138FB6" wp14:editId="077CE7A7">
                  <wp:simplePos x="0" y="0"/>
                  <wp:positionH relativeFrom="column">
                    <wp:posOffset>9525</wp:posOffset>
                  </wp:positionH>
                  <wp:positionV relativeFrom="paragraph">
                    <wp:posOffset>171450</wp:posOffset>
                  </wp:positionV>
                  <wp:extent cx="5905500" cy="4124325"/>
                  <wp:effectExtent l="0" t="0" r="19050" b="9525"/>
                  <wp:wrapNone/>
                  <wp:docPr id="1074" name="图表 10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C05B61" w:rsidRPr="00C05B61">
              <w:trPr>
                <w:trHeight w:val="285"/>
                <w:tblCellSpacing w:w="0" w:type="dxa"/>
              </w:trPr>
              <w:tc>
                <w:tcPr>
                  <w:tcW w:w="108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图表:</w:t>
                  </w:r>
                </w:p>
              </w:tc>
            </w:tr>
          </w:tbl>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bl>
    <w:p w:rsidR="00C05B61" w:rsidRPr="00C05B61" w:rsidRDefault="00C05B61" w:rsidP="00C05B61">
      <w:pPr>
        <w:tabs>
          <w:tab w:val="left" w:pos="312"/>
        </w:tabs>
        <w:spacing w:line="420" w:lineRule="exact"/>
        <w:rPr>
          <w:rFonts w:hint="eastAsia"/>
          <w:b/>
          <w:bCs/>
          <w:sz w:val="28"/>
          <w:szCs w:val="28"/>
        </w:rPr>
      </w:pPr>
    </w:p>
    <w:p w:rsidR="00C05B61" w:rsidRDefault="00C05B61" w:rsidP="00C05B61">
      <w:pPr>
        <w:tabs>
          <w:tab w:val="left" w:pos="312"/>
        </w:tabs>
        <w:spacing w:line="420" w:lineRule="exact"/>
        <w:rPr>
          <w:rFonts w:hint="eastAsia"/>
          <w:b/>
          <w:bCs/>
          <w:sz w:val="28"/>
          <w:szCs w:val="28"/>
        </w:rPr>
      </w:pPr>
    </w:p>
    <w:p w:rsidR="00C05B61" w:rsidRPr="00C05B61" w:rsidRDefault="00C05B61" w:rsidP="00C05B61">
      <w:pPr>
        <w:tabs>
          <w:tab w:val="left" w:pos="312"/>
        </w:tabs>
        <w:spacing w:line="420" w:lineRule="exact"/>
        <w:rPr>
          <w:rFonts w:hint="eastAsia"/>
          <w:sz w:val="28"/>
          <w:szCs w:val="28"/>
        </w:rPr>
      </w:pPr>
      <w:r w:rsidRPr="00C05B61">
        <w:rPr>
          <w:rFonts w:hint="eastAsia"/>
          <w:sz w:val="28"/>
          <w:szCs w:val="28"/>
        </w:rPr>
        <w:t>四年级问卷</w:t>
      </w:r>
    </w:p>
    <w:p w:rsidR="00C05B61" w:rsidRDefault="00C05B61" w:rsidP="00C05B61">
      <w:pPr>
        <w:tabs>
          <w:tab w:val="left" w:pos="312"/>
        </w:tabs>
        <w:spacing w:line="420" w:lineRule="exact"/>
        <w:rPr>
          <w:rFonts w:hint="eastAsia"/>
          <w:b/>
          <w:bCs/>
          <w:sz w:val="28"/>
          <w:szCs w:val="28"/>
        </w:rPr>
      </w:pPr>
    </w:p>
    <w:tbl>
      <w:tblPr>
        <w:tblW w:w="10496" w:type="dxa"/>
        <w:tblInd w:w="-885" w:type="dxa"/>
        <w:tblLook w:val="04A0" w:firstRow="1" w:lastRow="0" w:firstColumn="1" w:lastColumn="0" w:noHBand="0" w:noVBand="1"/>
      </w:tblPr>
      <w:tblGrid>
        <w:gridCol w:w="1296"/>
        <w:gridCol w:w="920"/>
        <w:gridCol w:w="920"/>
        <w:gridCol w:w="920"/>
        <w:gridCol w:w="920"/>
        <w:gridCol w:w="920"/>
        <w:gridCol w:w="920"/>
        <w:gridCol w:w="920"/>
        <w:gridCol w:w="920"/>
        <w:gridCol w:w="920"/>
        <w:gridCol w:w="920"/>
      </w:tblGrid>
      <w:tr w:rsidR="00C05B61" w:rsidRPr="00C05B61" w:rsidTr="00C05B61">
        <w:trPr>
          <w:trHeight w:val="285"/>
        </w:trPr>
        <w:tc>
          <w:tcPr>
            <w:tcW w:w="129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NO.</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题目1</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题目2</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题目3</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题目4</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题目5</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题目6</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题目7</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题目8</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题目9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lastRenderedPageBreak/>
              <w:t>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 xml:space="preserve">　</w:t>
            </w: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41</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42</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43</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44</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45</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46</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lastRenderedPageBreak/>
              <w:t>47</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48</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49</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计数:</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空值</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占比:</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97.6%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73.8%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33.3%</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69.0%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21.4%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38.1%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42.9%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85.7%</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47.6%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23.8%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28.6%</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54.8%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54.8%</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26.2%</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11.9%</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19.0%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7.1%</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right"/>
              <w:rPr>
                <w:rFonts w:ascii="宋体" w:hAnsi="宋体" w:cs="宋体"/>
                <w:kern w:val="0"/>
                <w:sz w:val="20"/>
                <w:szCs w:val="20"/>
              </w:rPr>
            </w:pPr>
            <w:r w:rsidRPr="00C05B61">
              <w:rPr>
                <w:rFonts w:ascii="宋体" w:hAnsi="宋体" w:cs="宋体" w:hint="eastAsia"/>
                <w:kern w:val="0"/>
                <w:sz w:val="20"/>
                <w:szCs w:val="20"/>
              </w:rPr>
              <w:t>50.0%</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r w:rsidRPr="00C05B61">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b/>
                <w:bCs/>
                <w:kern w:val="0"/>
                <w:sz w:val="20"/>
                <w:szCs w:val="20"/>
              </w:rPr>
            </w:pPr>
            <w:r w:rsidRPr="00C05B61">
              <w:rPr>
                <w:rFonts w:ascii="宋体" w:hAnsi="宋体" w:cs="宋体" w:hint="eastAsia"/>
                <w:b/>
                <w:bCs/>
                <w:kern w:val="0"/>
                <w:sz w:val="20"/>
                <w:szCs w:val="20"/>
              </w:rPr>
              <w:t>图表:</w:t>
            </w: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2336" behindDoc="0" locked="0" layoutInCell="1" allowOverlap="1" wp14:anchorId="53966C6E" wp14:editId="4CCA9A44">
                  <wp:simplePos x="0" y="0"/>
                  <wp:positionH relativeFrom="column">
                    <wp:posOffset>47625</wp:posOffset>
                  </wp:positionH>
                  <wp:positionV relativeFrom="paragraph">
                    <wp:posOffset>142875</wp:posOffset>
                  </wp:positionV>
                  <wp:extent cx="5886450" cy="3009900"/>
                  <wp:effectExtent l="0" t="0" r="19050" b="19050"/>
                  <wp:wrapNone/>
                  <wp:docPr id="1042" name="图表 10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C05B61" w:rsidRPr="00C05B61">
              <w:trPr>
                <w:trHeight w:val="285"/>
                <w:tblCellSpacing w:w="0" w:type="dxa"/>
              </w:trPr>
              <w:tc>
                <w:tcPr>
                  <w:tcW w:w="108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bl>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0"/>
                <w:szCs w:val="20"/>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r w:rsidR="00C05B61" w:rsidRPr="00C05B61" w:rsidTr="00C05B61">
        <w:trPr>
          <w:trHeight w:val="285"/>
        </w:trPr>
        <w:tc>
          <w:tcPr>
            <w:tcW w:w="1296"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C05B61" w:rsidRPr="00C05B61" w:rsidRDefault="00C05B61" w:rsidP="00C05B61">
            <w:pPr>
              <w:widowControl/>
              <w:jc w:val="left"/>
              <w:rPr>
                <w:rFonts w:ascii="宋体" w:hAnsi="宋体" w:cs="宋体"/>
                <w:kern w:val="0"/>
                <w:sz w:val="24"/>
              </w:rPr>
            </w:pPr>
          </w:p>
        </w:tc>
      </w:tr>
    </w:tbl>
    <w:p w:rsidR="00C05B61" w:rsidRDefault="00C05B61" w:rsidP="00C05B61">
      <w:pPr>
        <w:tabs>
          <w:tab w:val="left" w:pos="312"/>
        </w:tabs>
        <w:spacing w:line="420" w:lineRule="exact"/>
        <w:rPr>
          <w:rFonts w:hint="eastAsia"/>
          <w:b/>
          <w:bCs/>
          <w:sz w:val="28"/>
          <w:szCs w:val="28"/>
        </w:rPr>
      </w:pPr>
    </w:p>
    <w:p w:rsidR="00C05B61" w:rsidRDefault="00C05B61" w:rsidP="00C05B61">
      <w:pPr>
        <w:tabs>
          <w:tab w:val="left" w:pos="312"/>
        </w:tabs>
        <w:spacing w:line="420" w:lineRule="exact"/>
        <w:rPr>
          <w:rFonts w:hint="eastAsia"/>
          <w:b/>
          <w:bCs/>
          <w:sz w:val="28"/>
          <w:szCs w:val="28"/>
        </w:rPr>
      </w:pPr>
    </w:p>
    <w:p w:rsidR="00C05B61" w:rsidRPr="00C05B61" w:rsidRDefault="00C05B61" w:rsidP="00C05B61">
      <w:pPr>
        <w:rPr>
          <w:rFonts w:asciiTheme="minorEastAsia" w:hAnsiTheme="minorEastAsia" w:hint="eastAsia"/>
          <w:sz w:val="28"/>
          <w:szCs w:val="28"/>
        </w:rPr>
      </w:pPr>
      <w:r w:rsidRPr="00C05B61">
        <w:rPr>
          <w:rFonts w:asciiTheme="minorEastAsia" w:hAnsiTheme="minorEastAsia" w:hint="eastAsia"/>
          <w:sz w:val="28"/>
          <w:szCs w:val="28"/>
        </w:rPr>
        <w:t>中段（三、四年级）</w:t>
      </w:r>
      <w:r>
        <w:rPr>
          <w:rFonts w:asciiTheme="minorEastAsia" w:hAnsiTheme="minorEastAsia" w:hint="eastAsia"/>
          <w:sz w:val="28"/>
          <w:szCs w:val="28"/>
        </w:rPr>
        <w:t>调查问卷分析</w:t>
      </w:r>
    </w:p>
    <w:p w:rsidR="00C05B61" w:rsidRPr="00C05B61" w:rsidRDefault="00C05B61" w:rsidP="00C05B61">
      <w:pPr>
        <w:rPr>
          <w:rFonts w:asciiTheme="minorEastAsia" w:hAnsiTheme="minorEastAsia" w:hint="eastAsia"/>
          <w:sz w:val="28"/>
          <w:szCs w:val="28"/>
        </w:rPr>
      </w:pPr>
      <w:r w:rsidRPr="00C05B61">
        <w:rPr>
          <w:rFonts w:asciiTheme="minorEastAsia" w:hAnsiTheme="minorEastAsia" w:hint="eastAsia"/>
          <w:sz w:val="28"/>
          <w:szCs w:val="28"/>
        </w:rPr>
        <w:t>通过调查问卷的分析我们可以看出三、四年级的孩子喜欢学英语的人数都达到92%以上。54%以上的学生是使用英语学习软件记忆单词的，</w:t>
      </w:r>
      <w:r w:rsidRPr="00C05B61">
        <w:rPr>
          <w:rFonts w:asciiTheme="minorEastAsia" w:hAnsiTheme="minorEastAsia" w:hint="eastAsia"/>
          <w:sz w:val="28"/>
          <w:szCs w:val="28"/>
        </w:rPr>
        <w:lastRenderedPageBreak/>
        <w:t>这说明学生喜欢并且能够主动利用信息技术手段进行单词记忆。而以前学生们死记硬背和标音标记单词的现象已经大大减少。</w:t>
      </w:r>
      <w:proofErr w:type="gramStart"/>
      <w:r w:rsidRPr="00C05B61">
        <w:rPr>
          <w:rFonts w:asciiTheme="minorEastAsia" w:hAnsiTheme="minorEastAsia" w:hint="eastAsia"/>
          <w:sz w:val="28"/>
          <w:szCs w:val="28"/>
        </w:rPr>
        <w:t>对于记</w:t>
      </w:r>
      <w:proofErr w:type="gramEnd"/>
      <w:r w:rsidRPr="00C05B61">
        <w:rPr>
          <w:rFonts w:asciiTheme="minorEastAsia" w:hAnsiTheme="minorEastAsia" w:hint="eastAsia"/>
          <w:sz w:val="28"/>
          <w:szCs w:val="28"/>
        </w:rPr>
        <w:t>不住的单词仍旧有50%以上的学生选择询问老师和同学而只有20%-30%的学生选择利用信息技术手段，说明在学生遇到记忆困难时仍旧倾向于传统的、直接的方式。而在巩固单词的方法上大部分学生还是选择默写这种传统的方式。而10% 左右的学生已经利用现代化手段选择上传音视频的方法。在巩固单词的方法上学生能够主动记忆单词，有利用方法记忆单词的</w:t>
      </w:r>
      <w:proofErr w:type="gramStart"/>
      <w:r w:rsidRPr="00C05B61">
        <w:rPr>
          <w:rFonts w:asciiTheme="minorEastAsia" w:hAnsiTheme="minorEastAsia" w:hint="eastAsia"/>
          <w:sz w:val="28"/>
          <w:szCs w:val="28"/>
        </w:rPr>
        <w:t>的</w:t>
      </w:r>
      <w:proofErr w:type="gramEnd"/>
      <w:r w:rsidRPr="00C05B61">
        <w:rPr>
          <w:rFonts w:asciiTheme="minorEastAsia" w:hAnsiTheme="minorEastAsia" w:hint="eastAsia"/>
          <w:sz w:val="28"/>
          <w:szCs w:val="28"/>
        </w:rPr>
        <w:t>意识。在单词的记忆和巩固中，教师多数还是选择传统的方式这说明教师利用信息技术多媒体手段进行单词的巩固的运用率还是不高。而大部分学生在科学有效单词记忆的认知上大部分学生并不赞同利用信息技术手段。几乎一半的学生都认为利用信息技术手段对于单词学习有帮助。并且所有学生都希望老师在课堂教学中使用多媒体手段。</w:t>
      </w:r>
    </w:p>
    <w:p w:rsidR="00C05B61" w:rsidRDefault="00C05B61" w:rsidP="00C05B61">
      <w:pPr>
        <w:tabs>
          <w:tab w:val="left" w:pos="312"/>
        </w:tabs>
        <w:spacing w:line="420" w:lineRule="exact"/>
        <w:rPr>
          <w:rFonts w:asciiTheme="minorEastAsia" w:hAnsiTheme="minorEastAsia" w:hint="eastAsia"/>
          <w:sz w:val="28"/>
          <w:szCs w:val="28"/>
        </w:rPr>
      </w:pPr>
    </w:p>
    <w:p w:rsidR="001B364E" w:rsidRPr="00C05B61" w:rsidRDefault="001B364E" w:rsidP="001B364E">
      <w:pPr>
        <w:tabs>
          <w:tab w:val="left" w:pos="312"/>
        </w:tabs>
        <w:spacing w:line="420" w:lineRule="exact"/>
        <w:rPr>
          <w:rFonts w:hint="eastAsia"/>
          <w:sz w:val="28"/>
          <w:szCs w:val="28"/>
        </w:rPr>
      </w:pPr>
      <w:r>
        <w:rPr>
          <w:rFonts w:hint="eastAsia"/>
          <w:sz w:val="28"/>
          <w:szCs w:val="28"/>
        </w:rPr>
        <w:t>五</w:t>
      </w:r>
      <w:r>
        <w:rPr>
          <w:rFonts w:hint="eastAsia"/>
          <w:sz w:val="28"/>
          <w:szCs w:val="28"/>
        </w:rPr>
        <w:t>、</w:t>
      </w:r>
      <w:r>
        <w:rPr>
          <w:rFonts w:hint="eastAsia"/>
          <w:sz w:val="28"/>
          <w:szCs w:val="28"/>
        </w:rPr>
        <w:t>六</w:t>
      </w:r>
      <w:r w:rsidRPr="00C05B61">
        <w:rPr>
          <w:rFonts w:hint="eastAsia"/>
          <w:sz w:val="28"/>
          <w:szCs w:val="28"/>
        </w:rPr>
        <w:t>年级调查问卷及分析</w:t>
      </w:r>
    </w:p>
    <w:p w:rsidR="001B364E" w:rsidRPr="001B364E" w:rsidRDefault="001B364E" w:rsidP="00C05B61">
      <w:pPr>
        <w:tabs>
          <w:tab w:val="left" w:pos="312"/>
        </w:tabs>
        <w:spacing w:line="420" w:lineRule="exact"/>
        <w:rPr>
          <w:rFonts w:asciiTheme="minorEastAsia" w:hAnsiTheme="minorEastAsia" w:hint="eastAsia"/>
          <w:sz w:val="28"/>
          <w:szCs w:val="28"/>
        </w:rPr>
      </w:pPr>
    </w:p>
    <w:tbl>
      <w:tblPr>
        <w:tblW w:w="10496" w:type="dxa"/>
        <w:tblInd w:w="-743" w:type="dxa"/>
        <w:tblLook w:val="04A0" w:firstRow="1" w:lastRow="0" w:firstColumn="1" w:lastColumn="0" w:noHBand="0" w:noVBand="1"/>
      </w:tblPr>
      <w:tblGrid>
        <w:gridCol w:w="1296"/>
        <w:gridCol w:w="920"/>
        <w:gridCol w:w="920"/>
        <w:gridCol w:w="920"/>
        <w:gridCol w:w="920"/>
        <w:gridCol w:w="920"/>
        <w:gridCol w:w="920"/>
        <w:gridCol w:w="920"/>
        <w:gridCol w:w="920"/>
        <w:gridCol w:w="920"/>
        <w:gridCol w:w="920"/>
      </w:tblGrid>
      <w:tr w:rsidR="001B364E" w:rsidRPr="001B364E" w:rsidTr="001B364E">
        <w:trPr>
          <w:trHeight w:val="285"/>
        </w:trPr>
        <w:tc>
          <w:tcPr>
            <w:tcW w:w="129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NO.</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题目1</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题目2</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题目3</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题目4</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题目5</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题目6</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题目7</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题目8</w:t>
            </w:r>
          </w:p>
        </w:tc>
        <w:tc>
          <w:tcPr>
            <w:tcW w:w="920" w:type="dxa"/>
            <w:tcBorders>
              <w:top w:val="single" w:sz="4" w:space="0" w:color="auto"/>
              <w:left w:val="nil"/>
              <w:bottom w:val="double" w:sz="6"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题目9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7</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8</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9</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10</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11</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12</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13</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 xml:space="preserve">　</w:t>
            </w: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lastRenderedPageBreak/>
              <w:t>14</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15</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16</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17</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18</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19</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20</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21</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22</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23</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24</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25</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26</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27</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28</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29</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30</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31</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32</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33</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34</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35</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36</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37</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38</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39</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40</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41</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42</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43</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44</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45</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46</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47</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48</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49</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50</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single" w:sz="4" w:space="0" w:color="auto"/>
              <w:right w:val="single" w:sz="4" w:space="0" w:color="auto"/>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b/>
                <w:bCs/>
                <w:kern w:val="0"/>
                <w:sz w:val="20"/>
                <w:szCs w:val="20"/>
              </w:rPr>
            </w:pPr>
            <w:r w:rsidRPr="001B364E">
              <w:rPr>
                <w:rFonts w:ascii="宋体" w:hAnsi="宋体" w:cs="宋体" w:hint="eastAsia"/>
                <w:b/>
                <w:bCs/>
                <w:kern w:val="0"/>
                <w:sz w:val="20"/>
                <w:szCs w:val="20"/>
              </w:rPr>
              <w:t>计数:</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33</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25</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17</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15</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30</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16</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23</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20</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空值</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b/>
                <w:bCs/>
                <w:kern w:val="0"/>
                <w:sz w:val="20"/>
                <w:szCs w:val="20"/>
              </w:rPr>
            </w:pPr>
            <w:r w:rsidRPr="001B364E">
              <w:rPr>
                <w:rFonts w:ascii="宋体" w:hAnsi="宋体" w:cs="宋体" w:hint="eastAsia"/>
                <w:b/>
                <w:bCs/>
                <w:kern w:val="0"/>
                <w:sz w:val="20"/>
                <w:szCs w:val="20"/>
              </w:rPr>
              <w:lastRenderedPageBreak/>
              <w:t>占比:</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A</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92.9%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26.2%</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9.5%</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78.6%</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21.4%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66.7%</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59.5%</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57.1%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26.2%</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B</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7.1%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40.5%</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35.7%</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71.4%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21.4%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38.1%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42.9%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26.2%</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C</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33.3%</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54.8%</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21.4%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7.1%</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11.9%</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2.4%</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right"/>
              <w:rPr>
                <w:rFonts w:ascii="宋体" w:hAnsi="宋体" w:cs="宋体"/>
                <w:kern w:val="0"/>
                <w:sz w:val="20"/>
                <w:szCs w:val="20"/>
              </w:rPr>
            </w:pPr>
            <w:r w:rsidRPr="001B364E">
              <w:rPr>
                <w:rFonts w:ascii="宋体" w:hAnsi="宋体" w:cs="宋体" w:hint="eastAsia"/>
                <w:kern w:val="0"/>
                <w:sz w:val="20"/>
                <w:szCs w:val="20"/>
              </w:rPr>
              <w:t>47.6%</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r w:rsidRPr="001B364E">
              <w:rPr>
                <w:rFonts w:ascii="宋体" w:hAnsi="宋体" w:cs="宋体" w:hint="eastAsia"/>
                <w:kern w:val="0"/>
                <w:sz w:val="20"/>
                <w:szCs w:val="20"/>
              </w:rPr>
              <w:t>D</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b/>
                <w:bCs/>
                <w:kern w:val="0"/>
                <w:sz w:val="20"/>
                <w:szCs w:val="20"/>
              </w:rPr>
            </w:pPr>
            <w:r w:rsidRPr="001B364E">
              <w:rPr>
                <w:rFonts w:ascii="宋体" w:hAnsi="宋体" w:cs="宋体" w:hint="eastAsia"/>
                <w:b/>
                <w:bCs/>
                <w:kern w:val="0"/>
                <w:sz w:val="20"/>
                <w:szCs w:val="20"/>
              </w:rPr>
              <w:t>图表:</w:t>
            </w: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4384" behindDoc="0" locked="0" layoutInCell="1" allowOverlap="1" wp14:anchorId="7332CE99" wp14:editId="7F2CA715">
                  <wp:simplePos x="0" y="0"/>
                  <wp:positionH relativeFrom="column">
                    <wp:posOffset>9525</wp:posOffset>
                  </wp:positionH>
                  <wp:positionV relativeFrom="paragraph">
                    <wp:posOffset>9525</wp:posOffset>
                  </wp:positionV>
                  <wp:extent cx="5905500" cy="3867150"/>
                  <wp:effectExtent l="0" t="0" r="19050" b="19050"/>
                  <wp:wrapNone/>
                  <wp:docPr id="1056" name="图表 10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80"/>
            </w:tblGrid>
            <w:tr w:rsidR="001B364E" w:rsidRPr="001B364E">
              <w:trPr>
                <w:trHeight w:val="285"/>
                <w:tblCellSpacing w:w="0" w:type="dxa"/>
              </w:trPr>
              <w:tc>
                <w:tcPr>
                  <w:tcW w:w="108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r>
          </w:tbl>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0"/>
                <w:szCs w:val="20"/>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r w:rsidR="001B364E" w:rsidRPr="001B364E" w:rsidTr="001B364E">
        <w:trPr>
          <w:trHeight w:val="285"/>
        </w:trPr>
        <w:tc>
          <w:tcPr>
            <w:tcW w:w="1296"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c>
          <w:tcPr>
            <w:tcW w:w="920" w:type="dxa"/>
            <w:tcBorders>
              <w:top w:val="nil"/>
              <w:left w:val="nil"/>
              <w:bottom w:val="nil"/>
              <w:right w:val="nil"/>
            </w:tcBorders>
            <w:shd w:val="clear" w:color="auto" w:fill="auto"/>
            <w:noWrap/>
            <w:vAlign w:val="bottom"/>
            <w:hideMark/>
          </w:tcPr>
          <w:p w:rsidR="001B364E" w:rsidRPr="001B364E" w:rsidRDefault="001B364E" w:rsidP="001B364E">
            <w:pPr>
              <w:widowControl/>
              <w:jc w:val="left"/>
              <w:rPr>
                <w:rFonts w:ascii="宋体" w:hAnsi="宋体" w:cs="宋体"/>
                <w:kern w:val="0"/>
                <w:sz w:val="24"/>
              </w:rPr>
            </w:pPr>
          </w:p>
        </w:tc>
      </w:tr>
    </w:tbl>
    <w:p w:rsidR="001B364E" w:rsidRDefault="001B364E" w:rsidP="00C05B61">
      <w:pPr>
        <w:tabs>
          <w:tab w:val="left" w:pos="312"/>
        </w:tabs>
        <w:spacing w:line="420" w:lineRule="exact"/>
        <w:rPr>
          <w:rFonts w:asciiTheme="minorEastAsia" w:hAnsiTheme="minorEastAsia" w:hint="eastAsia"/>
          <w:sz w:val="28"/>
          <w:szCs w:val="28"/>
        </w:rPr>
      </w:pPr>
    </w:p>
    <w:p w:rsidR="001B364E" w:rsidRPr="00C05B61" w:rsidRDefault="001B364E" w:rsidP="001B364E">
      <w:pPr>
        <w:rPr>
          <w:rFonts w:asciiTheme="minorEastAsia" w:hAnsiTheme="minorEastAsia" w:hint="eastAsia"/>
          <w:sz w:val="28"/>
          <w:szCs w:val="28"/>
        </w:rPr>
      </w:pPr>
      <w:r>
        <w:rPr>
          <w:rFonts w:asciiTheme="minorEastAsia" w:hAnsiTheme="minorEastAsia" w:hint="eastAsia"/>
          <w:sz w:val="28"/>
          <w:szCs w:val="28"/>
        </w:rPr>
        <w:t>高</w:t>
      </w:r>
      <w:r w:rsidRPr="00C05B61">
        <w:rPr>
          <w:rFonts w:asciiTheme="minorEastAsia" w:hAnsiTheme="minorEastAsia" w:hint="eastAsia"/>
          <w:sz w:val="28"/>
          <w:szCs w:val="28"/>
        </w:rPr>
        <w:t>段（</w:t>
      </w:r>
      <w:r>
        <w:rPr>
          <w:rFonts w:asciiTheme="minorEastAsia" w:hAnsiTheme="minorEastAsia" w:hint="eastAsia"/>
          <w:sz w:val="28"/>
          <w:szCs w:val="28"/>
        </w:rPr>
        <w:t>五</w:t>
      </w:r>
      <w:r w:rsidRPr="00C05B61">
        <w:rPr>
          <w:rFonts w:asciiTheme="minorEastAsia" w:hAnsiTheme="minorEastAsia" w:hint="eastAsia"/>
          <w:sz w:val="28"/>
          <w:szCs w:val="28"/>
        </w:rPr>
        <w:t>、</w:t>
      </w:r>
      <w:r>
        <w:rPr>
          <w:rFonts w:asciiTheme="minorEastAsia" w:hAnsiTheme="minorEastAsia" w:hint="eastAsia"/>
          <w:sz w:val="28"/>
          <w:szCs w:val="28"/>
        </w:rPr>
        <w:t>六</w:t>
      </w:r>
      <w:r w:rsidRPr="00C05B61">
        <w:rPr>
          <w:rFonts w:asciiTheme="minorEastAsia" w:hAnsiTheme="minorEastAsia" w:hint="eastAsia"/>
          <w:sz w:val="28"/>
          <w:szCs w:val="28"/>
        </w:rPr>
        <w:t>年级）</w:t>
      </w:r>
      <w:r>
        <w:rPr>
          <w:rFonts w:asciiTheme="minorEastAsia" w:hAnsiTheme="minorEastAsia" w:hint="eastAsia"/>
          <w:sz w:val="28"/>
          <w:szCs w:val="28"/>
        </w:rPr>
        <w:t>调查问卷分析</w:t>
      </w:r>
    </w:p>
    <w:p w:rsidR="001B364E" w:rsidRDefault="001B364E" w:rsidP="001B364E">
      <w:pPr>
        <w:rPr>
          <w:rFonts w:hint="eastAsia"/>
          <w:sz w:val="24"/>
        </w:rPr>
      </w:pPr>
    </w:p>
    <w:p w:rsidR="001B364E" w:rsidRPr="001B364E" w:rsidRDefault="001B364E" w:rsidP="001B364E">
      <w:pPr>
        <w:rPr>
          <w:rFonts w:asciiTheme="minorEastAsia" w:hAnsiTheme="minorEastAsia" w:hint="eastAsia"/>
          <w:sz w:val="28"/>
          <w:szCs w:val="28"/>
        </w:rPr>
      </w:pPr>
      <w:r w:rsidRPr="001B364E">
        <w:rPr>
          <w:rFonts w:asciiTheme="minorEastAsia" w:hAnsiTheme="minorEastAsia" w:hint="eastAsia"/>
          <w:sz w:val="28"/>
          <w:szCs w:val="28"/>
        </w:rPr>
        <w:t>通过调查问卷的分析我们可以看出五年级有92.9%的学生喜欢英语学科，喜欢学习英语。有40%的学生觉得课文对话的记忆与运用较困难，26.2%的学生认为记忆单词有困难。有54.8%的学生利用英语学习软件进行单词记忆，这相对于低年级的学生的2%有非常大的提高。这说明随着学生年龄的增长、接触的实物的广泛，学生们使用手机、平板、电脑的使用率也在</w:t>
      </w:r>
      <w:proofErr w:type="gramStart"/>
      <w:r w:rsidRPr="001B364E">
        <w:rPr>
          <w:rFonts w:asciiTheme="minorEastAsia" w:hAnsiTheme="minorEastAsia" w:hint="eastAsia"/>
          <w:sz w:val="28"/>
          <w:szCs w:val="28"/>
        </w:rPr>
        <w:t>极</w:t>
      </w:r>
      <w:proofErr w:type="gramEnd"/>
      <w:r w:rsidRPr="001B364E">
        <w:rPr>
          <w:rFonts w:asciiTheme="minorEastAsia" w:hAnsiTheme="minorEastAsia" w:hint="eastAsia"/>
          <w:sz w:val="28"/>
          <w:szCs w:val="28"/>
        </w:rPr>
        <w:t>速增长，学生们利用信息技术辅助学习也已</w:t>
      </w:r>
      <w:r w:rsidRPr="001B364E">
        <w:rPr>
          <w:rFonts w:asciiTheme="minorEastAsia" w:hAnsiTheme="minorEastAsia" w:hint="eastAsia"/>
          <w:sz w:val="28"/>
          <w:szCs w:val="28"/>
        </w:rPr>
        <w:lastRenderedPageBreak/>
        <w:t>经渐渐成为常态。但是，对于自己记不住的单词只有21.4%的学生选择利用多媒体手段，对于单词的巩固只有7%的学生选择上传录音到网络平台，这说明学生在记忆但是时还是会选择传统的记忆单词方法，这说明各种多媒体手段对于学生来说利用率还是比较低，或者说不习惯或者不方便。针对这种问题说明学生在单词学习方法的选择是过于传统，或者说信息技术对于目前的我校学生家庭和现代化软件、硬件水平来说还不是很普遍，还需要鼓励学生和家庭接收和使用。在课堂上老师督促学生记忆单词的方法上66.7%的学生反映是听写，11.9%的学生反映的是使用信息技术手段。这说明在巩固单词上老师在课上经常使用传统的听写方法，针对于这一问题，限于我校现有的多媒体硬件在课上还没有达到学生每人一台电脑或者iPad进行单词的巩固，因此，这方面在课堂上实现完全运用使用信息技术手段辅助教学还需要一些时日。57.1%的学生认为利用信息技术手段对于单词的学习帮助很大，42.9%的学生认为有点作用，而且学生们都希望教师在课堂教学中使用信息技术手段，这说明学生对于利用信息技术手段学习单词的方法还是比较认同的，说明信息技术手段辅助单词学习还是非常有作用的，非常受学生欢迎的。</w:t>
      </w:r>
    </w:p>
    <w:p w:rsidR="001B364E" w:rsidRPr="001B364E" w:rsidRDefault="001B364E" w:rsidP="00C05B61">
      <w:pPr>
        <w:tabs>
          <w:tab w:val="left" w:pos="312"/>
        </w:tabs>
        <w:spacing w:line="420" w:lineRule="exact"/>
        <w:rPr>
          <w:rFonts w:asciiTheme="minorEastAsia" w:hAnsiTheme="minorEastAsia" w:hint="eastAsia"/>
          <w:sz w:val="28"/>
          <w:szCs w:val="28"/>
        </w:rPr>
      </w:pPr>
    </w:p>
    <w:p w:rsidR="001B364E" w:rsidRDefault="001B364E" w:rsidP="001B364E">
      <w:pPr>
        <w:tabs>
          <w:tab w:val="left" w:pos="312"/>
        </w:tabs>
        <w:spacing w:line="420" w:lineRule="exact"/>
        <w:rPr>
          <w:rFonts w:hint="eastAsia"/>
          <w:b/>
          <w:bCs/>
          <w:sz w:val="28"/>
          <w:szCs w:val="28"/>
        </w:rPr>
      </w:pPr>
    </w:p>
    <w:p w:rsidR="001B364E" w:rsidRDefault="001B364E" w:rsidP="001B364E">
      <w:pPr>
        <w:tabs>
          <w:tab w:val="left" w:pos="312"/>
        </w:tabs>
        <w:spacing w:line="420" w:lineRule="exact"/>
        <w:rPr>
          <w:rFonts w:hint="eastAsia"/>
          <w:b/>
          <w:bCs/>
          <w:sz w:val="28"/>
          <w:szCs w:val="28"/>
        </w:rPr>
      </w:pPr>
    </w:p>
    <w:p w:rsidR="00C050A8" w:rsidRDefault="00C05B61">
      <w:pPr>
        <w:numPr>
          <w:ilvl w:val="0"/>
          <w:numId w:val="3"/>
        </w:numPr>
        <w:spacing w:line="420" w:lineRule="exact"/>
        <w:rPr>
          <w:b/>
          <w:bCs/>
          <w:sz w:val="28"/>
          <w:szCs w:val="28"/>
        </w:rPr>
      </w:pPr>
      <w:r>
        <w:rPr>
          <w:rFonts w:hint="eastAsia"/>
          <w:b/>
          <w:bCs/>
          <w:sz w:val="28"/>
          <w:szCs w:val="28"/>
        </w:rPr>
        <w:t>实验研究</w:t>
      </w:r>
    </w:p>
    <w:p w:rsidR="00C050A8" w:rsidRDefault="00C05B61">
      <w:pPr>
        <w:spacing w:line="420" w:lineRule="exact"/>
        <w:rPr>
          <w:sz w:val="28"/>
          <w:szCs w:val="28"/>
        </w:rPr>
      </w:pPr>
      <w:r>
        <w:rPr>
          <w:rFonts w:hint="eastAsia"/>
          <w:sz w:val="28"/>
          <w:szCs w:val="28"/>
        </w:rPr>
        <w:t>利用</w:t>
      </w:r>
      <w:r>
        <w:rPr>
          <w:rFonts w:hint="eastAsia"/>
          <w:sz w:val="28"/>
          <w:szCs w:val="28"/>
        </w:rPr>
        <w:t>APP</w:t>
      </w:r>
      <w:r>
        <w:rPr>
          <w:rFonts w:hint="eastAsia"/>
          <w:sz w:val="28"/>
          <w:szCs w:val="28"/>
        </w:rPr>
        <w:t>软件、乐教乐学、</w:t>
      </w:r>
      <w:proofErr w:type="gramStart"/>
      <w:r>
        <w:rPr>
          <w:rFonts w:hint="eastAsia"/>
          <w:sz w:val="28"/>
          <w:szCs w:val="28"/>
        </w:rPr>
        <w:t>微信等</w:t>
      </w:r>
      <w:proofErr w:type="gramEnd"/>
      <w:r>
        <w:rPr>
          <w:rFonts w:hint="eastAsia"/>
          <w:sz w:val="28"/>
          <w:szCs w:val="28"/>
        </w:rPr>
        <w:t>监督学们课下学习，主要活动有：乐教乐学多媒体单词朗读听写打卡、</w:t>
      </w:r>
      <w:proofErr w:type="gramStart"/>
      <w:r>
        <w:rPr>
          <w:rFonts w:hint="eastAsia"/>
          <w:sz w:val="28"/>
          <w:szCs w:val="28"/>
        </w:rPr>
        <w:t>微信对话</w:t>
      </w:r>
      <w:proofErr w:type="gramEnd"/>
      <w:r>
        <w:rPr>
          <w:rFonts w:hint="eastAsia"/>
          <w:sz w:val="28"/>
          <w:szCs w:val="28"/>
        </w:rPr>
        <w:t>朗读打卡、线上对话展示</w:t>
      </w:r>
    </w:p>
    <w:p w:rsidR="00C050A8" w:rsidRDefault="00C05B61">
      <w:pPr>
        <w:numPr>
          <w:ilvl w:val="0"/>
          <w:numId w:val="1"/>
        </w:numPr>
        <w:spacing w:line="420" w:lineRule="exact"/>
        <w:rPr>
          <w:rFonts w:ascii="宋体" w:hAnsi="宋体" w:cs="宋体"/>
          <w:b/>
          <w:bCs/>
          <w:sz w:val="28"/>
          <w:szCs w:val="28"/>
        </w:rPr>
      </w:pPr>
      <w:r>
        <w:rPr>
          <w:rFonts w:ascii="宋体" w:hAnsi="宋体" w:cs="宋体" w:hint="eastAsia"/>
          <w:b/>
          <w:bCs/>
          <w:sz w:val="28"/>
          <w:szCs w:val="28"/>
        </w:rPr>
        <w:lastRenderedPageBreak/>
        <w:t>课题研究计划执行与变更情况</w:t>
      </w:r>
    </w:p>
    <w:p w:rsidR="00C050A8" w:rsidRDefault="00C05B61">
      <w:pPr>
        <w:spacing w:line="420" w:lineRule="exact"/>
        <w:rPr>
          <w:rFonts w:ascii="宋体" w:hAnsi="宋体" w:cs="宋体"/>
          <w:b/>
          <w:bCs/>
          <w:sz w:val="28"/>
          <w:szCs w:val="28"/>
        </w:rPr>
      </w:pPr>
      <w:r>
        <w:rPr>
          <w:rFonts w:asciiTheme="minorEastAsia" w:hAnsiTheme="minorEastAsia" w:hint="eastAsia"/>
          <w:sz w:val="28"/>
          <w:szCs w:val="28"/>
        </w:rPr>
        <w:t>一、由于我们小学阶段需要记忆的单词较多；单词记忆的方法较多、较复杂；单词记忆方法的学习、运用和掌握需要一个长期的过程，而把单词记忆结合信息技术之前可参考的符合我校实际情况的研究案例不是很丰富；二、运用信息技术制作单词记忆课件、微课、或者结合白板等需要的技术水平很高，制作时间较长，根据不同的单词使用的信息技术方法又很多样；三、在使用该种教学策略后学生记忆水平、能力的提高要通过不断观察、不断考察、反复测验等手段才能慢慢得到真实反馈；四、根据艾宾</w:t>
      </w:r>
      <w:proofErr w:type="gramStart"/>
      <w:r>
        <w:rPr>
          <w:rFonts w:asciiTheme="minorEastAsia" w:hAnsiTheme="minorEastAsia" w:hint="eastAsia"/>
          <w:sz w:val="28"/>
          <w:szCs w:val="28"/>
        </w:rPr>
        <w:t>浩</w:t>
      </w:r>
      <w:proofErr w:type="gramEnd"/>
      <w:r>
        <w:rPr>
          <w:rFonts w:asciiTheme="minorEastAsia" w:hAnsiTheme="minorEastAsia" w:hint="eastAsia"/>
          <w:sz w:val="28"/>
          <w:szCs w:val="28"/>
        </w:rPr>
        <w:t>斯的记忆曲线我们可以得知人们对于记忆是一个漫长且反复的过程，同理对于小学生来说，单词记忆的过程更是需要漫长的时间进行反复记忆。</w:t>
      </w:r>
    </w:p>
    <w:p w:rsidR="00C050A8" w:rsidRDefault="00C05B61">
      <w:pPr>
        <w:numPr>
          <w:ilvl w:val="0"/>
          <w:numId w:val="1"/>
        </w:numPr>
        <w:spacing w:line="420" w:lineRule="exact"/>
        <w:rPr>
          <w:rFonts w:ascii="宋体" w:hAnsi="宋体" w:cs="宋体"/>
          <w:b/>
          <w:bCs/>
          <w:sz w:val="28"/>
          <w:szCs w:val="28"/>
        </w:rPr>
      </w:pPr>
      <w:r>
        <w:rPr>
          <w:rFonts w:ascii="宋体" w:hAnsi="宋体" w:cs="宋体" w:hint="eastAsia"/>
          <w:b/>
          <w:bCs/>
          <w:sz w:val="28"/>
          <w:szCs w:val="28"/>
        </w:rPr>
        <w:t>课题研究成果及创新之处</w:t>
      </w:r>
    </w:p>
    <w:p w:rsidR="00C050A8" w:rsidRDefault="00C05B61">
      <w:pPr>
        <w:numPr>
          <w:ilvl w:val="0"/>
          <w:numId w:val="4"/>
        </w:numPr>
        <w:rPr>
          <w:sz w:val="28"/>
          <w:szCs w:val="28"/>
        </w:rPr>
      </w:pPr>
      <w:r>
        <w:rPr>
          <w:rFonts w:hint="eastAsia"/>
          <w:sz w:val="28"/>
          <w:szCs w:val="28"/>
        </w:rPr>
        <w:t>学生成果</w:t>
      </w:r>
    </w:p>
    <w:p w:rsidR="00C050A8" w:rsidRDefault="00C05B61">
      <w:pPr>
        <w:numPr>
          <w:ilvl w:val="0"/>
          <w:numId w:val="5"/>
        </w:numPr>
        <w:rPr>
          <w:sz w:val="28"/>
          <w:szCs w:val="28"/>
        </w:rPr>
      </w:pPr>
      <w:r>
        <w:rPr>
          <w:rFonts w:hint="eastAsia"/>
          <w:sz w:val="28"/>
          <w:szCs w:val="28"/>
        </w:rPr>
        <w:t>学生学习英语的兴趣越来越高，单词记忆效果有了显著提升。</w:t>
      </w:r>
    </w:p>
    <w:p w:rsidR="00C050A8" w:rsidRDefault="00C05B61">
      <w:pPr>
        <w:numPr>
          <w:ilvl w:val="0"/>
          <w:numId w:val="5"/>
        </w:numPr>
        <w:rPr>
          <w:sz w:val="28"/>
          <w:szCs w:val="28"/>
        </w:rPr>
      </w:pPr>
      <w:r>
        <w:rPr>
          <w:rFonts w:hint="eastAsia"/>
          <w:sz w:val="28"/>
          <w:szCs w:val="28"/>
        </w:rPr>
        <w:t>学生课堂学习的学习方式得到转变，学习主动性逐渐增强。</w:t>
      </w:r>
    </w:p>
    <w:p w:rsidR="00C050A8" w:rsidRDefault="00C05B61">
      <w:pPr>
        <w:numPr>
          <w:ilvl w:val="0"/>
          <w:numId w:val="5"/>
        </w:numPr>
        <w:rPr>
          <w:sz w:val="28"/>
          <w:szCs w:val="28"/>
        </w:rPr>
      </w:pPr>
      <w:r>
        <w:rPr>
          <w:rFonts w:hint="eastAsia"/>
          <w:sz w:val="28"/>
          <w:szCs w:val="28"/>
        </w:rPr>
        <w:t>学生单词阅读量渐渐提高，能够自主阅读同水平</w:t>
      </w:r>
      <w:proofErr w:type="gramStart"/>
      <w:r>
        <w:rPr>
          <w:rFonts w:hint="eastAsia"/>
          <w:sz w:val="28"/>
          <w:szCs w:val="28"/>
        </w:rPr>
        <w:t>的绘本或</w:t>
      </w:r>
      <w:proofErr w:type="gramEnd"/>
      <w:r>
        <w:rPr>
          <w:rFonts w:hint="eastAsia"/>
          <w:sz w:val="28"/>
          <w:szCs w:val="28"/>
        </w:rPr>
        <w:t>读物。</w:t>
      </w:r>
    </w:p>
    <w:p w:rsidR="00C050A8" w:rsidRDefault="00C05B61">
      <w:pPr>
        <w:numPr>
          <w:ilvl w:val="0"/>
          <w:numId w:val="5"/>
        </w:numPr>
        <w:rPr>
          <w:sz w:val="28"/>
          <w:szCs w:val="28"/>
        </w:rPr>
      </w:pPr>
      <w:r>
        <w:rPr>
          <w:rFonts w:hint="eastAsia"/>
          <w:sz w:val="28"/>
          <w:szCs w:val="28"/>
        </w:rPr>
        <w:t>学生的英语表达能力增强，单词的记忆助力日常英语表达和交流。</w:t>
      </w:r>
    </w:p>
    <w:p w:rsidR="00C050A8" w:rsidRDefault="00C05B61">
      <w:pPr>
        <w:numPr>
          <w:ilvl w:val="0"/>
          <w:numId w:val="4"/>
        </w:numPr>
        <w:rPr>
          <w:sz w:val="28"/>
          <w:szCs w:val="28"/>
        </w:rPr>
      </w:pPr>
      <w:r>
        <w:rPr>
          <w:rFonts w:hint="eastAsia"/>
          <w:sz w:val="28"/>
          <w:szCs w:val="28"/>
        </w:rPr>
        <w:t>教师成果</w:t>
      </w:r>
    </w:p>
    <w:p w:rsidR="00C050A8" w:rsidRDefault="00C05B61">
      <w:pPr>
        <w:rPr>
          <w:sz w:val="28"/>
          <w:szCs w:val="28"/>
        </w:rPr>
      </w:pPr>
      <w:r>
        <w:rPr>
          <w:rFonts w:hint="eastAsia"/>
          <w:sz w:val="28"/>
          <w:szCs w:val="28"/>
        </w:rPr>
        <w:t>1.</w:t>
      </w:r>
      <w:r>
        <w:rPr>
          <w:rFonts w:hint="eastAsia"/>
          <w:sz w:val="28"/>
          <w:szCs w:val="28"/>
        </w:rPr>
        <w:t>主要课例成果如下：</w:t>
      </w:r>
    </w:p>
    <w:p w:rsidR="00C05B61" w:rsidRDefault="00C05B61" w:rsidP="00C05B61">
      <w:pPr>
        <w:ind w:firstLineChars="225" w:firstLine="630"/>
        <w:rPr>
          <w:rFonts w:ascii="宋体" w:hAnsi="宋体"/>
          <w:sz w:val="28"/>
          <w:szCs w:val="28"/>
        </w:rPr>
      </w:pPr>
      <w:r>
        <w:rPr>
          <w:rFonts w:ascii="宋体" w:hAnsi="宋体" w:hint="eastAsia"/>
          <w:sz w:val="28"/>
          <w:szCs w:val="28"/>
        </w:rPr>
        <w:t>刘芊  （人教精通英语）三年级上册 《Lesson17》（白板）</w:t>
      </w:r>
    </w:p>
    <w:p w:rsidR="00C05B61" w:rsidRDefault="00C05B61" w:rsidP="00C05B61">
      <w:pPr>
        <w:ind w:firstLineChars="225" w:firstLine="630"/>
        <w:rPr>
          <w:rFonts w:ascii="宋体" w:hAnsi="宋体"/>
          <w:sz w:val="28"/>
          <w:szCs w:val="28"/>
        </w:rPr>
      </w:pPr>
      <w:r>
        <w:rPr>
          <w:rFonts w:ascii="宋体" w:hAnsi="宋体" w:hint="eastAsia"/>
          <w:sz w:val="28"/>
          <w:szCs w:val="28"/>
        </w:rPr>
        <w:t>赵子楠  （人教精通英语）三年级下册 《Lesson 31》（白板）</w:t>
      </w:r>
    </w:p>
    <w:p w:rsidR="00C05B61" w:rsidRDefault="00C05B61" w:rsidP="00C05B61">
      <w:pPr>
        <w:ind w:firstLineChars="225" w:firstLine="630"/>
        <w:rPr>
          <w:rFonts w:ascii="宋体" w:hAnsi="宋体"/>
          <w:sz w:val="28"/>
          <w:szCs w:val="28"/>
        </w:rPr>
      </w:pPr>
      <w:r>
        <w:rPr>
          <w:rFonts w:ascii="宋体" w:hAnsi="宋体" w:hint="eastAsia"/>
          <w:sz w:val="28"/>
          <w:szCs w:val="28"/>
        </w:rPr>
        <w:t>党香</w:t>
      </w:r>
      <w:proofErr w:type="gramStart"/>
      <w:r>
        <w:rPr>
          <w:rFonts w:ascii="宋体" w:hAnsi="宋体" w:hint="eastAsia"/>
          <w:sz w:val="28"/>
          <w:szCs w:val="28"/>
        </w:rPr>
        <w:t>倩</w:t>
      </w:r>
      <w:proofErr w:type="gramEnd"/>
      <w:r>
        <w:rPr>
          <w:rFonts w:ascii="宋体" w:hAnsi="宋体" w:hint="eastAsia"/>
          <w:sz w:val="28"/>
          <w:szCs w:val="28"/>
        </w:rPr>
        <w:t xml:space="preserve">  （人教精通英语）四年级上册《Lesson 23》（白板）</w:t>
      </w:r>
    </w:p>
    <w:p w:rsidR="00C05B61" w:rsidRDefault="00C05B61" w:rsidP="00C05B61">
      <w:pPr>
        <w:ind w:firstLineChars="225" w:firstLine="630"/>
        <w:rPr>
          <w:rFonts w:ascii="宋体" w:hAnsi="宋体"/>
          <w:sz w:val="28"/>
          <w:szCs w:val="28"/>
        </w:rPr>
      </w:pPr>
      <w:r>
        <w:rPr>
          <w:rFonts w:ascii="宋体" w:hAnsi="宋体" w:hint="eastAsia"/>
          <w:sz w:val="28"/>
          <w:szCs w:val="28"/>
        </w:rPr>
        <w:t>赵子楠  （人教精通英语）四年级上册《Lesson 13》</w:t>
      </w:r>
    </w:p>
    <w:p w:rsidR="00C05B61" w:rsidRDefault="00C05B61" w:rsidP="00C05B61">
      <w:pPr>
        <w:ind w:firstLineChars="225" w:firstLine="630"/>
        <w:rPr>
          <w:rFonts w:ascii="宋体" w:hAnsi="宋体"/>
          <w:sz w:val="28"/>
          <w:szCs w:val="28"/>
        </w:rPr>
      </w:pPr>
      <w:r>
        <w:rPr>
          <w:rFonts w:ascii="宋体" w:hAnsi="宋体" w:hint="eastAsia"/>
          <w:sz w:val="28"/>
          <w:szCs w:val="28"/>
        </w:rPr>
        <w:t>朱玲  （人教精通英语）四年级下册 《Lesson 27》</w:t>
      </w:r>
    </w:p>
    <w:p w:rsidR="00C05B61" w:rsidRDefault="00C05B61" w:rsidP="00C05B61">
      <w:pPr>
        <w:ind w:firstLineChars="225" w:firstLine="630"/>
        <w:rPr>
          <w:rFonts w:ascii="宋体" w:hAnsi="宋体"/>
          <w:sz w:val="28"/>
          <w:szCs w:val="28"/>
        </w:rPr>
      </w:pPr>
      <w:r>
        <w:rPr>
          <w:rFonts w:ascii="宋体" w:hAnsi="宋体" w:hint="eastAsia"/>
          <w:sz w:val="28"/>
          <w:szCs w:val="28"/>
        </w:rPr>
        <w:t>朱玲  （人教精通英语）五年级上册 《Lesson 25》</w:t>
      </w:r>
    </w:p>
    <w:p w:rsidR="00C05B61" w:rsidRDefault="00C05B61" w:rsidP="00C05B61">
      <w:pPr>
        <w:ind w:firstLineChars="225" w:firstLine="630"/>
        <w:rPr>
          <w:rFonts w:ascii="宋体" w:hAnsi="宋体"/>
          <w:sz w:val="28"/>
          <w:szCs w:val="28"/>
        </w:rPr>
      </w:pPr>
      <w:r>
        <w:rPr>
          <w:rFonts w:ascii="宋体" w:hAnsi="宋体" w:hint="eastAsia"/>
          <w:sz w:val="28"/>
          <w:szCs w:val="28"/>
        </w:rPr>
        <w:t>刘芊 （人教精通英语）五年级上册  《Lesson16》</w:t>
      </w:r>
    </w:p>
    <w:p w:rsidR="00C05B61" w:rsidRDefault="00C05B61" w:rsidP="00C05B61">
      <w:pPr>
        <w:ind w:firstLineChars="225" w:firstLine="630"/>
        <w:rPr>
          <w:rFonts w:ascii="宋体" w:hAnsi="宋体" w:hint="eastAsia"/>
          <w:sz w:val="28"/>
          <w:szCs w:val="28"/>
        </w:rPr>
      </w:pPr>
      <w:r>
        <w:rPr>
          <w:rFonts w:ascii="宋体" w:hAnsi="宋体" w:hint="eastAsia"/>
          <w:sz w:val="28"/>
          <w:szCs w:val="28"/>
        </w:rPr>
        <w:lastRenderedPageBreak/>
        <w:t>刘芊 （人教新版英语）五年级下册  《Lesson22》</w:t>
      </w:r>
    </w:p>
    <w:p w:rsidR="00C05B61" w:rsidRDefault="00C05B61" w:rsidP="00C05B61">
      <w:pPr>
        <w:ind w:firstLineChars="225" w:firstLine="630"/>
        <w:rPr>
          <w:rFonts w:ascii="宋体" w:hAnsi="宋体" w:hint="eastAsia"/>
          <w:sz w:val="28"/>
          <w:szCs w:val="28"/>
        </w:rPr>
      </w:pPr>
      <w:r>
        <w:rPr>
          <w:rFonts w:ascii="宋体" w:hAnsi="宋体" w:hint="eastAsia"/>
          <w:sz w:val="28"/>
          <w:szCs w:val="28"/>
        </w:rPr>
        <w:t>刘芊（人教新版英语）三年级上册 《Look at my knee.》</w:t>
      </w:r>
    </w:p>
    <w:p w:rsidR="00C05B61" w:rsidRDefault="00C05B61" w:rsidP="00C05B61">
      <w:pPr>
        <w:ind w:firstLineChars="225" w:firstLine="630"/>
        <w:rPr>
          <w:rFonts w:ascii="宋体" w:hAnsi="宋体" w:hint="eastAsia"/>
          <w:sz w:val="28"/>
          <w:szCs w:val="28"/>
        </w:rPr>
      </w:pPr>
      <w:r>
        <w:rPr>
          <w:rFonts w:ascii="宋体" w:hAnsi="宋体" w:hint="eastAsia"/>
          <w:sz w:val="28"/>
          <w:szCs w:val="28"/>
        </w:rPr>
        <w:t>刘芊（新雷快乐英语）二年级上册</w:t>
      </w:r>
      <w:r w:rsidRPr="00373DA0">
        <w:rPr>
          <w:rFonts w:ascii="宋体" w:hAnsi="宋体" w:hint="eastAsia"/>
          <w:sz w:val="28"/>
          <w:szCs w:val="28"/>
        </w:rPr>
        <w:t>《Unit4 Let’s sing》</w:t>
      </w:r>
    </w:p>
    <w:p w:rsidR="00C05B61" w:rsidRDefault="00C05B61" w:rsidP="00C05B61">
      <w:pPr>
        <w:ind w:firstLineChars="225" w:firstLine="630"/>
        <w:rPr>
          <w:rFonts w:ascii="宋体" w:hAnsi="宋体"/>
          <w:sz w:val="28"/>
          <w:szCs w:val="28"/>
        </w:rPr>
      </w:pPr>
      <w:r>
        <w:rPr>
          <w:rFonts w:ascii="宋体" w:hAnsi="宋体" w:hint="eastAsia"/>
          <w:sz w:val="28"/>
          <w:szCs w:val="28"/>
        </w:rPr>
        <w:t>张帆  （人教新版英语）五年级下册  《Lesson20》</w:t>
      </w:r>
    </w:p>
    <w:p w:rsidR="00C050A8" w:rsidRDefault="00C05B61">
      <w:pPr>
        <w:rPr>
          <w:sz w:val="28"/>
          <w:szCs w:val="28"/>
        </w:rPr>
      </w:pPr>
      <w:r>
        <w:rPr>
          <w:rFonts w:hint="eastAsia"/>
          <w:sz w:val="28"/>
          <w:szCs w:val="28"/>
        </w:rPr>
        <w:t>主要论文成果如下：</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孙丽《激发兴趣</w:t>
      </w:r>
      <w:r w:rsidRPr="00C05B61">
        <w:rPr>
          <w:rFonts w:hint="eastAsia"/>
          <w:sz w:val="28"/>
          <w:szCs w:val="28"/>
        </w:rPr>
        <w:t xml:space="preserve"> </w:t>
      </w:r>
      <w:r w:rsidRPr="00C05B61">
        <w:rPr>
          <w:rFonts w:hint="eastAsia"/>
          <w:sz w:val="28"/>
          <w:szCs w:val="28"/>
        </w:rPr>
        <w:t>提升能力</w:t>
      </w:r>
      <w:r w:rsidRPr="00C05B61">
        <w:rPr>
          <w:rFonts w:hint="eastAsia"/>
          <w:sz w:val="28"/>
          <w:szCs w:val="28"/>
        </w:rPr>
        <w:t>-</w:t>
      </w:r>
      <w:r w:rsidRPr="00C05B61">
        <w:rPr>
          <w:rFonts w:hint="eastAsia"/>
          <w:sz w:val="28"/>
          <w:szCs w:val="28"/>
        </w:rPr>
        <w:t>谈信息技术在小学教学中的时效性》、</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孙丽《因“你”而精彩—浅谈小学英语单词教学中如何巧妙运用信息技术》获区级奖项；</w:t>
      </w:r>
    </w:p>
    <w:p w:rsidR="00C05B61" w:rsidRDefault="00C05B61" w:rsidP="00C05B61">
      <w:pPr>
        <w:pStyle w:val="a5"/>
        <w:ind w:left="420" w:firstLineChars="0" w:firstLine="0"/>
        <w:rPr>
          <w:rFonts w:hint="eastAsia"/>
          <w:sz w:val="28"/>
          <w:szCs w:val="28"/>
        </w:rPr>
      </w:pPr>
      <w:r w:rsidRPr="00C05B61">
        <w:rPr>
          <w:rFonts w:hint="eastAsia"/>
          <w:sz w:val="28"/>
          <w:szCs w:val="28"/>
        </w:rPr>
        <w:t>刘芊《“互联网</w:t>
      </w:r>
      <w:r w:rsidRPr="00C05B61">
        <w:rPr>
          <w:rFonts w:hint="eastAsia"/>
          <w:sz w:val="28"/>
          <w:szCs w:val="28"/>
        </w:rPr>
        <w:t>+</w:t>
      </w:r>
      <w:r w:rsidRPr="00C05B61">
        <w:rPr>
          <w:rFonts w:hint="eastAsia"/>
          <w:sz w:val="28"/>
          <w:szCs w:val="28"/>
        </w:rPr>
        <w:t>时代”下，个性化学习在小学英语教学的有效开展》、</w:t>
      </w:r>
    </w:p>
    <w:p w:rsidR="00C05B61" w:rsidRPr="00C05B61" w:rsidRDefault="00C05B61" w:rsidP="00C05B61">
      <w:pPr>
        <w:pStyle w:val="a5"/>
        <w:ind w:left="420" w:firstLineChars="0" w:firstLine="0"/>
        <w:rPr>
          <w:rFonts w:hint="eastAsia"/>
          <w:sz w:val="28"/>
          <w:szCs w:val="28"/>
        </w:rPr>
      </w:pPr>
      <w:r>
        <w:rPr>
          <w:rFonts w:hint="eastAsia"/>
          <w:sz w:val="28"/>
          <w:szCs w:val="28"/>
        </w:rPr>
        <w:t>刘芊</w:t>
      </w:r>
      <w:r w:rsidRPr="00C05B61">
        <w:rPr>
          <w:rFonts w:hint="eastAsia"/>
          <w:sz w:val="28"/>
          <w:szCs w:val="28"/>
        </w:rPr>
        <w:t>《信息技术让小学英语课堂“活”起来—浅谈信息技术在小学英语教学中的应用和影响》</w:t>
      </w:r>
    </w:p>
    <w:p w:rsidR="00C05B61" w:rsidRPr="00C05B61" w:rsidRDefault="00C05B61" w:rsidP="00C05B61">
      <w:pPr>
        <w:pStyle w:val="a5"/>
        <w:ind w:left="420" w:firstLineChars="0" w:firstLine="0"/>
        <w:rPr>
          <w:rFonts w:hint="eastAsia"/>
          <w:sz w:val="28"/>
          <w:szCs w:val="28"/>
        </w:rPr>
      </w:pPr>
      <w:r>
        <w:rPr>
          <w:rFonts w:hint="eastAsia"/>
          <w:sz w:val="28"/>
          <w:szCs w:val="28"/>
        </w:rPr>
        <w:t>刘芊</w:t>
      </w:r>
      <w:r w:rsidRPr="00C05B61">
        <w:rPr>
          <w:rFonts w:hint="eastAsia"/>
          <w:sz w:val="28"/>
          <w:szCs w:val="28"/>
        </w:rPr>
        <w:t>《教学信息化背景下，个性化学习融入小学英语教学的方法之我见》获市级奖项；</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朱玲《“</w:t>
      </w:r>
      <w:r w:rsidRPr="00C05B61">
        <w:rPr>
          <w:rFonts w:hint="eastAsia"/>
          <w:sz w:val="28"/>
          <w:szCs w:val="28"/>
        </w:rPr>
        <w:t xml:space="preserve"> </w:t>
      </w:r>
      <w:r w:rsidRPr="00C05B61">
        <w:rPr>
          <w:rFonts w:hint="eastAsia"/>
          <w:sz w:val="28"/>
          <w:szCs w:val="28"/>
        </w:rPr>
        <w:t>德”“智”同行</w:t>
      </w:r>
      <w:r w:rsidRPr="00C05B61">
        <w:rPr>
          <w:rFonts w:hint="eastAsia"/>
          <w:sz w:val="28"/>
          <w:szCs w:val="28"/>
        </w:rPr>
        <w:t>--</w:t>
      </w:r>
      <w:r w:rsidRPr="00C05B61">
        <w:rPr>
          <w:rFonts w:hint="eastAsia"/>
          <w:sz w:val="28"/>
          <w:szCs w:val="28"/>
        </w:rPr>
        <w:t>例谈核心素养理念在小学英语教学中的渗透》获市级奖项，</w:t>
      </w:r>
    </w:p>
    <w:p w:rsidR="00C05B61" w:rsidRPr="00C05B61" w:rsidRDefault="00C05B61" w:rsidP="00C05B61">
      <w:pPr>
        <w:pStyle w:val="a5"/>
        <w:ind w:left="420" w:firstLineChars="0" w:firstLine="0"/>
        <w:rPr>
          <w:rFonts w:hint="eastAsia"/>
          <w:sz w:val="28"/>
          <w:szCs w:val="28"/>
        </w:rPr>
      </w:pPr>
      <w:r>
        <w:rPr>
          <w:rFonts w:hint="eastAsia"/>
          <w:sz w:val="28"/>
          <w:szCs w:val="28"/>
        </w:rPr>
        <w:t>朱玲</w:t>
      </w:r>
      <w:r w:rsidRPr="00C05B61">
        <w:rPr>
          <w:rFonts w:hint="eastAsia"/>
          <w:sz w:val="28"/>
          <w:szCs w:val="28"/>
        </w:rPr>
        <w:t>《浅谈如何有效地进行低年级英语课堂教学》</w:t>
      </w:r>
    </w:p>
    <w:p w:rsidR="00C05B61" w:rsidRPr="00C05B61" w:rsidRDefault="00C05B61" w:rsidP="00C05B61">
      <w:pPr>
        <w:pStyle w:val="a5"/>
        <w:ind w:left="420" w:firstLineChars="0" w:firstLine="0"/>
        <w:rPr>
          <w:rFonts w:hint="eastAsia"/>
          <w:sz w:val="28"/>
          <w:szCs w:val="28"/>
        </w:rPr>
      </w:pPr>
      <w:r>
        <w:rPr>
          <w:rFonts w:hint="eastAsia"/>
          <w:sz w:val="28"/>
          <w:szCs w:val="28"/>
        </w:rPr>
        <w:t>朱玲</w:t>
      </w:r>
      <w:r w:rsidRPr="00C05B61">
        <w:rPr>
          <w:rFonts w:hint="eastAsia"/>
          <w:sz w:val="28"/>
          <w:szCs w:val="28"/>
        </w:rPr>
        <w:t>《小学英语课堂小组合作之单词记忆实践报告》获区级奖项；</w:t>
      </w:r>
    </w:p>
    <w:p w:rsidR="00C05B61" w:rsidRPr="00C05B61" w:rsidRDefault="00C05B61" w:rsidP="00C05B61">
      <w:pPr>
        <w:pStyle w:val="a5"/>
        <w:ind w:left="420" w:firstLineChars="0" w:firstLine="0"/>
        <w:rPr>
          <w:rFonts w:hint="eastAsia"/>
          <w:sz w:val="28"/>
          <w:szCs w:val="28"/>
        </w:rPr>
      </w:pPr>
      <w:r w:rsidRPr="00C05B61">
        <w:rPr>
          <w:rFonts w:hint="eastAsia"/>
          <w:sz w:val="28"/>
          <w:szCs w:val="28"/>
        </w:rPr>
        <w:t>党香</w:t>
      </w:r>
      <w:proofErr w:type="gramStart"/>
      <w:r w:rsidRPr="00C05B61">
        <w:rPr>
          <w:rFonts w:hint="eastAsia"/>
          <w:sz w:val="28"/>
          <w:szCs w:val="28"/>
        </w:rPr>
        <w:t>倩</w:t>
      </w:r>
      <w:proofErr w:type="gramEnd"/>
      <w:r w:rsidRPr="00C05B61">
        <w:rPr>
          <w:rFonts w:hint="eastAsia"/>
          <w:sz w:val="28"/>
          <w:szCs w:val="28"/>
        </w:rPr>
        <w:t>《立足乐教乐学平台</w:t>
      </w:r>
      <w:r w:rsidRPr="00C05B61">
        <w:rPr>
          <w:rFonts w:hint="eastAsia"/>
          <w:sz w:val="28"/>
          <w:szCs w:val="28"/>
        </w:rPr>
        <w:t xml:space="preserve"> </w:t>
      </w:r>
      <w:r w:rsidRPr="00C05B61">
        <w:rPr>
          <w:rFonts w:hint="eastAsia"/>
          <w:sz w:val="28"/>
          <w:szCs w:val="28"/>
        </w:rPr>
        <w:t>助力小学英语单词教学》、</w:t>
      </w:r>
    </w:p>
    <w:p w:rsidR="00C05B61" w:rsidRPr="00C05B61" w:rsidRDefault="00C05B61" w:rsidP="00C05B61">
      <w:pPr>
        <w:pStyle w:val="a5"/>
        <w:ind w:left="420" w:firstLineChars="0" w:firstLine="0"/>
        <w:rPr>
          <w:rFonts w:hint="eastAsia"/>
          <w:sz w:val="28"/>
          <w:szCs w:val="28"/>
        </w:rPr>
      </w:pPr>
      <w:r>
        <w:rPr>
          <w:rFonts w:hint="eastAsia"/>
          <w:sz w:val="28"/>
          <w:szCs w:val="28"/>
        </w:rPr>
        <w:t>党香</w:t>
      </w:r>
      <w:proofErr w:type="gramStart"/>
      <w:r>
        <w:rPr>
          <w:rFonts w:hint="eastAsia"/>
          <w:sz w:val="28"/>
          <w:szCs w:val="28"/>
        </w:rPr>
        <w:t>倩</w:t>
      </w:r>
      <w:proofErr w:type="gramEnd"/>
      <w:r w:rsidRPr="00C05B61">
        <w:rPr>
          <w:rFonts w:hint="eastAsia"/>
          <w:sz w:val="28"/>
          <w:szCs w:val="28"/>
        </w:rPr>
        <w:t>《合理运用多媒体技术优化小学英语教学策略》获区级奖项。</w:t>
      </w:r>
    </w:p>
    <w:p w:rsidR="00C05B61" w:rsidRDefault="00C05B61" w:rsidP="00C05B61">
      <w:pPr>
        <w:pStyle w:val="a5"/>
        <w:tabs>
          <w:tab w:val="left" w:pos="312"/>
        </w:tabs>
        <w:ind w:left="420" w:firstLineChars="0" w:firstLine="0"/>
        <w:rPr>
          <w:rFonts w:hint="eastAsia"/>
          <w:sz w:val="28"/>
          <w:szCs w:val="28"/>
        </w:rPr>
      </w:pPr>
      <w:r w:rsidRPr="00C05B61">
        <w:rPr>
          <w:rFonts w:hint="eastAsia"/>
          <w:sz w:val="28"/>
          <w:szCs w:val="28"/>
        </w:rPr>
        <w:t>赵子楠《巧用交互式电子白板</w:t>
      </w:r>
      <w:r w:rsidRPr="00C05B61">
        <w:rPr>
          <w:rFonts w:hint="eastAsia"/>
          <w:sz w:val="28"/>
          <w:szCs w:val="28"/>
        </w:rPr>
        <w:t xml:space="preserve"> </w:t>
      </w:r>
      <w:r w:rsidRPr="00C05B61">
        <w:rPr>
          <w:rFonts w:hint="eastAsia"/>
          <w:sz w:val="28"/>
          <w:szCs w:val="28"/>
        </w:rPr>
        <w:t>打造高效单词记忆课堂》获市级奖</w:t>
      </w:r>
      <w:r w:rsidRPr="00C05B61">
        <w:rPr>
          <w:rFonts w:hint="eastAsia"/>
          <w:sz w:val="28"/>
          <w:szCs w:val="28"/>
        </w:rPr>
        <w:lastRenderedPageBreak/>
        <w:t>项；</w:t>
      </w:r>
    </w:p>
    <w:p w:rsidR="00C05B61" w:rsidRDefault="00C05B61" w:rsidP="00C05B61">
      <w:pPr>
        <w:pStyle w:val="a5"/>
        <w:tabs>
          <w:tab w:val="left" w:pos="312"/>
        </w:tabs>
        <w:ind w:left="420" w:firstLineChars="0" w:firstLine="0"/>
        <w:rPr>
          <w:rFonts w:hint="eastAsia"/>
          <w:sz w:val="28"/>
          <w:szCs w:val="28"/>
        </w:rPr>
      </w:pPr>
      <w:r w:rsidRPr="00C05B61">
        <w:rPr>
          <w:rFonts w:hint="eastAsia"/>
          <w:sz w:val="28"/>
          <w:szCs w:val="28"/>
        </w:rPr>
        <w:t>张帆《浅谈信息技术对农村小学英语教学的积极作用——基于文化背景的英语教学初探》获市级奖项。</w:t>
      </w:r>
    </w:p>
    <w:p w:rsidR="00C050A8" w:rsidRDefault="00C05B61">
      <w:pPr>
        <w:spacing w:line="420" w:lineRule="exact"/>
        <w:rPr>
          <w:rFonts w:ascii="宋体" w:hAnsi="宋体" w:cs="宋体"/>
          <w:b/>
          <w:bCs/>
          <w:sz w:val="28"/>
          <w:szCs w:val="28"/>
        </w:rPr>
      </w:pPr>
      <w:r>
        <w:rPr>
          <w:rFonts w:ascii="宋体" w:hAnsi="宋体" w:cs="宋体" w:hint="eastAsia"/>
          <w:b/>
          <w:bCs/>
          <w:sz w:val="28"/>
          <w:szCs w:val="28"/>
        </w:rPr>
        <w:t>七、经验体会、存在问题与不足及下一步研究设想  </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t xml:space="preserve"> 存在问题：课题组成员结合自己的工作实践，进行了一定的理论探索和实际操作，但由于所处教学环境现状，对研究问题的认识高度不够，虽有较多实践经验，理论提炼和策略提升有限，尚存如下问题：</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t xml:space="preserve">   1、理论认识不够，对研究对象的探究不够深入和全面，不能彻底透视本质。</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t xml:space="preserve">   2、由于教学环境限制，很多信息技术手段如网络教学不能频繁地运用到教学中去，课</w:t>
      </w:r>
      <w:bookmarkStart w:id="0" w:name="_GoBack"/>
      <w:bookmarkEnd w:id="0"/>
      <w:r>
        <w:rPr>
          <w:rFonts w:asciiTheme="minorEastAsia" w:hAnsiTheme="minorEastAsia" w:hint="eastAsia"/>
          <w:sz w:val="28"/>
          <w:szCs w:val="28"/>
        </w:rPr>
        <w:t>堂单词教学方法仅限于传统的多媒体教学手段。</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t xml:space="preserve">   3、课题组成员虽然各自发现和收集了较多问题和材料，但信息的及时传递和交流共享尚显不足，对单词教学策略的总结不够及时深入。同时，没有及时改善单词教学策略。</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t xml:space="preserve">   4、课题组成员由于教学任务重，活动较多，虽然参与课题研究的积极性较高，但对日常信息技术手段的运用不够普及广泛，对信息技术手段支持下单词记忆策略的尝试不够深入，实际投入的力度不是特别大，还需努力坚持。</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t xml:space="preserve">   5、各个成员对过程性资料的收存不够及时和完备，还需要进一步的规范整理。</w:t>
      </w:r>
    </w:p>
    <w:p w:rsidR="00C050A8" w:rsidRDefault="00C05B61">
      <w:pPr>
        <w:ind w:firstLineChars="225" w:firstLine="630"/>
        <w:rPr>
          <w:rFonts w:asciiTheme="minorEastAsia" w:hAnsiTheme="minorEastAsia"/>
          <w:sz w:val="28"/>
          <w:szCs w:val="28"/>
        </w:rPr>
      </w:pPr>
      <w:r>
        <w:rPr>
          <w:rFonts w:asciiTheme="minorEastAsia" w:hAnsiTheme="minorEastAsia" w:hint="eastAsia"/>
          <w:sz w:val="28"/>
          <w:szCs w:val="28"/>
        </w:rPr>
        <w:lastRenderedPageBreak/>
        <w:t>下一步研究设想：尽可能多地将信息技术引入课堂，在班级教室连接网络后互联网技术对于小学单词的帮助和影响有哪些，这是我们下一步的设想。</w:t>
      </w:r>
    </w:p>
    <w:p w:rsidR="00C050A8" w:rsidRDefault="00C050A8">
      <w:pPr>
        <w:ind w:firstLineChars="225" w:firstLine="630"/>
        <w:rPr>
          <w:rFonts w:asciiTheme="minorEastAsia" w:hAnsiTheme="minorEastAsia"/>
          <w:sz w:val="28"/>
          <w:szCs w:val="28"/>
        </w:rPr>
      </w:pPr>
    </w:p>
    <w:p w:rsidR="00C050A8" w:rsidRDefault="00C050A8">
      <w:pPr>
        <w:ind w:firstLineChars="225" w:firstLine="630"/>
        <w:rPr>
          <w:rFonts w:asciiTheme="minorEastAsia" w:hAnsiTheme="minorEastAsia"/>
          <w:sz w:val="28"/>
          <w:szCs w:val="28"/>
        </w:rPr>
      </w:pPr>
    </w:p>
    <w:p w:rsidR="00C050A8" w:rsidRDefault="00C050A8"/>
    <w:sectPr w:rsidR="00C05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7FDCB"/>
    <w:multiLevelType w:val="singleLevel"/>
    <w:tmpl w:val="A2A7FDCB"/>
    <w:lvl w:ilvl="0">
      <w:start w:val="1"/>
      <w:numFmt w:val="chineseCounting"/>
      <w:suff w:val="nothing"/>
      <w:lvlText w:val="（%1）"/>
      <w:lvlJc w:val="left"/>
      <w:rPr>
        <w:rFonts w:hint="eastAsia"/>
      </w:rPr>
    </w:lvl>
  </w:abstractNum>
  <w:abstractNum w:abstractNumId="1">
    <w:nsid w:val="CB45A842"/>
    <w:multiLevelType w:val="singleLevel"/>
    <w:tmpl w:val="CB45A842"/>
    <w:lvl w:ilvl="0">
      <w:start w:val="1"/>
      <w:numFmt w:val="decimal"/>
      <w:lvlText w:val="%1."/>
      <w:lvlJc w:val="left"/>
      <w:pPr>
        <w:tabs>
          <w:tab w:val="left" w:pos="312"/>
        </w:tabs>
      </w:pPr>
    </w:lvl>
  </w:abstractNum>
  <w:abstractNum w:abstractNumId="2">
    <w:nsid w:val="F93C31F1"/>
    <w:multiLevelType w:val="singleLevel"/>
    <w:tmpl w:val="F93C31F1"/>
    <w:lvl w:ilvl="0">
      <w:start w:val="1"/>
      <w:numFmt w:val="decimal"/>
      <w:lvlText w:val="%1."/>
      <w:lvlJc w:val="left"/>
      <w:pPr>
        <w:tabs>
          <w:tab w:val="left" w:pos="312"/>
        </w:tabs>
      </w:pPr>
    </w:lvl>
  </w:abstractNum>
  <w:abstractNum w:abstractNumId="3">
    <w:nsid w:val="5C1B7F18"/>
    <w:multiLevelType w:val="singleLevel"/>
    <w:tmpl w:val="5C1B7F18"/>
    <w:lvl w:ilvl="0">
      <w:start w:val="1"/>
      <w:numFmt w:val="chineseCounting"/>
      <w:suff w:val="nothing"/>
      <w:lvlText w:val="（%1）"/>
      <w:lvlJc w:val="left"/>
      <w:rPr>
        <w:rFonts w:hint="eastAsia"/>
      </w:rPr>
    </w:lvl>
  </w:abstractNum>
  <w:abstractNum w:abstractNumId="4">
    <w:nsid w:val="608EE451"/>
    <w:multiLevelType w:val="singleLevel"/>
    <w:tmpl w:val="608EE451"/>
    <w:lvl w:ilvl="0">
      <w:start w:val="3"/>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9D"/>
    <w:rsid w:val="001B364E"/>
    <w:rsid w:val="005B0337"/>
    <w:rsid w:val="006974FF"/>
    <w:rsid w:val="00C050A8"/>
    <w:rsid w:val="00C05B61"/>
    <w:rsid w:val="00D06C73"/>
    <w:rsid w:val="00EA3B9D"/>
    <w:rsid w:val="00F14D89"/>
    <w:rsid w:val="2C1C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semiHidden/>
    <w:unhideWhenUsed/>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Pr>
      <w:rFonts w:ascii="Arial" w:eastAsia="黑体" w:hAnsi="Arial" w:cs="Times New Roman"/>
      <w:b/>
      <w:bCs/>
      <w:sz w:val="32"/>
      <w:szCs w:val="32"/>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paragraph" w:styleId="a5">
    <w:name w:val="List Paragraph"/>
    <w:basedOn w:val="a"/>
    <w:uiPriority w:val="99"/>
    <w:unhideWhenUsed/>
    <w:rsid w:val="00C05B61"/>
    <w:pPr>
      <w:ind w:firstLineChars="200" w:firstLine="420"/>
    </w:pPr>
  </w:style>
  <w:style w:type="character" w:styleId="a6">
    <w:name w:val="Hyperlink"/>
    <w:basedOn w:val="a0"/>
    <w:uiPriority w:val="99"/>
    <w:semiHidden/>
    <w:unhideWhenUsed/>
    <w:rsid w:val="001B364E"/>
    <w:rPr>
      <w:color w:val="0000FF"/>
      <w:u w:val="single"/>
    </w:rPr>
  </w:style>
  <w:style w:type="character" w:styleId="a7">
    <w:name w:val="FollowedHyperlink"/>
    <w:basedOn w:val="a0"/>
    <w:uiPriority w:val="99"/>
    <w:semiHidden/>
    <w:unhideWhenUsed/>
    <w:rsid w:val="001B364E"/>
    <w:rPr>
      <w:color w:val="800080"/>
      <w:u w:val="single"/>
    </w:rPr>
  </w:style>
  <w:style w:type="paragraph" w:customStyle="1" w:styleId="xl65">
    <w:name w:val="xl65"/>
    <w:basedOn w:val="a"/>
    <w:rsid w:val="001B364E"/>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
    <w:rsid w:val="001B364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1B36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
    <w:rsid w:val="001B364E"/>
    <w:pPr>
      <w:widowControl/>
      <w:spacing w:before="100" w:beforeAutospacing="1" w:after="100" w:afterAutospacing="1"/>
      <w:jc w:val="left"/>
    </w:pPr>
    <w:rPr>
      <w:rFonts w:ascii="宋体" w:hAnsi="宋体" w:cs="宋体"/>
      <w:b/>
      <w:bCs/>
      <w:kern w:val="0"/>
      <w:sz w:val="20"/>
      <w:szCs w:val="20"/>
    </w:rPr>
  </w:style>
  <w:style w:type="paragraph" w:customStyle="1" w:styleId="xl69">
    <w:name w:val="xl69"/>
    <w:basedOn w:val="a"/>
    <w:rsid w:val="001B364E"/>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rsid w:val="001B364E"/>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1B364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semiHidden/>
    <w:unhideWhenUsed/>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Pr>
      <w:rFonts w:ascii="Arial" w:eastAsia="黑体" w:hAnsi="Arial" w:cs="Times New Roman"/>
      <w:b/>
      <w:bCs/>
      <w:sz w:val="32"/>
      <w:szCs w:val="32"/>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paragraph" w:styleId="a5">
    <w:name w:val="List Paragraph"/>
    <w:basedOn w:val="a"/>
    <w:uiPriority w:val="99"/>
    <w:unhideWhenUsed/>
    <w:rsid w:val="00C05B61"/>
    <w:pPr>
      <w:ind w:firstLineChars="200" w:firstLine="420"/>
    </w:pPr>
  </w:style>
  <w:style w:type="character" w:styleId="a6">
    <w:name w:val="Hyperlink"/>
    <w:basedOn w:val="a0"/>
    <w:uiPriority w:val="99"/>
    <w:semiHidden/>
    <w:unhideWhenUsed/>
    <w:rsid w:val="001B364E"/>
    <w:rPr>
      <w:color w:val="0000FF"/>
      <w:u w:val="single"/>
    </w:rPr>
  </w:style>
  <w:style w:type="character" w:styleId="a7">
    <w:name w:val="FollowedHyperlink"/>
    <w:basedOn w:val="a0"/>
    <w:uiPriority w:val="99"/>
    <w:semiHidden/>
    <w:unhideWhenUsed/>
    <w:rsid w:val="001B364E"/>
    <w:rPr>
      <w:color w:val="800080"/>
      <w:u w:val="single"/>
    </w:rPr>
  </w:style>
  <w:style w:type="paragraph" w:customStyle="1" w:styleId="xl65">
    <w:name w:val="xl65"/>
    <w:basedOn w:val="a"/>
    <w:rsid w:val="001B364E"/>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
    <w:rsid w:val="001B364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a"/>
    <w:rsid w:val="001B36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
    <w:rsid w:val="001B364E"/>
    <w:pPr>
      <w:widowControl/>
      <w:spacing w:before="100" w:beforeAutospacing="1" w:after="100" w:afterAutospacing="1"/>
      <w:jc w:val="left"/>
    </w:pPr>
    <w:rPr>
      <w:rFonts w:ascii="宋体" w:hAnsi="宋体" w:cs="宋体"/>
      <w:b/>
      <w:bCs/>
      <w:kern w:val="0"/>
      <w:sz w:val="20"/>
      <w:szCs w:val="20"/>
    </w:rPr>
  </w:style>
  <w:style w:type="paragraph" w:customStyle="1" w:styleId="xl69">
    <w:name w:val="xl69"/>
    <w:basedOn w:val="a"/>
    <w:rsid w:val="001B364E"/>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rsid w:val="001B364E"/>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rsid w:val="001B364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331">
      <w:bodyDiv w:val="1"/>
      <w:marLeft w:val="0"/>
      <w:marRight w:val="0"/>
      <w:marTop w:val="0"/>
      <w:marBottom w:val="0"/>
      <w:divBdr>
        <w:top w:val="none" w:sz="0" w:space="0" w:color="auto"/>
        <w:left w:val="none" w:sz="0" w:space="0" w:color="auto"/>
        <w:bottom w:val="none" w:sz="0" w:space="0" w:color="auto"/>
        <w:right w:val="none" w:sz="0" w:space="0" w:color="auto"/>
      </w:divBdr>
    </w:div>
    <w:div w:id="116217002">
      <w:bodyDiv w:val="1"/>
      <w:marLeft w:val="0"/>
      <w:marRight w:val="0"/>
      <w:marTop w:val="0"/>
      <w:marBottom w:val="0"/>
      <w:divBdr>
        <w:top w:val="none" w:sz="0" w:space="0" w:color="auto"/>
        <w:left w:val="none" w:sz="0" w:space="0" w:color="auto"/>
        <w:bottom w:val="none" w:sz="0" w:space="0" w:color="auto"/>
        <w:right w:val="none" w:sz="0" w:space="0" w:color="auto"/>
      </w:divBdr>
    </w:div>
    <w:div w:id="477499014">
      <w:bodyDiv w:val="1"/>
      <w:marLeft w:val="0"/>
      <w:marRight w:val="0"/>
      <w:marTop w:val="0"/>
      <w:marBottom w:val="0"/>
      <w:divBdr>
        <w:top w:val="none" w:sz="0" w:space="0" w:color="auto"/>
        <w:left w:val="none" w:sz="0" w:space="0" w:color="auto"/>
        <w:bottom w:val="none" w:sz="0" w:space="0" w:color="auto"/>
        <w:right w:val="none" w:sz="0" w:space="0" w:color="auto"/>
      </w:divBdr>
    </w:div>
    <w:div w:id="164084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G:\&#20449;&#24687;&#35838;&#39064;&#20013;&#26399;&#12289;&#32467;&#39064;&#27719;&#24635;\&#35843;&#26597;&#38382;&#21367;&#25968;&#25454;&#36755;&#20837;&#21644;&#32479;&#35745;\&#35843;&#26597;&#38382;&#21367;&#25968;&#25454;&#36755;&#20837;&#21644;&#32479;&#35745;(%20&#19968;&#20108;&#24180;&#3242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449;&#24687;&#35838;&#39064;&#20013;&#26399;&#12289;&#32467;&#39064;&#27719;&#24635;\&#35843;&#26597;&#38382;&#21367;&#25968;&#25454;&#36755;&#20837;&#21644;&#32479;&#35745;\&#35843;&#26597;&#38382;&#21367;&#25968;&#25454;&#36755;&#20837;&#21644;&#32479;&#35745;(%20&#19977;&#24180;&#3242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449;&#24687;&#35838;&#39064;&#20013;&#26399;&#12289;&#32467;&#39064;&#27719;&#24635;\&#35843;&#26597;&#38382;&#21367;&#25968;&#25454;&#36755;&#20837;&#21644;&#32479;&#35745;\&#35843;&#26597;&#38382;&#21367;&#25968;&#25454;&#36755;&#20837;&#21644;&#32479;&#35745;(%204&#24180;&#3242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449;&#24687;&#35838;&#39064;&#20013;&#26399;&#12289;&#32467;&#39064;&#27719;&#24635;\&#35843;&#26597;&#38382;&#21367;&#25968;&#25454;&#36755;&#20837;&#21644;&#32479;&#35745;\&#35843;&#26597;&#38382;&#21367;&#25968;&#25454;&#36755;&#20837;&#21644;&#32479;&#35745;(%205&#24180;&#324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宋体"/>
                <a:ea typeface="宋体"/>
                <a:cs typeface="宋体"/>
              </a:defRPr>
            </a:pPr>
            <a:r>
              <a:rPr lang="zh-CN" altLang="en-US"/>
              <a:t>调查问卷数据统计</a:t>
            </a:r>
          </a:p>
        </c:rich>
      </c:tx>
      <c:overlay val="0"/>
      <c:spPr>
        <a:noFill/>
        <a:ln w="25400">
          <a:noFill/>
        </a:ln>
      </c:spPr>
    </c:title>
    <c:autoTitleDeleted val="0"/>
    <c:plotArea>
      <c:layout/>
      <c:barChart>
        <c:barDir val="col"/>
        <c:grouping val="clustered"/>
        <c:varyColors val="0"/>
        <c:ser>
          <c:idx val="0"/>
          <c:order val="0"/>
          <c:tx>
            <c:strRef>
              <c:f>Sheet1!$A$59</c:f>
              <c:strCache>
                <c:ptCount val="1"/>
                <c:pt idx="0">
                  <c:v>A</c:v>
                </c:pt>
              </c:strCache>
            </c:strRef>
          </c:tx>
          <c:spPr>
            <a:solidFill>
              <a:srgbClr val="4F81BD"/>
            </a:solidFill>
            <a:ln w="25400">
              <a:noFill/>
            </a:ln>
          </c:spPr>
          <c:invertIfNegative val="0"/>
          <c:val>
            <c:numRef>
              <c:f>Sheet1!$B$59:$J$59</c:f>
              <c:numCache>
                <c:formatCode>0.0%</c:formatCode>
                <c:ptCount val="9"/>
                <c:pt idx="0">
                  <c:v>0.9</c:v>
                </c:pt>
                <c:pt idx="1">
                  <c:v>0.76</c:v>
                </c:pt>
                <c:pt idx="2">
                  <c:v>0.54</c:v>
                </c:pt>
                <c:pt idx="3">
                  <c:v>0.36</c:v>
                </c:pt>
                <c:pt idx="4">
                  <c:v>0.42</c:v>
                </c:pt>
                <c:pt idx="5">
                  <c:v>0.12</c:v>
                </c:pt>
                <c:pt idx="6">
                  <c:v>0.68</c:v>
                </c:pt>
                <c:pt idx="7">
                  <c:v>0.74</c:v>
                </c:pt>
                <c:pt idx="8">
                  <c:v>0.5</c:v>
                </c:pt>
              </c:numCache>
            </c:numRef>
          </c:val>
        </c:ser>
        <c:ser>
          <c:idx val="1"/>
          <c:order val="1"/>
          <c:tx>
            <c:strRef>
              <c:f>Sheet1!$A$60</c:f>
              <c:strCache>
                <c:ptCount val="1"/>
                <c:pt idx="0">
                  <c:v>B</c:v>
                </c:pt>
              </c:strCache>
            </c:strRef>
          </c:tx>
          <c:spPr>
            <a:solidFill>
              <a:srgbClr val="C0504D"/>
            </a:solidFill>
            <a:ln w="25400">
              <a:noFill/>
            </a:ln>
          </c:spPr>
          <c:invertIfNegative val="0"/>
          <c:val>
            <c:numRef>
              <c:f>Sheet1!$B$60:$J$60</c:f>
              <c:numCache>
                <c:formatCode>0.0%</c:formatCode>
                <c:ptCount val="9"/>
                <c:pt idx="0">
                  <c:v>0.08</c:v>
                </c:pt>
                <c:pt idx="1">
                  <c:v>0.24</c:v>
                </c:pt>
                <c:pt idx="2">
                  <c:v>0.28000000000000003</c:v>
                </c:pt>
                <c:pt idx="3">
                  <c:v>0.44</c:v>
                </c:pt>
                <c:pt idx="4">
                  <c:v>0.38</c:v>
                </c:pt>
                <c:pt idx="5">
                  <c:v>0.1</c:v>
                </c:pt>
                <c:pt idx="6">
                  <c:v>0.28000000000000003</c:v>
                </c:pt>
                <c:pt idx="7">
                  <c:v>0.2</c:v>
                </c:pt>
                <c:pt idx="8">
                  <c:v>0.16</c:v>
                </c:pt>
              </c:numCache>
            </c:numRef>
          </c:val>
        </c:ser>
        <c:ser>
          <c:idx val="2"/>
          <c:order val="2"/>
          <c:tx>
            <c:strRef>
              <c:f>Sheet1!$A$61</c:f>
              <c:strCache>
                <c:ptCount val="1"/>
                <c:pt idx="0">
                  <c:v>C</c:v>
                </c:pt>
              </c:strCache>
            </c:strRef>
          </c:tx>
          <c:spPr>
            <a:solidFill>
              <a:srgbClr val="9BBB59"/>
            </a:solidFill>
            <a:ln w="25400">
              <a:noFill/>
            </a:ln>
          </c:spPr>
          <c:invertIfNegative val="0"/>
          <c:val>
            <c:numRef>
              <c:f>Sheet1!$B$61:$J$61</c:f>
              <c:numCache>
                <c:formatCode>0.0%</c:formatCode>
                <c:ptCount val="9"/>
                <c:pt idx="0">
                  <c:v>0.02</c:v>
                </c:pt>
                <c:pt idx="1">
                  <c:v>0</c:v>
                </c:pt>
                <c:pt idx="2">
                  <c:v>0.18</c:v>
                </c:pt>
                <c:pt idx="3">
                  <c:v>0.2</c:v>
                </c:pt>
                <c:pt idx="4">
                  <c:v>0.14000000000000001</c:v>
                </c:pt>
                <c:pt idx="5">
                  <c:v>0.76</c:v>
                </c:pt>
                <c:pt idx="6">
                  <c:v>0.04</c:v>
                </c:pt>
                <c:pt idx="7">
                  <c:v>0.06</c:v>
                </c:pt>
                <c:pt idx="8">
                  <c:v>0.34</c:v>
                </c:pt>
              </c:numCache>
            </c:numRef>
          </c:val>
        </c:ser>
        <c:ser>
          <c:idx val="3"/>
          <c:order val="3"/>
          <c:tx>
            <c:strRef>
              <c:f>Sheet1!$A$62</c:f>
              <c:strCache>
                <c:ptCount val="1"/>
                <c:pt idx="0">
                  <c:v>D</c:v>
                </c:pt>
              </c:strCache>
            </c:strRef>
          </c:tx>
          <c:spPr>
            <a:solidFill>
              <a:srgbClr val="8064A2"/>
            </a:solidFill>
            <a:ln w="25400">
              <a:noFill/>
            </a:ln>
          </c:spPr>
          <c:invertIfNegative val="0"/>
          <c:val>
            <c:numRef>
              <c:f>Sheet1!$B$62:$J$62</c:f>
              <c:numCache>
                <c:formatCode>0.0%</c:formatCode>
                <c:ptCount val="9"/>
                <c:pt idx="0">
                  <c:v>0</c:v>
                </c:pt>
                <c:pt idx="1">
                  <c:v>0</c:v>
                </c:pt>
                <c:pt idx="2">
                  <c:v>0</c:v>
                </c:pt>
                <c:pt idx="3">
                  <c:v>0</c:v>
                </c:pt>
                <c:pt idx="4">
                  <c:v>0.06</c:v>
                </c:pt>
                <c:pt idx="5">
                  <c:v>0.02</c:v>
                </c:pt>
                <c:pt idx="6">
                  <c:v>0</c:v>
                </c:pt>
                <c:pt idx="7">
                  <c:v>0</c:v>
                </c:pt>
                <c:pt idx="8">
                  <c:v>0</c:v>
                </c:pt>
              </c:numCache>
            </c:numRef>
          </c:val>
        </c:ser>
        <c:dLbls>
          <c:showLegendKey val="0"/>
          <c:showVal val="0"/>
          <c:showCatName val="0"/>
          <c:showSerName val="0"/>
          <c:showPercent val="0"/>
          <c:showBubbleSize val="0"/>
        </c:dLbls>
        <c:gapWidth val="219"/>
        <c:overlap val="-27"/>
        <c:axId val="346832384"/>
        <c:axId val="345690048"/>
      </c:barChart>
      <c:catAx>
        <c:axId val="34683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345690048"/>
        <c:crosses val="autoZero"/>
        <c:auto val="1"/>
        <c:lblAlgn val="ctr"/>
        <c:lblOffset val="100"/>
        <c:noMultiLvlLbl val="0"/>
      </c:catAx>
      <c:valAx>
        <c:axId val="3456900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ln w="9525">
            <a:noFill/>
          </a:ln>
        </c:spPr>
        <c:txPr>
          <a:bodyPr rot="0" vert="horz"/>
          <a:lstStyle/>
          <a:p>
            <a:pPr>
              <a:defRPr sz="900" b="0" i="0" u="none" strike="noStrike" baseline="0">
                <a:solidFill>
                  <a:srgbClr val="333333"/>
                </a:solidFill>
                <a:latin typeface="宋体"/>
                <a:ea typeface="宋体"/>
                <a:cs typeface="宋体"/>
              </a:defRPr>
            </a:pPr>
            <a:endParaRPr lang="zh-CN"/>
          </a:p>
        </c:txPr>
        <c:crossAx val="346832384"/>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宋体"/>
                <a:ea typeface="宋体"/>
                <a:cs typeface="宋体"/>
              </a:defRPr>
            </a:pPr>
            <a:r>
              <a:rPr lang="zh-CN" altLang="en-US"/>
              <a:t>调查问卷数据统计</a:t>
            </a:r>
          </a:p>
        </c:rich>
      </c:tx>
      <c:overlay val="0"/>
      <c:spPr>
        <a:noFill/>
        <a:ln w="25400">
          <a:noFill/>
        </a:ln>
      </c:spPr>
    </c:title>
    <c:autoTitleDeleted val="0"/>
    <c:plotArea>
      <c:layout/>
      <c:barChart>
        <c:barDir val="col"/>
        <c:grouping val="clustered"/>
        <c:varyColors val="0"/>
        <c:ser>
          <c:idx val="0"/>
          <c:order val="0"/>
          <c:tx>
            <c:strRef>
              <c:f>Sheet1!$A$59</c:f>
              <c:strCache>
                <c:ptCount val="1"/>
                <c:pt idx="0">
                  <c:v>A</c:v>
                </c:pt>
              </c:strCache>
            </c:strRef>
          </c:tx>
          <c:spPr>
            <a:solidFill>
              <a:srgbClr val="4F81BD"/>
            </a:solidFill>
            <a:ln w="25400">
              <a:noFill/>
            </a:ln>
          </c:spPr>
          <c:invertIfNegative val="0"/>
          <c:val>
            <c:numRef>
              <c:f>Sheet1!$B$59:$J$59</c:f>
              <c:numCache>
                <c:formatCode>0.0%</c:formatCode>
                <c:ptCount val="9"/>
                <c:pt idx="0">
                  <c:v>0.9285714285714286</c:v>
                </c:pt>
                <c:pt idx="1">
                  <c:v>9.5238095238095233E-2</c:v>
                </c:pt>
                <c:pt idx="2">
                  <c:v>2.3809523809523808E-2</c:v>
                </c:pt>
                <c:pt idx="3">
                  <c:v>0.59523809523809523</c:v>
                </c:pt>
                <c:pt idx="4">
                  <c:v>0.16666666666666666</c:v>
                </c:pt>
                <c:pt idx="5">
                  <c:v>0.5</c:v>
                </c:pt>
                <c:pt idx="6">
                  <c:v>0.54761904761904767</c:v>
                </c:pt>
                <c:pt idx="7">
                  <c:v>0.45238095238095238</c:v>
                </c:pt>
                <c:pt idx="8">
                  <c:v>0.21428571428571427</c:v>
                </c:pt>
              </c:numCache>
            </c:numRef>
          </c:val>
        </c:ser>
        <c:ser>
          <c:idx val="1"/>
          <c:order val="1"/>
          <c:tx>
            <c:strRef>
              <c:f>Sheet1!$A$60</c:f>
              <c:strCache>
                <c:ptCount val="1"/>
                <c:pt idx="0">
                  <c:v>B</c:v>
                </c:pt>
              </c:strCache>
            </c:strRef>
          </c:tx>
          <c:spPr>
            <a:solidFill>
              <a:srgbClr val="C0504D"/>
            </a:solidFill>
            <a:ln w="25400">
              <a:noFill/>
            </a:ln>
          </c:spPr>
          <c:invertIfNegative val="0"/>
          <c:val>
            <c:numRef>
              <c:f>Sheet1!$B$60:$J$60</c:f>
              <c:numCache>
                <c:formatCode>0.0%</c:formatCode>
                <c:ptCount val="9"/>
                <c:pt idx="0">
                  <c:v>7.1428571428571425E-2</c:v>
                </c:pt>
                <c:pt idx="1">
                  <c:v>0.54761904761904767</c:v>
                </c:pt>
                <c:pt idx="2">
                  <c:v>0.40476190476190477</c:v>
                </c:pt>
                <c:pt idx="3">
                  <c:v>2.3809523809523808E-2</c:v>
                </c:pt>
                <c:pt idx="4">
                  <c:v>0.73809523809523814</c:v>
                </c:pt>
                <c:pt idx="5">
                  <c:v>0.40476190476190477</c:v>
                </c:pt>
                <c:pt idx="6">
                  <c:v>0.38095238095238093</c:v>
                </c:pt>
                <c:pt idx="7">
                  <c:v>0.52380952380952384</c:v>
                </c:pt>
                <c:pt idx="8">
                  <c:v>0.33333333333333331</c:v>
                </c:pt>
              </c:numCache>
            </c:numRef>
          </c:val>
        </c:ser>
        <c:ser>
          <c:idx val="2"/>
          <c:order val="2"/>
          <c:tx>
            <c:strRef>
              <c:f>Sheet1!$A$61</c:f>
              <c:strCache>
                <c:ptCount val="1"/>
                <c:pt idx="0">
                  <c:v>C</c:v>
                </c:pt>
              </c:strCache>
            </c:strRef>
          </c:tx>
          <c:spPr>
            <a:solidFill>
              <a:srgbClr val="9BBB59"/>
            </a:solidFill>
            <a:ln w="25400">
              <a:noFill/>
            </a:ln>
          </c:spPr>
          <c:invertIfNegative val="0"/>
          <c:val>
            <c:numRef>
              <c:f>Sheet1!$B$61:$J$61</c:f>
              <c:numCache>
                <c:formatCode>0.0%</c:formatCode>
                <c:ptCount val="9"/>
                <c:pt idx="0">
                  <c:v>0</c:v>
                </c:pt>
                <c:pt idx="1">
                  <c:v>0.35714285714285715</c:v>
                </c:pt>
                <c:pt idx="2">
                  <c:v>0.5714285714285714</c:v>
                </c:pt>
                <c:pt idx="3">
                  <c:v>0.38095238095238093</c:v>
                </c:pt>
                <c:pt idx="4">
                  <c:v>9.5238095238095233E-2</c:v>
                </c:pt>
                <c:pt idx="5">
                  <c:v>9.5238095238095233E-2</c:v>
                </c:pt>
                <c:pt idx="6">
                  <c:v>7.1428571428571425E-2</c:v>
                </c:pt>
                <c:pt idx="7">
                  <c:v>2.3809523809523808E-2</c:v>
                </c:pt>
                <c:pt idx="8">
                  <c:v>0.45238095238095238</c:v>
                </c:pt>
              </c:numCache>
            </c:numRef>
          </c:val>
        </c:ser>
        <c:ser>
          <c:idx val="3"/>
          <c:order val="3"/>
          <c:tx>
            <c:strRef>
              <c:f>Sheet1!$A$62</c:f>
              <c:strCache>
                <c:ptCount val="1"/>
                <c:pt idx="0">
                  <c:v>D</c:v>
                </c:pt>
              </c:strCache>
            </c:strRef>
          </c:tx>
          <c:spPr>
            <a:solidFill>
              <a:srgbClr val="8064A2"/>
            </a:solidFill>
            <a:ln w="25400">
              <a:noFill/>
            </a:ln>
          </c:spPr>
          <c:invertIfNegative val="0"/>
          <c:val>
            <c:numRef>
              <c:f>Sheet1!$B$62:$J$62</c:f>
              <c:numCache>
                <c:formatCode>0.0%</c:formatCode>
                <c:ptCount val="9"/>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219"/>
        <c:overlap val="-27"/>
        <c:axId val="346844672"/>
        <c:axId val="345691776"/>
      </c:barChart>
      <c:catAx>
        <c:axId val="34684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345691776"/>
        <c:crosses val="autoZero"/>
        <c:auto val="1"/>
        <c:lblAlgn val="ctr"/>
        <c:lblOffset val="100"/>
        <c:noMultiLvlLbl val="0"/>
      </c:catAx>
      <c:valAx>
        <c:axId val="3456917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ln w="9525">
            <a:noFill/>
          </a:ln>
        </c:spPr>
        <c:txPr>
          <a:bodyPr rot="0" vert="horz"/>
          <a:lstStyle/>
          <a:p>
            <a:pPr>
              <a:defRPr sz="900" b="0" i="0" u="none" strike="noStrike" baseline="0">
                <a:solidFill>
                  <a:srgbClr val="333333"/>
                </a:solidFill>
                <a:latin typeface="宋体"/>
                <a:ea typeface="宋体"/>
                <a:cs typeface="宋体"/>
              </a:defRPr>
            </a:pPr>
            <a:endParaRPr lang="zh-CN"/>
          </a:p>
        </c:txPr>
        <c:crossAx val="346844672"/>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宋体"/>
                <a:ea typeface="宋体"/>
                <a:cs typeface="宋体"/>
              </a:defRPr>
            </a:pPr>
            <a:r>
              <a:rPr lang="zh-CN" altLang="en-US"/>
              <a:t>调查问卷数据统计</a:t>
            </a:r>
          </a:p>
        </c:rich>
      </c:tx>
      <c:overlay val="0"/>
      <c:spPr>
        <a:noFill/>
        <a:ln w="25400">
          <a:noFill/>
        </a:ln>
      </c:spPr>
    </c:title>
    <c:autoTitleDeleted val="0"/>
    <c:plotArea>
      <c:layout/>
      <c:barChart>
        <c:barDir val="col"/>
        <c:grouping val="clustered"/>
        <c:varyColors val="0"/>
        <c:ser>
          <c:idx val="0"/>
          <c:order val="0"/>
          <c:tx>
            <c:strRef>
              <c:f>Sheet1!$A$59</c:f>
              <c:strCache>
                <c:ptCount val="1"/>
                <c:pt idx="0">
                  <c:v>A</c:v>
                </c:pt>
              </c:strCache>
            </c:strRef>
          </c:tx>
          <c:spPr>
            <a:solidFill>
              <a:srgbClr val="4F81BD"/>
            </a:solidFill>
            <a:ln w="25400">
              <a:noFill/>
            </a:ln>
          </c:spPr>
          <c:invertIfNegative val="0"/>
          <c:val>
            <c:numRef>
              <c:f>Sheet1!$B$59:$J$59</c:f>
              <c:numCache>
                <c:formatCode>0.0%</c:formatCode>
                <c:ptCount val="9"/>
                <c:pt idx="0">
                  <c:v>0.97619047619047616</c:v>
                </c:pt>
                <c:pt idx="1">
                  <c:v>7.1428571428571425E-2</c:v>
                </c:pt>
                <c:pt idx="2">
                  <c:v>2.3809523809523808E-2</c:v>
                </c:pt>
                <c:pt idx="3">
                  <c:v>0.73809523809523814</c:v>
                </c:pt>
                <c:pt idx="4">
                  <c:v>2.3809523809523808E-2</c:v>
                </c:pt>
                <c:pt idx="5">
                  <c:v>0.33333333333333331</c:v>
                </c:pt>
                <c:pt idx="6">
                  <c:v>0.69047619047619047</c:v>
                </c:pt>
                <c:pt idx="7">
                  <c:v>0.5</c:v>
                </c:pt>
                <c:pt idx="8">
                  <c:v>0.21428571428571427</c:v>
                </c:pt>
              </c:numCache>
            </c:numRef>
          </c:val>
        </c:ser>
        <c:ser>
          <c:idx val="1"/>
          <c:order val="1"/>
          <c:tx>
            <c:strRef>
              <c:f>Sheet1!$A$60</c:f>
              <c:strCache>
                <c:ptCount val="1"/>
                <c:pt idx="0">
                  <c:v>B</c:v>
                </c:pt>
              </c:strCache>
            </c:strRef>
          </c:tx>
          <c:spPr>
            <a:solidFill>
              <a:srgbClr val="C0504D"/>
            </a:solidFill>
            <a:ln w="25400">
              <a:noFill/>
            </a:ln>
          </c:spPr>
          <c:invertIfNegative val="0"/>
          <c:val>
            <c:numRef>
              <c:f>Sheet1!$B$60:$J$60</c:f>
              <c:numCache>
                <c:formatCode>0.0%</c:formatCode>
                <c:ptCount val="9"/>
                <c:pt idx="0">
                  <c:v>2.3809523809523808E-2</c:v>
                </c:pt>
                <c:pt idx="1">
                  <c:v>0.38095238095238093</c:v>
                </c:pt>
                <c:pt idx="2">
                  <c:v>0.42857142857142855</c:v>
                </c:pt>
                <c:pt idx="3">
                  <c:v>0</c:v>
                </c:pt>
                <c:pt idx="4">
                  <c:v>0.8571428571428571</c:v>
                </c:pt>
                <c:pt idx="5">
                  <c:v>0.47619047619047616</c:v>
                </c:pt>
                <c:pt idx="6">
                  <c:v>0.23809523809523808</c:v>
                </c:pt>
                <c:pt idx="7">
                  <c:v>0.5</c:v>
                </c:pt>
                <c:pt idx="8">
                  <c:v>0.2857142857142857</c:v>
                </c:pt>
              </c:numCache>
            </c:numRef>
          </c:val>
        </c:ser>
        <c:ser>
          <c:idx val="2"/>
          <c:order val="2"/>
          <c:tx>
            <c:strRef>
              <c:f>Sheet1!$A$61</c:f>
              <c:strCache>
                <c:ptCount val="1"/>
                <c:pt idx="0">
                  <c:v>C</c:v>
                </c:pt>
              </c:strCache>
            </c:strRef>
          </c:tx>
          <c:spPr>
            <a:solidFill>
              <a:srgbClr val="9BBB59"/>
            </a:solidFill>
            <a:ln w="25400">
              <a:noFill/>
            </a:ln>
          </c:spPr>
          <c:invertIfNegative val="0"/>
          <c:val>
            <c:numRef>
              <c:f>Sheet1!$B$61:$J$61</c:f>
              <c:numCache>
                <c:formatCode>0.0%</c:formatCode>
                <c:ptCount val="9"/>
                <c:pt idx="0">
                  <c:v>0</c:v>
                </c:pt>
                <c:pt idx="1">
                  <c:v>0.54761904761904767</c:v>
                </c:pt>
                <c:pt idx="2">
                  <c:v>0.54761904761904767</c:v>
                </c:pt>
                <c:pt idx="3">
                  <c:v>0.26190476190476192</c:v>
                </c:pt>
                <c:pt idx="4">
                  <c:v>0.11904761904761904</c:v>
                </c:pt>
                <c:pt idx="5">
                  <c:v>0.19047619047619047</c:v>
                </c:pt>
                <c:pt idx="6">
                  <c:v>7.1428571428571425E-2</c:v>
                </c:pt>
                <c:pt idx="7">
                  <c:v>0</c:v>
                </c:pt>
                <c:pt idx="8">
                  <c:v>0.5</c:v>
                </c:pt>
              </c:numCache>
            </c:numRef>
          </c:val>
        </c:ser>
        <c:ser>
          <c:idx val="3"/>
          <c:order val="3"/>
          <c:tx>
            <c:strRef>
              <c:f>Sheet1!$A$62</c:f>
              <c:strCache>
                <c:ptCount val="1"/>
                <c:pt idx="0">
                  <c:v>D</c:v>
                </c:pt>
              </c:strCache>
            </c:strRef>
          </c:tx>
          <c:spPr>
            <a:solidFill>
              <a:srgbClr val="8064A2"/>
            </a:solidFill>
            <a:ln w="25400">
              <a:noFill/>
            </a:ln>
          </c:spPr>
          <c:invertIfNegative val="0"/>
          <c:val>
            <c:numRef>
              <c:f>Sheet1!$B$62:$J$62</c:f>
              <c:numCache>
                <c:formatCode>0.0%</c:formatCode>
                <c:ptCount val="9"/>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219"/>
        <c:overlap val="-27"/>
        <c:axId val="346841088"/>
        <c:axId val="345693504"/>
      </c:barChart>
      <c:catAx>
        <c:axId val="34684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345693504"/>
        <c:crosses val="autoZero"/>
        <c:auto val="1"/>
        <c:lblAlgn val="ctr"/>
        <c:lblOffset val="100"/>
        <c:noMultiLvlLbl val="0"/>
      </c:catAx>
      <c:valAx>
        <c:axId val="345693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ln w="9525">
            <a:noFill/>
          </a:ln>
        </c:spPr>
        <c:txPr>
          <a:bodyPr rot="0" vert="horz"/>
          <a:lstStyle/>
          <a:p>
            <a:pPr>
              <a:defRPr sz="900" b="0" i="0" u="none" strike="noStrike" baseline="0">
                <a:solidFill>
                  <a:srgbClr val="333333"/>
                </a:solidFill>
                <a:latin typeface="宋体"/>
                <a:ea typeface="宋体"/>
                <a:cs typeface="宋体"/>
              </a:defRPr>
            </a:pPr>
            <a:endParaRPr lang="zh-CN"/>
          </a:p>
        </c:txPr>
        <c:crossAx val="346841088"/>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宋体"/>
                <a:ea typeface="宋体"/>
                <a:cs typeface="宋体"/>
              </a:defRPr>
            </a:pPr>
            <a:r>
              <a:rPr lang="zh-CN" altLang="en-US"/>
              <a:t>调查问卷数据统计</a:t>
            </a:r>
          </a:p>
        </c:rich>
      </c:tx>
      <c:overlay val="0"/>
      <c:spPr>
        <a:noFill/>
        <a:ln w="25400">
          <a:noFill/>
        </a:ln>
      </c:spPr>
    </c:title>
    <c:autoTitleDeleted val="0"/>
    <c:plotArea>
      <c:layout/>
      <c:barChart>
        <c:barDir val="col"/>
        <c:grouping val="clustered"/>
        <c:varyColors val="0"/>
        <c:ser>
          <c:idx val="0"/>
          <c:order val="0"/>
          <c:tx>
            <c:strRef>
              <c:f>Sheet1!$A$59</c:f>
              <c:strCache>
                <c:ptCount val="1"/>
                <c:pt idx="0">
                  <c:v>A</c:v>
                </c:pt>
              </c:strCache>
            </c:strRef>
          </c:tx>
          <c:spPr>
            <a:solidFill>
              <a:srgbClr val="4F81BD"/>
            </a:solidFill>
            <a:ln w="25400">
              <a:noFill/>
            </a:ln>
          </c:spPr>
          <c:invertIfNegative val="0"/>
          <c:val>
            <c:numRef>
              <c:f>Sheet1!$B$59:$J$59</c:f>
              <c:numCache>
                <c:formatCode>0.0%</c:formatCode>
                <c:ptCount val="9"/>
                <c:pt idx="0">
                  <c:v>0.9285714285714286</c:v>
                </c:pt>
                <c:pt idx="1">
                  <c:v>0.26190476190476192</c:v>
                </c:pt>
                <c:pt idx="2">
                  <c:v>9.5238095238095233E-2</c:v>
                </c:pt>
                <c:pt idx="3">
                  <c:v>0.7857142857142857</c:v>
                </c:pt>
                <c:pt idx="4">
                  <c:v>0.21428571428571427</c:v>
                </c:pt>
                <c:pt idx="5">
                  <c:v>0.66666666666666663</c:v>
                </c:pt>
                <c:pt idx="6">
                  <c:v>0.59523809523809523</c:v>
                </c:pt>
                <c:pt idx="7">
                  <c:v>0.5714285714285714</c:v>
                </c:pt>
                <c:pt idx="8">
                  <c:v>0.26190476190476192</c:v>
                </c:pt>
              </c:numCache>
            </c:numRef>
          </c:val>
        </c:ser>
        <c:ser>
          <c:idx val="1"/>
          <c:order val="1"/>
          <c:tx>
            <c:strRef>
              <c:f>Sheet1!$A$60</c:f>
              <c:strCache>
                <c:ptCount val="1"/>
                <c:pt idx="0">
                  <c:v>B</c:v>
                </c:pt>
              </c:strCache>
            </c:strRef>
          </c:tx>
          <c:spPr>
            <a:solidFill>
              <a:srgbClr val="C0504D"/>
            </a:solidFill>
            <a:ln w="25400">
              <a:noFill/>
            </a:ln>
          </c:spPr>
          <c:invertIfNegative val="0"/>
          <c:val>
            <c:numRef>
              <c:f>Sheet1!$B$60:$J$60</c:f>
              <c:numCache>
                <c:formatCode>0.0%</c:formatCode>
                <c:ptCount val="9"/>
                <c:pt idx="0">
                  <c:v>7.1428571428571425E-2</c:v>
                </c:pt>
                <c:pt idx="1">
                  <c:v>0.40476190476190477</c:v>
                </c:pt>
                <c:pt idx="2">
                  <c:v>0.35714285714285715</c:v>
                </c:pt>
                <c:pt idx="3">
                  <c:v>0</c:v>
                </c:pt>
                <c:pt idx="4">
                  <c:v>0.7142857142857143</c:v>
                </c:pt>
                <c:pt idx="5">
                  <c:v>0.21428571428571427</c:v>
                </c:pt>
                <c:pt idx="6">
                  <c:v>0.38095238095238093</c:v>
                </c:pt>
                <c:pt idx="7">
                  <c:v>0.42857142857142855</c:v>
                </c:pt>
                <c:pt idx="8">
                  <c:v>0.26190476190476192</c:v>
                </c:pt>
              </c:numCache>
            </c:numRef>
          </c:val>
        </c:ser>
        <c:ser>
          <c:idx val="2"/>
          <c:order val="2"/>
          <c:tx>
            <c:strRef>
              <c:f>Sheet1!$A$61</c:f>
              <c:strCache>
                <c:ptCount val="1"/>
                <c:pt idx="0">
                  <c:v>C</c:v>
                </c:pt>
              </c:strCache>
            </c:strRef>
          </c:tx>
          <c:spPr>
            <a:solidFill>
              <a:srgbClr val="9BBB59"/>
            </a:solidFill>
            <a:ln w="25400">
              <a:noFill/>
            </a:ln>
          </c:spPr>
          <c:invertIfNegative val="0"/>
          <c:val>
            <c:numRef>
              <c:f>Sheet1!$B$61:$J$61</c:f>
              <c:numCache>
                <c:formatCode>0.0%</c:formatCode>
                <c:ptCount val="9"/>
                <c:pt idx="0">
                  <c:v>0</c:v>
                </c:pt>
                <c:pt idx="1">
                  <c:v>0.33333333333333331</c:v>
                </c:pt>
                <c:pt idx="2">
                  <c:v>0.54761904761904767</c:v>
                </c:pt>
                <c:pt idx="3">
                  <c:v>0.21428571428571427</c:v>
                </c:pt>
                <c:pt idx="4">
                  <c:v>7.1428571428571425E-2</c:v>
                </c:pt>
                <c:pt idx="5">
                  <c:v>0.11904761904761904</c:v>
                </c:pt>
                <c:pt idx="6">
                  <c:v>2.3809523809523808E-2</c:v>
                </c:pt>
                <c:pt idx="7">
                  <c:v>0</c:v>
                </c:pt>
                <c:pt idx="8">
                  <c:v>0.47619047619047616</c:v>
                </c:pt>
              </c:numCache>
            </c:numRef>
          </c:val>
        </c:ser>
        <c:ser>
          <c:idx val="3"/>
          <c:order val="3"/>
          <c:tx>
            <c:strRef>
              <c:f>Sheet1!$A$62</c:f>
              <c:strCache>
                <c:ptCount val="1"/>
                <c:pt idx="0">
                  <c:v>D</c:v>
                </c:pt>
              </c:strCache>
            </c:strRef>
          </c:tx>
          <c:spPr>
            <a:solidFill>
              <a:srgbClr val="8064A2"/>
            </a:solidFill>
            <a:ln w="25400">
              <a:noFill/>
            </a:ln>
          </c:spPr>
          <c:invertIfNegative val="0"/>
          <c:val>
            <c:numRef>
              <c:f>Sheet1!$B$62:$J$62</c:f>
              <c:numCache>
                <c:formatCode>0.0%</c:formatCode>
                <c:ptCount val="9"/>
                <c:pt idx="0">
                  <c:v>0</c:v>
                </c:pt>
                <c:pt idx="1">
                  <c:v>0</c:v>
                </c:pt>
                <c:pt idx="2">
                  <c:v>0</c:v>
                </c:pt>
                <c:pt idx="3">
                  <c:v>0</c:v>
                </c:pt>
                <c:pt idx="4">
                  <c:v>0</c:v>
                </c:pt>
                <c:pt idx="5">
                  <c:v>0</c:v>
                </c:pt>
                <c:pt idx="6">
                  <c:v>0</c:v>
                </c:pt>
                <c:pt idx="7">
                  <c:v>0</c:v>
                </c:pt>
                <c:pt idx="8">
                  <c:v>0</c:v>
                </c:pt>
              </c:numCache>
            </c:numRef>
          </c:val>
        </c:ser>
        <c:dLbls>
          <c:showLegendKey val="0"/>
          <c:showVal val="0"/>
          <c:showCatName val="0"/>
          <c:showSerName val="0"/>
          <c:showPercent val="0"/>
          <c:showBubbleSize val="0"/>
        </c:dLbls>
        <c:gapWidth val="219"/>
        <c:overlap val="-27"/>
        <c:axId val="347502080"/>
        <c:axId val="349070464"/>
      </c:barChart>
      <c:catAx>
        <c:axId val="34750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349070464"/>
        <c:crosses val="autoZero"/>
        <c:auto val="1"/>
        <c:lblAlgn val="ctr"/>
        <c:lblOffset val="100"/>
        <c:noMultiLvlLbl val="0"/>
      </c:catAx>
      <c:valAx>
        <c:axId val="3490704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ln w="9525">
            <a:noFill/>
          </a:ln>
        </c:spPr>
        <c:txPr>
          <a:bodyPr rot="0" vert="horz"/>
          <a:lstStyle/>
          <a:p>
            <a:pPr>
              <a:defRPr sz="900" b="0" i="0" u="none" strike="noStrike" baseline="0">
                <a:solidFill>
                  <a:srgbClr val="333333"/>
                </a:solidFill>
                <a:latin typeface="宋体"/>
                <a:ea typeface="宋体"/>
                <a:cs typeface="宋体"/>
              </a:defRPr>
            </a:pPr>
            <a:endParaRPr lang="zh-CN"/>
          </a:p>
        </c:txPr>
        <c:crossAx val="347502080"/>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3</cp:revision>
  <dcterms:created xsi:type="dcterms:W3CDTF">2020-11-06T02:43:00Z</dcterms:created>
  <dcterms:modified xsi:type="dcterms:W3CDTF">2020-11-13T07:41:00Z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