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422" w:rsidRPr="00BD5291" w:rsidRDefault="00187422" w:rsidP="00187422">
      <w:pPr>
        <w:spacing w:line="460" w:lineRule="exact"/>
        <w:jc w:val="center"/>
        <w:rPr>
          <w:rFonts w:ascii="宋体" w:hAnsi="宋体"/>
          <w:b/>
          <w:sz w:val="32"/>
          <w:szCs w:val="32"/>
        </w:rPr>
      </w:pPr>
      <w:r>
        <w:rPr>
          <w:rFonts w:ascii="宋体" w:hAnsi="宋体" w:hint="eastAsia"/>
          <w:sz w:val="30"/>
        </w:rPr>
        <w:t xml:space="preserve">   </w:t>
      </w:r>
      <w:r w:rsidRPr="00BD5291">
        <w:rPr>
          <w:rFonts w:ascii="宋体" w:hAnsi="宋体" w:hint="eastAsia"/>
          <w:sz w:val="32"/>
          <w:szCs w:val="32"/>
        </w:rPr>
        <w:t xml:space="preserve"> </w:t>
      </w:r>
      <w:r>
        <w:rPr>
          <w:rFonts w:ascii="宋体" w:hAnsi="宋体" w:hint="eastAsia"/>
          <w:b/>
          <w:sz w:val="32"/>
          <w:szCs w:val="32"/>
        </w:rPr>
        <w:t>2019</w:t>
      </w:r>
      <w:r w:rsidRPr="00BD5291">
        <w:rPr>
          <w:rFonts w:ascii="宋体" w:hAnsi="宋体" w:hint="eastAsia"/>
          <w:b/>
          <w:sz w:val="32"/>
          <w:szCs w:val="32"/>
        </w:rPr>
        <w:t>年天津市基础教育 “教育创新”论文评选申报表</w:t>
      </w:r>
    </w:p>
    <w:p w:rsidR="00187422" w:rsidRPr="009F5DF6" w:rsidRDefault="00187422" w:rsidP="00187422">
      <w:pPr>
        <w:spacing w:line="240" w:lineRule="exact"/>
        <w:ind w:firstLineChars="100" w:firstLine="180"/>
        <w:rPr>
          <w:rFonts w:ascii="宋体" w:hAnsi="宋体"/>
          <w:sz w:val="18"/>
          <w:szCs w:val="18"/>
        </w:rPr>
      </w:pPr>
    </w:p>
    <w:p w:rsidR="00187422" w:rsidRDefault="00187422" w:rsidP="00187422">
      <w:pPr>
        <w:spacing w:line="460" w:lineRule="exact"/>
        <w:ind w:firstLineChars="100" w:firstLine="280"/>
        <w:rPr>
          <w:rFonts w:ascii="宋体" w:hAnsi="宋体"/>
          <w:sz w:val="28"/>
        </w:rPr>
      </w:pPr>
      <w:r>
        <w:rPr>
          <w:rFonts w:ascii="宋体" w:hAnsi="宋体" w:hint="eastAsia"/>
          <w:sz w:val="28"/>
        </w:rPr>
        <w:t>所属区：滨海新区塘沽                   学科分类：</w:t>
      </w:r>
      <w:r>
        <w:rPr>
          <w:rFonts w:ascii="宋体" w:hAnsi="宋体"/>
          <w:sz w:val="28"/>
        </w:rPr>
        <w:t>信息技术</w:t>
      </w:r>
    </w:p>
    <w:tbl>
      <w:tblPr>
        <w:tblW w:w="882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783"/>
        <w:gridCol w:w="32"/>
        <w:gridCol w:w="599"/>
        <w:gridCol w:w="735"/>
        <w:gridCol w:w="114"/>
        <w:gridCol w:w="566"/>
        <w:gridCol w:w="188"/>
        <w:gridCol w:w="326"/>
        <w:gridCol w:w="520"/>
        <w:gridCol w:w="812"/>
        <w:gridCol w:w="648"/>
        <w:gridCol w:w="235"/>
        <w:gridCol w:w="12"/>
        <w:gridCol w:w="380"/>
        <w:gridCol w:w="1020"/>
        <w:gridCol w:w="1235"/>
      </w:tblGrid>
      <w:tr w:rsidR="00187422" w:rsidTr="00965CCF">
        <w:tc>
          <w:tcPr>
            <w:tcW w:w="1400" w:type="dxa"/>
            <w:gridSpan w:val="2"/>
          </w:tcPr>
          <w:p w:rsidR="00187422" w:rsidRDefault="00187422" w:rsidP="00965CCF">
            <w:pPr>
              <w:spacing w:line="460" w:lineRule="exact"/>
              <w:rPr>
                <w:rFonts w:ascii="宋体" w:hAnsi="宋体"/>
                <w:sz w:val="28"/>
              </w:rPr>
            </w:pPr>
            <w:r>
              <w:rPr>
                <w:rFonts w:ascii="宋体" w:hAnsi="宋体" w:hint="eastAsia"/>
                <w:sz w:val="28"/>
              </w:rPr>
              <w:t>论文编号</w:t>
            </w:r>
          </w:p>
        </w:tc>
        <w:tc>
          <w:tcPr>
            <w:tcW w:w="7422" w:type="dxa"/>
            <w:gridSpan w:val="15"/>
          </w:tcPr>
          <w:p w:rsidR="00187422" w:rsidRDefault="00187422" w:rsidP="00965CCF">
            <w:pPr>
              <w:spacing w:line="460" w:lineRule="exact"/>
              <w:jc w:val="center"/>
              <w:rPr>
                <w:rFonts w:ascii="黑体" w:eastAsia="黑体"/>
                <w:sz w:val="30"/>
              </w:rPr>
            </w:pPr>
            <w:r>
              <w:rPr>
                <w:rFonts w:ascii="仿宋" w:eastAsia="仿宋" w:hAnsi="仿宋" w:hint="eastAsia"/>
                <w:color w:val="000000"/>
                <w:sz w:val="32"/>
                <w:szCs w:val="32"/>
              </w:rPr>
              <w:t>CX-2019</w:t>
            </w:r>
            <w:r w:rsidRPr="00D46D73">
              <w:rPr>
                <w:rFonts w:ascii="仿宋" w:eastAsia="仿宋" w:hAnsi="仿宋" w:hint="eastAsia"/>
                <w:color w:val="000000"/>
                <w:sz w:val="32"/>
                <w:szCs w:val="32"/>
              </w:rPr>
              <w:t>-007-</w:t>
            </w:r>
            <w:r>
              <w:rPr>
                <w:rFonts w:ascii="仿宋" w:eastAsia="仿宋" w:hAnsi="仿宋"/>
                <w:color w:val="000000"/>
                <w:sz w:val="32"/>
                <w:szCs w:val="32"/>
              </w:rPr>
              <w:t>xx</w:t>
            </w:r>
          </w:p>
        </w:tc>
      </w:tr>
      <w:tr w:rsidR="00187422" w:rsidRPr="00C863CA" w:rsidTr="00965CCF">
        <w:trPr>
          <w:trHeight w:val="300"/>
        </w:trPr>
        <w:tc>
          <w:tcPr>
            <w:tcW w:w="1400" w:type="dxa"/>
            <w:gridSpan w:val="2"/>
          </w:tcPr>
          <w:p w:rsidR="00187422" w:rsidRDefault="00187422" w:rsidP="00965CCF">
            <w:pPr>
              <w:spacing w:line="460" w:lineRule="exact"/>
              <w:rPr>
                <w:rFonts w:ascii="宋体" w:hAnsi="宋体"/>
                <w:sz w:val="28"/>
              </w:rPr>
            </w:pPr>
            <w:r>
              <w:rPr>
                <w:rFonts w:ascii="宋体" w:hAnsi="宋体" w:hint="eastAsia"/>
                <w:sz w:val="28"/>
              </w:rPr>
              <w:t>论文题目</w:t>
            </w:r>
          </w:p>
        </w:tc>
        <w:tc>
          <w:tcPr>
            <w:tcW w:w="7422" w:type="dxa"/>
            <w:gridSpan w:val="15"/>
          </w:tcPr>
          <w:p w:rsidR="00187422" w:rsidRPr="00C863CA" w:rsidRDefault="00187422" w:rsidP="00965CCF">
            <w:pPr>
              <w:spacing w:line="460" w:lineRule="exact"/>
              <w:jc w:val="center"/>
              <w:rPr>
                <w:rFonts w:ascii="宋体" w:hAnsi="宋体"/>
                <w:sz w:val="24"/>
                <w:szCs w:val="24"/>
              </w:rPr>
            </w:pPr>
            <w:r w:rsidRPr="00C863CA">
              <w:rPr>
                <w:rFonts w:ascii="宋体" w:hAnsi="宋体" w:hint="eastAsia"/>
                <w:sz w:val="24"/>
                <w:szCs w:val="24"/>
              </w:rPr>
              <w:t>计算思维在机器人教育中的实践研究——以萝卜圈虚拟机人教学为例</w:t>
            </w:r>
          </w:p>
        </w:tc>
      </w:tr>
      <w:tr w:rsidR="00187422" w:rsidTr="00965CCF">
        <w:tc>
          <w:tcPr>
            <w:tcW w:w="1400" w:type="dxa"/>
            <w:gridSpan w:val="2"/>
          </w:tcPr>
          <w:p w:rsidR="00187422" w:rsidRDefault="00187422" w:rsidP="00965CCF">
            <w:pPr>
              <w:spacing w:line="460" w:lineRule="exact"/>
              <w:rPr>
                <w:rFonts w:ascii="宋体" w:hAnsi="宋体"/>
                <w:sz w:val="28"/>
              </w:rPr>
            </w:pPr>
            <w:r>
              <w:rPr>
                <w:rFonts w:ascii="宋体" w:hAnsi="宋体" w:hint="eastAsia"/>
                <w:sz w:val="28"/>
              </w:rPr>
              <w:t>会员编号</w:t>
            </w:r>
          </w:p>
        </w:tc>
        <w:tc>
          <w:tcPr>
            <w:tcW w:w="7422" w:type="dxa"/>
            <w:gridSpan w:val="15"/>
          </w:tcPr>
          <w:p w:rsidR="00187422" w:rsidRPr="000A6709" w:rsidRDefault="00187422" w:rsidP="00965CCF">
            <w:pPr>
              <w:spacing w:line="460" w:lineRule="exact"/>
              <w:jc w:val="center"/>
              <w:rPr>
                <w:rFonts w:ascii="黑体" w:eastAsia="黑体"/>
                <w:sz w:val="30"/>
              </w:rPr>
            </w:pPr>
            <w:r w:rsidRPr="000A6709">
              <w:rPr>
                <w:rFonts w:ascii="黑体" w:eastAsia="黑体" w:cs="黑体"/>
                <w:kern w:val="0"/>
                <w:sz w:val="24"/>
                <w:szCs w:val="24"/>
              </w:rPr>
              <w:t>XQTG05118112072804</w:t>
            </w:r>
          </w:p>
        </w:tc>
      </w:tr>
      <w:tr w:rsidR="00187422" w:rsidTr="00965CCF">
        <w:tc>
          <w:tcPr>
            <w:tcW w:w="617" w:type="dxa"/>
            <w:vMerge w:val="restart"/>
            <w:shd w:val="clear" w:color="auto" w:fill="auto"/>
            <w:vAlign w:val="center"/>
          </w:tcPr>
          <w:p w:rsidR="00187422" w:rsidRDefault="00187422" w:rsidP="00965CCF">
            <w:pPr>
              <w:spacing w:line="320" w:lineRule="exact"/>
              <w:jc w:val="center"/>
              <w:rPr>
                <w:rFonts w:ascii="宋体" w:hAnsi="宋体"/>
                <w:sz w:val="28"/>
              </w:rPr>
            </w:pPr>
            <w:r>
              <w:rPr>
                <w:rFonts w:ascii="宋体" w:hAnsi="宋体" w:hint="eastAsia"/>
                <w:sz w:val="28"/>
              </w:rPr>
              <w:t>第一作者</w:t>
            </w:r>
          </w:p>
        </w:tc>
        <w:tc>
          <w:tcPr>
            <w:tcW w:w="783" w:type="dxa"/>
            <w:shd w:val="clear" w:color="auto" w:fill="auto"/>
          </w:tcPr>
          <w:p w:rsidR="00187422" w:rsidRDefault="00187422" w:rsidP="00965CCF">
            <w:pPr>
              <w:spacing w:line="460" w:lineRule="exact"/>
              <w:rPr>
                <w:rFonts w:ascii="宋体" w:hAnsi="宋体"/>
                <w:sz w:val="28"/>
              </w:rPr>
            </w:pPr>
            <w:r>
              <w:rPr>
                <w:rFonts w:ascii="宋体" w:hAnsi="宋体" w:hint="eastAsia"/>
                <w:sz w:val="28"/>
              </w:rPr>
              <w:t>姓名</w:t>
            </w:r>
          </w:p>
        </w:tc>
        <w:tc>
          <w:tcPr>
            <w:tcW w:w="1366" w:type="dxa"/>
            <w:gridSpan w:val="3"/>
          </w:tcPr>
          <w:p w:rsidR="00187422" w:rsidRPr="000A1270" w:rsidRDefault="00187422" w:rsidP="00965CCF">
            <w:pPr>
              <w:spacing w:line="460" w:lineRule="exact"/>
              <w:rPr>
                <w:rFonts w:ascii="宋体" w:hAnsi="宋体"/>
                <w:sz w:val="28"/>
              </w:rPr>
            </w:pPr>
            <w:r w:rsidRPr="000A1270">
              <w:rPr>
                <w:rFonts w:ascii="宋体" w:hAnsi="宋体" w:hint="eastAsia"/>
                <w:sz w:val="28"/>
              </w:rPr>
              <w:t>乔月晗</w:t>
            </w:r>
          </w:p>
        </w:tc>
        <w:tc>
          <w:tcPr>
            <w:tcW w:w="868" w:type="dxa"/>
            <w:gridSpan w:val="3"/>
          </w:tcPr>
          <w:p w:rsidR="00187422" w:rsidRDefault="00187422" w:rsidP="00965CCF">
            <w:pPr>
              <w:spacing w:line="460" w:lineRule="exact"/>
              <w:jc w:val="center"/>
              <w:rPr>
                <w:rFonts w:ascii="宋体" w:hAnsi="宋体"/>
                <w:sz w:val="28"/>
              </w:rPr>
            </w:pPr>
            <w:r>
              <w:rPr>
                <w:rFonts w:ascii="宋体" w:hAnsi="宋体" w:hint="eastAsia"/>
                <w:sz w:val="28"/>
              </w:rPr>
              <w:t>性别</w:t>
            </w:r>
          </w:p>
        </w:tc>
        <w:tc>
          <w:tcPr>
            <w:tcW w:w="846" w:type="dxa"/>
            <w:gridSpan w:val="2"/>
          </w:tcPr>
          <w:p w:rsidR="00187422" w:rsidRPr="000A1270" w:rsidRDefault="00187422" w:rsidP="00965CCF">
            <w:pPr>
              <w:spacing w:line="460" w:lineRule="exact"/>
              <w:jc w:val="center"/>
              <w:rPr>
                <w:rFonts w:ascii="宋体" w:hAnsi="宋体"/>
                <w:sz w:val="28"/>
              </w:rPr>
            </w:pPr>
            <w:r w:rsidRPr="000A1270">
              <w:rPr>
                <w:rFonts w:ascii="宋体" w:hAnsi="宋体" w:hint="eastAsia"/>
                <w:sz w:val="28"/>
              </w:rPr>
              <w:t>女</w:t>
            </w:r>
          </w:p>
        </w:tc>
        <w:tc>
          <w:tcPr>
            <w:tcW w:w="812" w:type="dxa"/>
          </w:tcPr>
          <w:p w:rsidR="00187422" w:rsidRDefault="00187422" w:rsidP="00965CCF">
            <w:pPr>
              <w:spacing w:line="460" w:lineRule="exact"/>
              <w:jc w:val="center"/>
              <w:rPr>
                <w:rFonts w:ascii="宋体" w:hAnsi="宋体"/>
                <w:sz w:val="28"/>
              </w:rPr>
            </w:pPr>
            <w:r>
              <w:rPr>
                <w:rFonts w:ascii="宋体" w:hAnsi="宋体" w:hint="eastAsia"/>
                <w:sz w:val="28"/>
              </w:rPr>
              <w:t>民族</w:t>
            </w:r>
          </w:p>
        </w:tc>
        <w:tc>
          <w:tcPr>
            <w:tcW w:w="895" w:type="dxa"/>
            <w:gridSpan w:val="3"/>
          </w:tcPr>
          <w:p w:rsidR="00187422" w:rsidRPr="000A1270" w:rsidRDefault="00187422" w:rsidP="00965CCF">
            <w:pPr>
              <w:spacing w:line="460" w:lineRule="exact"/>
              <w:jc w:val="center"/>
              <w:rPr>
                <w:rFonts w:ascii="宋体" w:hAnsi="宋体"/>
                <w:sz w:val="28"/>
              </w:rPr>
            </w:pPr>
            <w:r w:rsidRPr="000A1270">
              <w:rPr>
                <w:rFonts w:ascii="宋体" w:hAnsi="宋体" w:hint="eastAsia"/>
                <w:sz w:val="28"/>
              </w:rPr>
              <w:t>汉</w:t>
            </w:r>
          </w:p>
        </w:tc>
        <w:tc>
          <w:tcPr>
            <w:tcW w:w="1400" w:type="dxa"/>
            <w:gridSpan w:val="2"/>
          </w:tcPr>
          <w:p w:rsidR="00187422" w:rsidRDefault="00187422" w:rsidP="00965CCF">
            <w:pPr>
              <w:spacing w:line="460" w:lineRule="exact"/>
              <w:rPr>
                <w:rFonts w:ascii="宋体" w:hAnsi="宋体"/>
                <w:sz w:val="28"/>
              </w:rPr>
            </w:pPr>
            <w:r>
              <w:rPr>
                <w:rFonts w:ascii="宋体" w:hAnsi="宋体" w:hint="eastAsia"/>
                <w:sz w:val="28"/>
              </w:rPr>
              <w:t>出生年月</w:t>
            </w:r>
          </w:p>
        </w:tc>
        <w:tc>
          <w:tcPr>
            <w:tcW w:w="1235" w:type="dxa"/>
          </w:tcPr>
          <w:p w:rsidR="00187422" w:rsidRPr="000A1270" w:rsidRDefault="00187422" w:rsidP="00965CCF">
            <w:pPr>
              <w:spacing w:line="460" w:lineRule="exact"/>
              <w:jc w:val="center"/>
              <w:rPr>
                <w:rFonts w:ascii="宋体" w:hAnsi="宋体"/>
                <w:sz w:val="28"/>
              </w:rPr>
            </w:pPr>
            <w:r w:rsidRPr="000A1270">
              <w:rPr>
                <w:rFonts w:ascii="宋体" w:hAnsi="宋体" w:hint="eastAsia"/>
                <w:sz w:val="28"/>
              </w:rPr>
              <w:t>1977-11</w:t>
            </w:r>
          </w:p>
        </w:tc>
      </w:tr>
      <w:tr w:rsidR="00187422" w:rsidTr="00965CCF">
        <w:trPr>
          <w:trHeight w:val="480"/>
        </w:trPr>
        <w:tc>
          <w:tcPr>
            <w:tcW w:w="617" w:type="dxa"/>
            <w:vMerge/>
            <w:shd w:val="clear" w:color="auto" w:fill="auto"/>
          </w:tcPr>
          <w:p w:rsidR="00187422" w:rsidRDefault="00187422" w:rsidP="00965CCF">
            <w:pPr>
              <w:spacing w:line="460" w:lineRule="exact"/>
              <w:rPr>
                <w:rFonts w:ascii="宋体" w:hAnsi="宋体"/>
                <w:sz w:val="28"/>
              </w:rPr>
            </w:pPr>
          </w:p>
        </w:tc>
        <w:tc>
          <w:tcPr>
            <w:tcW w:w="783" w:type="dxa"/>
            <w:shd w:val="clear" w:color="auto" w:fill="auto"/>
          </w:tcPr>
          <w:p w:rsidR="00187422" w:rsidRDefault="00187422" w:rsidP="00965CCF">
            <w:pPr>
              <w:spacing w:line="460" w:lineRule="exact"/>
              <w:rPr>
                <w:rFonts w:ascii="宋体" w:hAnsi="宋体"/>
                <w:sz w:val="28"/>
              </w:rPr>
            </w:pPr>
            <w:r>
              <w:rPr>
                <w:rFonts w:ascii="宋体" w:hAnsi="宋体" w:hint="eastAsia"/>
                <w:sz w:val="28"/>
              </w:rPr>
              <w:t>学历</w:t>
            </w:r>
          </w:p>
        </w:tc>
        <w:tc>
          <w:tcPr>
            <w:tcW w:w="1366" w:type="dxa"/>
            <w:gridSpan w:val="3"/>
          </w:tcPr>
          <w:p w:rsidR="00187422" w:rsidRDefault="00187422" w:rsidP="00965CCF">
            <w:pPr>
              <w:spacing w:line="460" w:lineRule="exact"/>
              <w:rPr>
                <w:rFonts w:ascii="宋体" w:hAnsi="宋体"/>
                <w:sz w:val="28"/>
              </w:rPr>
            </w:pPr>
            <w:r>
              <w:rPr>
                <w:rFonts w:ascii="宋体" w:hAnsi="宋体" w:hint="eastAsia"/>
                <w:sz w:val="28"/>
              </w:rPr>
              <w:t>教育</w:t>
            </w:r>
            <w:r>
              <w:rPr>
                <w:rFonts w:ascii="宋体" w:hAnsi="宋体"/>
                <w:sz w:val="28"/>
              </w:rPr>
              <w:t>硕士</w:t>
            </w:r>
          </w:p>
        </w:tc>
        <w:tc>
          <w:tcPr>
            <w:tcW w:w="868" w:type="dxa"/>
            <w:gridSpan w:val="3"/>
            <w:vAlign w:val="center"/>
          </w:tcPr>
          <w:p w:rsidR="00187422" w:rsidRDefault="00187422" w:rsidP="00965CCF">
            <w:pPr>
              <w:spacing w:line="460" w:lineRule="exact"/>
              <w:ind w:left="40"/>
              <w:jc w:val="center"/>
              <w:rPr>
                <w:rFonts w:ascii="宋体" w:hAnsi="宋体"/>
                <w:sz w:val="28"/>
              </w:rPr>
            </w:pPr>
            <w:r>
              <w:rPr>
                <w:rFonts w:ascii="宋体" w:hAnsi="宋体" w:hint="eastAsia"/>
                <w:sz w:val="28"/>
              </w:rPr>
              <w:t>职务</w:t>
            </w:r>
          </w:p>
        </w:tc>
        <w:tc>
          <w:tcPr>
            <w:tcW w:w="846" w:type="dxa"/>
            <w:gridSpan w:val="2"/>
          </w:tcPr>
          <w:p w:rsidR="00187422" w:rsidRDefault="00187422" w:rsidP="00965CCF">
            <w:pPr>
              <w:spacing w:line="460" w:lineRule="exact"/>
              <w:rPr>
                <w:rFonts w:ascii="宋体" w:hAnsi="宋体"/>
                <w:sz w:val="28"/>
              </w:rPr>
            </w:pPr>
            <w:r>
              <w:rPr>
                <w:rFonts w:ascii="宋体" w:hAnsi="宋体" w:hint="eastAsia"/>
                <w:sz w:val="28"/>
              </w:rPr>
              <w:t>教师</w:t>
            </w:r>
          </w:p>
        </w:tc>
        <w:tc>
          <w:tcPr>
            <w:tcW w:w="812" w:type="dxa"/>
          </w:tcPr>
          <w:p w:rsidR="00187422" w:rsidRDefault="00187422" w:rsidP="00965CCF">
            <w:pPr>
              <w:spacing w:line="460" w:lineRule="exact"/>
              <w:rPr>
                <w:rFonts w:ascii="宋体" w:hAnsi="宋体"/>
                <w:sz w:val="28"/>
              </w:rPr>
            </w:pPr>
            <w:r>
              <w:rPr>
                <w:rFonts w:ascii="宋体" w:hAnsi="宋体" w:hint="eastAsia"/>
                <w:sz w:val="28"/>
              </w:rPr>
              <w:t>职称</w:t>
            </w:r>
          </w:p>
        </w:tc>
        <w:tc>
          <w:tcPr>
            <w:tcW w:w="895" w:type="dxa"/>
            <w:gridSpan w:val="3"/>
          </w:tcPr>
          <w:p w:rsidR="00187422" w:rsidRDefault="00187422" w:rsidP="00965CCF">
            <w:pPr>
              <w:spacing w:line="460" w:lineRule="exact"/>
              <w:rPr>
                <w:rFonts w:ascii="宋体" w:hAnsi="宋体"/>
                <w:sz w:val="28"/>
              </w:rPr>
            </w:pPr>
            <w:r>
              <w:rPr>
                <w:rFonts w:ascii="宋体" w:hAnsi="宋体" w:hint="eastAsia"/>
                <w:sz w:val="28"/>
              </w:rPr>
              <w:t>一级</w:t>
            </w:r>
          </w:p>
        </w:tc>
        <w:tc>
          <w:tcPr>
            <w:tcW w:w="1400" w:type="dxa"/>
            <w:gridSpan w:val="2"/>
          </w:tcPr>
          <w:p w:rsidR="00187422" w:rsidRDefault="00187422" w:rsidP="00965CCF">
            <w:pPr>
              <w:spacing w:line="460" w:lineRule="exact"/>
              <w:rPr>
                <w:rFonts w:ascii="宋体" w:hAnsi="宋体"/>
                <w:sz w:val="28"/>
              </w:rPr>
            </w:pPr>
            <w:r>
              <w:rPr>
                <w:rFonts w:ascii="宋体" w:hAnsi="宋体" w:hint="eastAsia"/>
                <w:sz w:val="28"/>
              </w:rPr>
              <w:t>教    龄</w:t>
            </w:r>
          </w:p>
        </w:tc>
        <w:tc>
          <w:tcPr>
            <w:tcW w:w="1235" w:type="dxa"/>
          </w:tcPr>
          <w:p w:rsidR="00187422" w:rsidRPr="000A1270" w:rsidRDefault="00187422" w:rsidP="00965CCF">
            <w:pPr>
              <w:spacing w:line="460" w:lineRule="exact"/>
              <w:jc w:val="center"/>
              <w:rPr>
                <w:rFonts w:ascii="宋体" w:hAnsi="宋体"/>
                <w:sz w:val="28"/>
              </w:rPr>
            </w:pPr>
            <w:r w:rsidRPr="000A1270">
              <w:rPr>
                <w:rFonts w:ascii="宋体" w:hAnsi="宋体" w:hint="eastAsia"/>
                <w:sz w:val="28"/>
              </w:rPr>
              <w:t>17</w:t>
            </w:r>
          </w:p>
        </w:tc>
      </w:tr>
      <w:tr w:rsidR="00187422" w:rsidTr="00965CCF">
        <w:trPr>
          <w:trHeight w:val="480"/>
        </w:trPr>
        <w:tc>
          <w:tcPr>
            <w:tcW w:w="617" w:type="dxa"/>
            <w:vMerge/>
            <w:shd w:val="clear" w:color="auto" w:fill="auto"/>
          </w:tcPr>
          <w:p w:rsidR="00187422" w:rsidRDefault="00187422" w:rsidP="00965CCF">
            <w:pPr>
              <w:spacing w:line="460" w:lineRule="exact"/>
              <w:rPr>
                <w:rFonts w:ascii="宋体" w:hAnsi="宋体"/>
                <w:sz w:val="28"/>
              </w:rPr>
            </w:pPr>
          </w:p>
        </w:tc>
        <w:tc>
          <w:tcPr>
            <w:tcW w:w="783" w:type="dxa"/>
            <w:shd w:val="clear" w:color="auto" w:fill="auto"/>
          </w:tcPr>
          <w:p w:rsidR="00187422" w:rsidRDefault="00187422" w:rsidP="00965CCF">
            <w:pPr>
              <w:spacing w:line="460" w:lineRule="exact"/>
              <w:rPr>
                <w:rFonts w:ascii="宋体" w:hAnsi="宋体"/>
                <w:sz w:val="28"/>
              </w:rPr>
            </w:pPr>
            <w:r>
              <w:rPr>
                <w:rFonts w:ascii="宋体" w:hAnsi="宋体" w:hint="eastAsia"/>
                <w:sz w:val="28"/>
              </w:rPr>
              <w:t>邮箱</w:t>
            </w:r>
          </w:p>
        </w:tc>
        <w:tc>
          <w:tcPr>
            <w:tcW w:w="3892" w:type="dxa"/>
            <w:gridSpan w:val="9"/>
          </w:tcPr>
          <w:p w:rsidR="00187422" w:rsidRDefault="00187422" w:rsidP="00965CCF">
            <w:pPr>
              <w:spacing w:line="460" w:lineRule="exact"/>
              <w:rPr>
                <w:rFonts w:ascii="宋体" w:hAnsi="宋体"/>
                <w:sz w:val="28"/>
              </w:rPr>
            </w:pPr>
            <w:r>
              <w:rPr>
                <w:rFonts w:ascii="宋体" w:hAnsi="宋体" w:hint="eastAsia"/>
                <w:sz w:val="28"/>
              </w:rPr>
              <w:t>hanyueqingfeng@126.com</w:t>
            </w:r>
          </w:p>
        </w:tc>
        <w:tc>
          <w:tcPr>
            <w:tcW w:w="895" w:type="dxa"/>
            <w:gridSpan w:val="3"/>
          </w:tcPr>
          <w:p w:rsidR="00187422" w:rsidRDefault="00187422" w:rsidP="00965CCF">
            <w:pPr>
              <w:spacing w:line="460" w:lineRule="exact"/>
              <w:rPr>
                <w:rFonts w:ascii="宋体" w:hAnsi="宋体"/>
                <w:sz w:val="28"/>
              </w:rPr>
            </w:pPr>
            <w:r>
              <w:rPr>
                <w:rFonts w:ascii="宋体" w:hAnsi="宋体" w:hint="eastAsia"/>
                <w:sz w:val="28"/>
              </w:rPr>
              <w:t>手机</w:t>
            </w:r>
          </w:p>
        </w:tc>
        <w:tc>
          <w:tcPr>
            <w:tcW w:w="2635" w:type="dxa"/>
            <w:gridSpan w:val="3"/>
          </w:tcPr>
          <w:p w:rsidR="00187422" w:rsidRPr="000A1270" w:rsidRDefault="00187422" w:rsidP="00965CCF">
            <w:pPr>
              <w:spacing w:line="460" w:lineRule="exact"/>
              <w:rPr>
                <w:rFonts w:ascii="宋体" w:hAnsi="宋体"/>
                <w:sz w:val="28"/>
              </w:rPr>
            </w:pPr>
            <w:r>
              <w:rPr>
                <w:rFonts w:ascii="宋体" w:hAnsi="宋体" w:hint="eastAsia"/>
                <w:sz w:val="28"/>
              </w:rPr>
              <w:t>15620305528</w:t>
            </w:r>
          </w:p>
        </w:tc>
      </w:tr>
      <w:tr w:rsidR="00187422" w:rsidTr="00965CCF">
        <w:trPr>
          <w:trHeight w:val="451"/>
        </w:trPr>
        <w:tc>
          <w:tcPr>
            <w:tcW w:w="617" w:type="dxa"/>
            <w:vMerge/>
          </w:tcPr>
          <w:p w:rsidR="00187422" w:rsidRDefault="00187422" w:rsidP="00965CCF">
            <w:pPr>
              <w:spacing w:line="460" w:lineRule="exact"/>
              <w:rPr>
                <w:rFonts w:ascii="宋体" w:hAnsi="宋体"/>
                <w:sz w:val="28"/>
              </w:rPr>
            </w:pPr>
          </w:p>
        </w:tc>
        <w:tc>
          <w:tcPr>
            <w:tcW w:w="783" w:type="dxa"/>
          </w:tcPr>
          <w:p w:rsidR="00187422" w:rsidRDefault="00187422" w:rsidP="00965CCF">
            <w:pPr>
              <w:spacing w:line="460" w:lineRule="exact"/>
              <w:rPr>
                <w:rFonts w:ascii="宋体" w:hAnsi="宋体"/>
                <w:sz w:val="28"/>
              </w:rPr>
            </w:pPr>
            <w:r>
              <w:rPr>
                <w:rFonts w:ascii="宋体" w:hAnsi="宋体" w:hint="eastAsia"/>
                <w:sz w:val="28"/>
              </w:rPr>
              <w:t>单位</w:t>
            </w:r>
          </w:p>
        </w:tc>
        <w:tc>
          <w:tcPr>
            <w:tcW w:w="3892" w:type="dxa"/>
            <w:gridSpan w:val="9"/>
          </w:tcPr>
          <w:p w:rsidR="00187422" w:rsidRPr="00C863CA" w:rsidRDefault="00187422" w:rsidP="00965CCF">
            <w:pPr>
              <w:spacing w:line="460" w:lineRule="exact"/>
              <w:rPr>
                <w:rFonts w:ascii="宋体" w:hAnsi="宋体"/>
                <w:sz w:val="24"/>
                <w:szCs w:val="24"/>
              </w:rPr>
            </w:pPr>
            <w:r w:rsidRPr="00C863CA">
              <w:rPr>
                <w:rFonts w:ascii="宋体" w:hAnsi="宋体" w:hint="eastAsia"/>
                <w:sz w:val="24"/>
                <w:szCs w:val="24"/>
              </w:rPr>
              <w:t>天津市</w:t>
            </w:r>
            <w:r w:rsidRPr="00C863CA">
              <w:rPr>
                <w:rFonts w:ascii="宋体" w:hAnsi="宋体"/>
                <w:sz w:val="24"/>
                <w:szCs w:val="24"/>
              </w:rPr>
              <w:t>滨海新区塘沽第六中学</w:t>
            </w:r>
          </w:p>
        </w:tc>
        <w:tc>
          <w:tcPr>
            <w:tcW w:w="883" w:type="dxa"/>
            <w:gridSpan w:val="2"/>
          </w:tcPr>
          <w:p w:rsidR="00187422" w:rsidRDefault="00187422" w:rsidP="00965CCF">
            <w:pPr>
              <w:spacing w:line="460" w:lineRule="exact"/>
              <w:rPr>
                <w:rFonts w:ascii="宋体" w:hAnsi="宋体"/>
                <w:sz w:val="28"/>
              </w:rPr>
            </w:pPr>
            <w:r>
              <w:rPr>
                <w:rFonts w:ascii="宋体" w:hAnsi="宋体" w:hint="eastAsia"/>
                <w:sz w:val="28"/>
              </w:rPr>
              <w:t>电话</w:t>
            </w:r>
          </w:p>
        </w:tc>
        <w:tc>
          <w:tcPr>
            <w:tcW w:w="2647" w:type="dxa"/>
            <w:gridSpan w:val="4"/>
          </w:tcPr>
          <w:p w:rsidR="00187422" w:rsidRPr="000A1270" w:rsidRDefault="00187422" w:rsidP="00965CCF">
            <w:pPr>
              <w:spacing w:line="460" w:lineRule="exact"/>
              <w:rPr>
                <w:rFonts w:ascii="宋体" w:hAnsi="宋体"/>
                <w:sz w:val="28"/>
              </w:rPr>
            </w:pPr>
            <w:r>
              <w:rPr>
                <w:rFonts w:ascii="宋体" w:hAnsi="宋体" w:hint="eastAsia"/>
                <w:sz w:val="28"/>
              </w:rPr>
              <w:t>022-25893622</w:t>
            </w:r>
          </w:p>
        </w:tc>
      </w:tr>
      <w:tr w:rsidR="00187422" w:rsidTr="00965CCF">
        <w:trPr>
          <w:trHeight w:val="451"/>
        </w:trPr>
        <w:tc>
          <w:tcPr>
            <w:tcW w:w="1400" w:type="dxa"/>
            <w:gridSpan w:val="2"/>
          </w:tcPr>
          <w:p w:rsidR="00187422" w:rsidRDefault="00187422" w:rsidP="00965CCF">
            <w:pPr>
              <w:spacing w:line="460" w:lineRule="exact"/>
              <w:jc w:val="center"/>
              <w:rPr>
                <w:rFonts w:ascii="宋体" w:hAnsi="宋体"/>
                <w:sz w:val="28"/>
              </w:rPr>
            </w:pPr>
            <w:r>
              <w:rPr>
                <w:rFonts w:ascii="宋体" w:hAnsi="宋体" w:hint="eastAsia"/>
                <w:sz w:val="28"/>
              </w:rPr>
              <w:t>指导教师</w:t>
            </w:r>
          </w:p>
        </w:tc>
        <w:tc>
          <w:tcPr>
            <w:tcW w:w="7422" w:type="dxa"/>
            <w:gridSpan w:val="15"/>
          </w:tcPr>
          <w:p w:rsidR="00187422" w:rsidRPr="000A1270" w:rsidRDefault="00187422" w:rsidP="00965CCF">
            <w:pPr>
              <w:spacing w:line="460" w:lineRule="exact"/>
              <w:rPr>
                <w:rFonts w:ascii="宋体" w:hAnsi="宋体"/>
                <w:sz w:val="28"/>
              </w:rPr>
            </w:pPr>
          </w:p>
        </w:tc>
      </w:tr>
      <w:tr w:rsidR="00187422" w:rsidTr="00965CCF">
        <w:trPr>
          <w:trHeight w:val="3409"/>
        </w:trPr>
        <w:tc>
          <w:tcPr>
            <w:tcW w:w="617" w:type="dxa"/>
            <w:vAlign w:val="center"/>
          </w:tcPr>
          <w:p w:rsidR="00187422" w:rsidRDefault="00187422" w:rsidP="00965CCF">
            <w:pPr>
              <w:spacing w:line="320" w:lineRule="exact"/>
              <w:jc w:val="center"/>
              <w:rPr>
                <w:rFonts w:ascii="宋体" w:hAnsi="宋体"/>
                <w:sz w:val="28"/>
              </w:rPr>
            </w:pPr>
            <w:r>
              <w:rPr>
                <w:rFonts w:ascii="仿宋" w:eastAsia="仿宋" w:hAnsi="仿宋" w:hint="eastAsia"/>
                <w:sz w:val="28"/>
                <w:szCs w:val="28"/>
              </w:rPr>
              <w:t>本人承诺</w:t>
            </w:r>
          </w:p>
        </w:tc>
        <w:tc>
          <w:tcPr>
            <w:tcW w:w="2263" w:type="dxa"/>
            <w:gridSpan w:val="5"/>
          </w:tcPr>
          <w:p w:rsidR="00187422" w:rsidRDefault="00187422" w:rsidP="00965CCF">
            <w:pPr>
              <w:spacing w:line="440" w:lineRule="exact"/>
              <w:ind w:leftChars="-36" w:left="-76" w:firstLineChars="200" w:firstLine="560"/>
              <w:rPr>
                <w:rFonts w:ascii="仿宋" w:eastAsia="仿宋" w:hAnsi="仿宋"/>
                <w:sz w:val="28"/>
                <w:szCs w:val="28"/>
              </w:rPr>
            </w:pPr>
            <w:r w:rsidRPr="00E5248D">
              <w:rPr>
                <w:rFonts w:ascii="仿宋" w:eastAsia="仿宋" w:hAnsi="仿宋" w:hint="eastAsia"/>
                <w:sz w:val="28"/>
                <w:szCs w:val="28"/>
              </w:rPr>
              <w:t>申请人</w:t>
            </w:r>
            <w:r>
              <w:rPr>
                <w:rFonts w:ascii="仿宋" w:eastAsia="仿宋" w:hAnsi="仿宋" w:hint="eastAsia"/>
                <w:sz w:val="28"/>
                <w:szCs w:val="28"/>
              </w:rPr>
              <w:t>郑重</w:t>
            </w:r>
            <w:r w:rsidRPr="00E5248D">
              <w:rPr>
                <w:rFonts w:ascii="仿宋" w:eastAsia="仿宋" w:hAnsi="仿宋" w:hint="eastAsia"/>
                <w:sz w:val="28"/>
                <w:szCs w:val="28"/>
              </w:rPr>
              <w:t>声明：</w:t>
            </w:r>
            <w:r>
              <w:rPr>
                <w:rFonts w:ascii="仿宋" w:eastAsia="仿宋" w:hAnsi="仿宋" w:hint="eastAsia"/>
                <w:sz w:val="28"/>
                <w:szCs w:val="28"/>
              </w:rPr>
              <w:t>此项成果确系申请人所有，因此引发的争议及后果由申请人承担。</w:t>
            </w:r>
          </w:p>
          <w:p w:rsidR="00187422" w:rsidRDefault="00187422" w:rsidP="00965CCF">
            <w:pPr>
              <w:spacing w:line="440" w:lineRule="exact"/>
              <w:rPr>
                <w:rFonts w:ascii="仿宋" w:eastAsia="仿宋" w:hAnsi="仿宋"/>
                <w:sz w:val="28"/>
                <w:szCs w:val="28"/>
              </w:rPr>
            </w:pPr>
            <w:r>
              <w:rPr>
                <w:rFonts w:ascii="仿宋" w:eastAsia="仿宋" w:hAnsi="仿宋" w:hint="eastAsia"/>
                <w:sz w:val="28"/>
                <w:szCs w:val="28"/>
              </w:rPr>
              <w:t>申请人签字：</w:t>
            </w:r>
          </w:p>
          <w:p w:rsidR="00187422" w:rsidRDefault="00187422" w:rsidP="00965CCF">
            <w:pPr>
              <w:spacing w:line="440" w:lineRule="exact"/>
              <w:ind w:leftChars="-36" w:left="-76" w:firstLineChars="200" w:firstLine="560"/>
              <w:rPr>
                <w:rFonts w:ascii="仿宋" w:eastAsia="仿宋" w:hAnsi="仿宋"/>
                <w:sz w:val="28"/>
                <w:szCs w:val="28"/>
              </w:rPr>
            </w:pPr>
          </w:p>
          <w:p w:rsidR="00187422" w:rsidRPr="00221FE2" w:rsidRDefault="00187422" w:rsidP="00965CCF">
            <w:pPr>
              <w:spacing w:line="440" w:lineRule="exact"/>
              <w:ind w:leftChars="-36" w:left="-76"/>
              <w:rPr>
                <w:rFonts w:ascii="仿宋" w:eastAsia="仿宋" w:hAnsi="仿宋"/>
                <w:sz w:val="28"/>
                <w:szCs w:val="28"/>
              </w:rPr>
            </w:pPr>
            <w:r>
              <w:rPr>
                <w:rFonts w:ascii="仿宋" w:eastAsia="仿宋" w:hAnsi="仿宋" w:hint="eastAsia"/>
                <w:sz w:val="28"/>
                <w:szCs w:val="28"/>
              </w:rPr>
              <w:t>2018年12月7日</w:t>
            </w:r>
          </w:p>
        </w:tc>
        <w:tc>
          <w:tcPr>
            <w:tcW w:w="566" w:type="dxa"/>
            <w:vAlign w:val="center"/>
          </w:tcPr>
          <w:p w:rsidR="00187422" w:rsidRDefault="00187422" w:rsidP="00965CCF">
            <w:pPr>
              <w:spacing w:line="480" w:lineRule="exact"/>
              <w:jc w:val="center"/>
              <w:rPr>
                <w:rFonts w:ascii="宋体" w:hAnsi="宋体"/>
                <w:sz w:val="28"/>
              </w:rPr>
            </w:pPr>
            <w:r>
              <w:rPr>
                <w:rFonts w:ascii="宋体" w:hAnsi="宋体" w:hint="eastAsia"/>
                <w:sz w:val="28"/>
              </w:rPr>
              <w:t>学 校 审 查 意 见</w:t>
            </w:r>
          </w:p>
        </w:tc>
        <w:tc>
          <w:tcPr>
            <w:tcW w:w="2494" w:type="dxa"/>
            <w:gridSpan w:val="5"/>
            <w:vAlign w:val="bottom"/>
          </w:tcPr>
          <w:p w:rsidR="00187422" w:rsidRPr="001B0556" w:rsidRDefault="00187422" w:rsidP="00965CCF">
            <w:pPr>
              <w:spacing w:line="460" w:lineRule="exact"/>
              <w:ind w:firstLineChars="200" w:firstLine="560"/>
              <w:jc w:val="right"/>
              <w:rPr>
                <w:rFonts w:ascii="仿宋" w:eastAsia="仿宋" w:hAnsi="仿宋"/>
                <w:sz w:val="28"/>
                <w:szCs w:val="28"/>
              </w:rPr>
            </w:pPr>
            <w:r>
              <w:rPr>
                <w:rFonts w:ascii="宋体" w:hAnsi="宋体" w:hint="eastAsia"/>
                <w:sz w:val="28"/>
              </w:rPr>
              <w:t>经学校审查，</w:t>
            </w:r>
            <w:r>
              <w:rPr>
                <w:rFonts w:ascii="仿宋" w:eastAsia="仿宋" w:hAnsi="仿宋" w:hint="eastAsia"/>
                <w:sz w:val="28"/>
                <w:szCs w:val="28"/>
              </w:rPr>
              <w:t>此项成果</w:t>
            </w:r>
            <w:r w:rsidRPr="00B9510B">
              <w:rPr>
                <w:rFonts w:ascii="仿宋" w:eastAsia="仿宋" w:hAnsi="仿宋" w:hint="eastAsia"/>
                <w:sz w:val="28"/>
                <w:szCs w:val="28"/>
              </w:rPr>
              <w:t>确</w:t>
            </w:r>
            <w:r>
              <w:rPr>
                <w:rFonts w:ascii="仿宋" w:eastAsia="仿宋" w:hAnsi="仿宋" w:hint="eastAsia"/>
                <w:sz w:val="28"/>
                <w:szCs w:val="28"/>
              </w:rPr>
              <w:t>系申请人所有，同意申报。</w:t>
            </w:r>
          </w:p>
          <w:p w:rsidR="00187422" w:rsidRDefault="00187422" w:rsidP="00965CCF">
            <w:pPr>
              <w:spacing w:line="480" w:lineRule="exact"/>
              <w:rPr>
                <w:rFonts w:ascii="宋体" w:hAnsi="宋体"/>
                <w:sz w:val="28"/>
              </w:rPr>
            </w:pPr>
            <w:r>
              <w:rPr>
                <w:rFonts w:ascii="宋体" w:hAnsi="宋体" w:hint="eastAsia"/>
                <w:sz w:val="28"/>
              </w:rPr>
              <w:t>领导签字：</w:t>
            </w:r>
          </w:p>
          <w:p w:rsidR="00187422" w:rsidRDefault="00187422" w:rsidP="00965CCF">
            <w:pPr>
              <w:spacing w:line="480" w:lineRule="exact"/>
              <w:jc w:val="right"/>
              <w:rPr>
                <w:rFonts w:ascii="宋体" w:hAnsi="宋体"/>
                <w:sz w:val="28"/>
              </w:rPr>
            </w:pPr>
          </w:p>
          <w:p w:rsidR="00187422" w:rsidRDefault="00187422" w:rsidP="00965CCF">
            <w:pPr>
              <w:spacing w:line="480" w:lineRule="exact"/>
              <w:ind w:left="700" w:hangingChars="250" w:hanging="700"/>
              <w:rPr>
                <w:rFonts w:ascii="宋体" w:hAnsi="宋体"/>
                <w:sz w:val="28"/>
              </w:rPr>
            </w:pPr>
            <w:r>
              <w:rPr>
                <w:rFonts w:ascii="宋体" w:hAnsi="宋体" w:hint="eastAsia"/>
                <w:sz w:val="28"/>
              </w:rPr>
              <w:t>学校盖章：</w:t>
            </w:r>
          </w:p>
          <w:p w:rsidR="00187422" w:rsidRDefault="00187422" w:rsidP="00965CCF">
            <w:pPr>
              <w:spacing w:line="480" w:lineRule="exact"/>
              <w:ind w:left="700" w:hangingChars="250" w:hanging="700"/>
              <w:jc w:val="right"/>
              <w:rPr>
                <w:rFonts w:ascii="宋体" w:hAnsi="宋体"/>
                <w:sz w:val="28"/>
              </w:rPr>
            </w:pPr>
            <w:r>
              <w:rPr>
                <w:rFonts w:ascii="宋体" w:hAnsi="宋体" w:hint="eastAsia"/>
                <w:sz w:val="28"/>
              </w:rPr>
              <w:t xml:space="preserve">            </w:t>
            </w:r>
          </w:p>
          <w:p w:rsidR="00187422" w:rsidRDefault="00187422" w:rsidP="00965CCF">
            <w:pPr>
              <w:spacing w:line="480" w:lineRule="exact"/>
              <w:ind w:left="700" w:hangingChars="250" w:hanging="700"/>
              <w:jc w:val="right"/>
              <w:rPr>
                <w:rFonts w:ascii="宋体" w:hAnsi="宋体"/>
                <w:sz w:val="28"/>
              </w:rPr>
            </w:pPr>
            <w:r>
              <w:rPr>
                <w:rFonts w:ascii="仿宋" w:eastAsia="仿宋" w:hAnsi="仿宋" w:hint="eastAsia"/>
                <w:sz w:val="28"/>
                <w:szCs w:val="28"/>
              </w:rPr>
              <w:t>2018年12月7日</w:t>
            </w:r>
          </w:p>
        </w:tc>
        <w:tc>
          <w:tcPr>
            <w:tcW w:w="627" w:type="dxa"/>
            <w:gridSpan w:val="3"/>
            <w:vAlign w:val="center"/>
          </w:tcPr>
          <w:p w:rsidR="00187422" w:rsidRDefault="00187422" w:rsidP="00965CCF">
            <w:pPr>
              <w:spacing w:line="320" w:lineRule="exact"/>
              <w:jc w:val="center"/>
              <w:rPr>
                <w:rFonts w:ascii="宋体" w:hAnsi="宋体"/>
                <w:sz w:val="28"/>
              </w:rPr>
            </w:pPr>
            <w:r>
              <w:rPr>
                <w:rFonts w:ascii="宋体" w:hAnsi="宋体" w:hint="eastAsia"/>
                <w:sz w:val="28"/>
              </w:rPr>
              <w:t>区教育学会意见</w:t>
            </w:r>
          </w:p>
        </w:tc>
        <w:tc>
          <w:tcPr>
            <w:tcW w:w="2255" w:type="dxa"/>
            <w:gridSpan w:val="2"/>
            <w:vAlign w:val="bottom"/>
          </w:tcPr>
          <w:p w:rsidR="00187422" w:rsidRDefault="00187422" w:rsidP="00965CCF">
            <w:pPr>
              <w:spacing w:line="460" w:lineRule="exact"/>
              <w:rPr>
                <w:rFonts w:ascii="宋体" w:hAnsi="宋体"/>
                <w:sz w:val="28"/>
              </w:rPr>
            </w:pPr>
          </w:p>
          <w:p w:rsidR="00187422" w:rsidRDefault="00187422" w:rsidP="00965CCF">
            <w:pPr>
              <w:spacing w:line="460" w:lineRule="exact"/>
              <w:rPr>
                <w:rFonts w:ascii="宋体" w:hAnsi="宋体"/>
                <w:sz w:val="28"/>
              </w:rPr>
            </w:pPr>
          </w:p>
          <w:p w:rsidR="00187422" w:rsidRDefault="00187422" w:rsidP="00965CCF">
            <w:pPr>
              <w:spacing w:line="460" w:lineRule="exact"/>
              <w:rPr>
                <w:rFonts w:ascii="宋体" w:hAnsi="宋体"/>
                <w:sz w:val="28"/>
              </w:rPr>
            </w:pPr>
          </w:p>
          <w:p w:rsidR="00187422" w:rsidRDefault="00187422" w:rsidP="00965CCF">
            <w:pPr>
              <w:spacing w:line="460" w:lineRule="exact"/>
              <w:rPr>
                <w:rFonts w:ascii="宋体" w:hAnsi="宋体"/>
                <w:sz w:val="28"/>
              </w:rPr>
            </w:pPr>
          </w:p>
          <w:p w:rsidR="00187422" w:rsidRDefault="00187422" w:rsidP="00965CCF">
            <w:pPr>
              <w:spacing w:line="460" w:lineRule="exact"/>
              <w:jc w:val="right"/>
              <w:rPr>
                <w:rFonts w:ascii="宋体" w:hAnsi="宋体"/>
                <w:sz w:val="28"/>
              </w:rPr>
            </w:pPr>
          </w:p>
          <w:p w:rsidR="00187422" w:rsidRPr="00B9510B" w:rsidRDefault="00187422" w:rsidP="00965CCF">
            <w:pPr>
              <w:spacing w:line="460" w:lineRule="exact"/>
              <w:ind w:right="560"/>
              <w:rPr>
                <w:rFonts w:ascii="宋体" w:hAnsi="宋体"/>
                <w:sz w:val="28"/>
              </w:rPr>
            </w:pPr>
            <w:r w:rsidRPr="00B9510B">
              <w:rPr>
                <w:rFonts w:ascii="宋体" w:hAnsi="宋体" w:hint="eastAsia"/>
                <w:sz w:val="28"/>
              </w:rPr>
              <w:t>盖章：</w:t>
            </w:r>
          </w:p>
          <w:p w:rsidR="00187422" w:rsidRDefault="00187422" w:rsidP="00965CCF">
            <w:pPr>
              <w:spacing w:line="460" w:lineRule="exact"/>
              <w:jc w:val="right"/>
              <w:rPr>
                <w:rFonts w:ascii="宋体" w:hAnsi="宋体"/>
                <w:sz w:val="28"/>
              </w:rPr>
            </w:pPr>
          </w:p>
          <w:p w:rsidR="00187422" w:rsidRDefault="00187422" w:rsidP="00965CCF">
            <w:pPr>
              <w:spacing w:line="460" w:lineRule="exact"/>
              <w:jc w:val="right"/>
              <w:rPr>
                <w:rFonts w:ascii="宋体" w:hAnsi="宋体"/>
                <w:sz w:val="28"/>
              </w:rPr>
            </w:pPr>
            <w:r>
              <w:rPr>
                <w:rFonts w:ascii="宋体" w:hAnsi="宋体" w:hint="eastAsia"/>
                <w:sz w:val="28"/>
              </w:rPr>
              <w:t>2019年1月3日</w:t>
            </w:r>
          </w:p>
        </w:tc>
      </w:tr>
      <w:tr w:rsidR="00187422" w:rsidTr="00965CCF">
        <w:trPr>
          <w:trHeight w:val="570"/>
        </w:trPr>
        <w:tc>
          <w:tcPr>
            <w:tcW w:w="617" w:type="dxa"/>
            <w:vMerge w:val="restart"/>
            <w:vAlign w:val="center"/>
          </w:tcPr>
          <w:p w:rsidR="00187422" w:rsidRDefault="00187422" w:rsidP="00965CCF">
            <w:pPr>
              <w:spacing w:line="320" w:lineRule="exact"/>
              <w:jc w:val="center"/>
              <w:rPr>
                <w:rFonts w:ascii="仿宋" w:eastAsia="仿宋" w:hAnsi="仿宋"/>
                <w:sz w:val="28"/>
                <w:szCs w:val="28"/>
              </w:rPr>
            </w:pPr>
            <w:r>
              <w:rPr>
                <w:rFonts w:ascii="仿宋" w:eastAsia="仿宋" w:hAnsi="仿宋" w:hint="eastAsia"/>
                <w:sz w:val="28"/>
                <w:szCs w:val="28"/>
              </w:rPr>
              <w:t>评审结果</w:t>
            </w:r>
          </w:p>
        </w:tc>
        <w:tc>
          <w:tcPr>
            <w:tcW w:w="1414" w:type="dxa"/>
            <w:gridSpan w:val="3"/>
          </w:tcPr>
          <w:p w:rsidR="00187422" w:rsidRDefault="00187422" w:rsidP="00965CCF">
            <w:pPr>
              <w:spacing w:line="460" w:lineRule="exact"/>
              <w:rPr>
                <w:rFonts w:ascii="宋体" w:hAnsi="宋体"/>
                <w:sz w:val="28"/>
              </w:rPr>
            </w:pPr>
            <w:r>
              <w:rPr>
                <w:rFonts w:ascii="宋体" w:hAnsi="宋体" w:hint="eastAsia"/>
                <w:sz w:val="28"/>
              </w:rPr>
              <w:t>一等奖</w:t>
            </w:r>
          </w:p>
        </w:tc>
        <w:tc>
          <w:tcPr>
            <w:tcW w:w="1415" w:type="dxa"/>
            <w:gridSpan w:val="3"/>
          </w:tcPr>
          <w:p w:rsidR="00187422" w:rsidRDefault="00187422" w:rsidP="00965CCF">
            <w:pPr>
              <w:spacing w:line="460" w:lineRule="exact"/>
              <w:rPr>
                <w:rFonts w:ascii="宋体" w:hAnsi="宋体"/>
                <w:sz w:val="28"/>
              </w:rPr>
            </w:pPr>
          </w:p>
        </w:tc>
        <w:tc>
          <w:tcPr>
            <w:tcW w:w="514" w:type="dxa"/>
            <w:gridSpan w:val="2"/>
            <w:vMerge w:val="restart"/>
          </w:tcPr>
          <w:p w:rsidR="00187422" w:rsidRPr="009F5DF6" w:rsidRDefault="00187422" w:rsidP="00965CCF">
            <w:pPr>
              <w:spacing w:line="320" w:lineRule="exact"/>
              <w:jc w:val="center"/>
              <w:rPr>
                <w:rFonts w:ascii="宋体" w:hAnsi="宋体"/>
                <w:sz w:val="24"/>
                <w:szCs w:val="24"/>
              </w:rPr>
            </w:pPr>
            <w:r w:rsidRPr="009F5DF6">
              <w:rPr>
                <w:rFonts w:ascii="仿宋" w:eastAsia="仿宋" w:hAnsi="仿宋" w:hint="eastAsia"/>
                <w:sz w:val="24"/>
                <w:szCs w:val="24"/>
              </w:rPr>
              <w:t>评审意见</w:t>
            </w:r>
            <w:r>
              <w:rPr>
                <w:rFonts w:ascii="仿宋" w:eastAsia="仿宋" w:hAnsi="仿宋" w:hint="eastAsia"/>
                <w:sz w:val="24"/>
                <w:szCs w:val="24"/>
              </w:rPr>
              <w:t>及</w:t>
            </w:r>
            <w:r w:rsidRPr="009F5DF6">
              <w:rPr>
                <w:rFonts w:ascii="仿宋" w:eastAsia="仿宋" w:hAnsi="仿宋" w:hint="eastAsia"/>
                <w:sz w:val="24"/>
                <w:szCs w:val="24"/>
              </w:rPr>
              <w:t>违规情况记载</w:t>
            </w:r>
          </w:p>
        </w:tc>
        <w:tc>
          <w:tcPr>
            <w:tcW w:w="4862" w:type="dxa"/>
            <w:gridSpan w:val="8"/>
            <w:vMerge w:val="restart"/>
          </w:tcPr>
          <w:p w:rsidR="00187422" w:rsidRDefault="00187422" w:rsidP="00965CCF">
            <w:pPr>
              <w:spacing w:line="460" w:lineRule="exact"/>
              <w:rPr>
                <w:rFonts w:ascii="宋体" w:hAnsi="宋体"/>
                <w:sz w:val="28"/>
              </w:rPr>
            </w:pPr>
          </w:p>
        </w:tc>
      </w:tr>
      <w:tr w:rsidR="00187422" w:rsidTr="00965CCF">
        <w:trPr>
          <w:trHeight w:val="567"/>
        </w:trPr>
        <w:tc>
          <w:tcPr>
            <w:tcW w:w="617" w:type="dxa"/>
            <w:vMerge/>
            <w:vAlign w:val="center"/>
          </w:tcPr>
          <w:p w:rsidR="00187422" w:rsidRDefault="00187422" w:rsidP="00965CCF">
            <w:pPr>
              <w:spacing w:line="320" w:lineRule="exact"/>
              <w:jc w:val="center"/>
              <w:rPr>
                <w:rFonts w:ascii="仿宋" w:eastAsia="仿宋" w:hAnsi="仿宋"/>
                <w:sz w:val="28"/>
                <w:szCs w:val="28"/>
              </w:rPr>
            </w:pPr>
          </w:p>
        </w:tc>
        <w:tc>
          <w:tcPr>
            <w:tcW w:w="1414" w:type="dxa"/>
            <w:gridSpan w:val="3"/>
          </w:tcPr>
          <w:p w:rsidR="00187422" w:rsidRDefault="00187422" w:rsidP="00965CCF">
            <w:pPr>
              <w:spacing w:line="460" w:lineRule="exact"/>
              <w:rPr>
                <w:rFonts w:ascii="宋体" w:hAnsi="宋体"/>
                <w:sz w:val="28"/>
              </w:rPr>
            </w:pPr>
            <w:r>
              <w:rPr>
                <w:rFonts w:ascii="宋体" w:hAnsi="宋体" w:hint="eastAsia"/>
                <w:sz w:val="28"/>
              </w:rPr>
              <w:t>二等奖</w:t>
            </w:r>
          </w:p>
        </w:tc>
        <w:tc>
          <w:tcPr>
            <w:tcW w:w="1415" w:type="dxa"/>
            <w:gridSpan w:val="3"/>
          </w:tcPr>
          <w:p w:rsidR="00187422" w:rsidRDefault="00187422" w:rsidP="00965CCF">
            <w:pPr>
              <w:spacing w:line="460" w:lineRule="exact"/>
              <w:rPr>
                <w:rFonts w:ascii="宋体" w:hAnsi="宋体"/>
                <w:sz w:val="28"/>
              </w:rPr>
            </w:pPr>
          </w:p>
        </w:tc>
        <w:tc>
          <w:tcPr>
            <w:tcW w:w="514" w:type="dxa"/>
            <w:gridSpan w:val="2"/>
            <w:vMerge/>
          </w:tcPr>
          <w:p w:rsidR="00187422" w:rsidRPr="009F5DF6" w:rsidRDefault="00187422" w:rsidP="00965CCF">
            <w:pPr>
              <w:spacing w:line="240" w:lineRule="exact"/>
              <w:jc w:val="center"/>
              <w:rPr>
                <w:rFonts w:ascii="仿宋" w:eastAsia="仿宋" w:hAnsi="仿宋"/>
                <w:sz w:val="18"/>
                <w:szCs w:val="18"/>
              </w:rPr>
            </w:pPr>
          </w:p>
        </w:tc>
        <w:tc>
          <w:tcPr>
            <w:tcW w:w="4862" w:type="dxa"/>
            <w:gridSpan w:val="8"/>
            <w:vMerge/>
          </w:tcPr>
          <w:p w:rsidR="00187422" w:rsidRDefault="00187422" w:rsidP="00965CCF">
            <w:pPr>
              <w:spacing w:line="460" w:lineRule="exact"/>
              <w:rPr>
                <w:rFonts w:ascii="宋体" w:hAnsi="宋体"/>
                <w:sz w:val="28"/>
              </w:rPr>
            </w:pPr>
          </w:p>
        </w:tc>
      </w:tr>
      <w:tr w:rsidR="00187422" w:rsidTr="00965CCF">
        <w:trPr>
          <w:trHeight w:val="567"/>
        </w:trPr>
        <w:tc>
          <w:tcPr>
            <w:tcW w:w="617" w:type="dxa"/>
            <w:vMerge/>
            <w:vAlign w:val="center"/>
          </w:tcPr>
          <w:p w:rsidR="00187422" w:rsidRDefault="00187422" w:rsidP="00965CCF">
            <w:pPr>
              <w:spacing w:line="320" w:lineRule="exact"/>
              <w:jc w:val="center"/>
              <w:rPr>
                <w:rFonts w:ascii="仿宋" w:eastAsia="仿宋" w:hAnsi="仿宋"/>
                <w:sz w:val="28"/>
                <w:szCs w:val="28"/>
              </w:rPr>
            </w:pPr>
          </w:p>
        </w:tc>
        <w:tc>
          <w:tcPr>
            <w:tcW w:w="1414" w:type="dxa"/>
            <w:gridSpan w:val="3"/>
          </w:tcPr>
          <w:p w:rsidR="00187422" w:rsidRDefault="00187422" w:rsidP="00965CCF">
            <w:pPr>
              <w:spacing w:line="460" w:lineRule="exact"/>
              <w:rPr>
                <w:rFonts w:ascii="宋体" w:hAnsi="宋体"/>
                <w:sz w:val="28"/>
              </w:rPr>
            </w:pPr>
            <w:r>
              <w:rPr>
                <w:rFonts w:ascii="宋体" w:hAnsi="宋体" w:hint="eastAsia"/>
                <w:sz w:val="28"/>
              </w:rPr>
              <w:t>三等奖</w:t>
            </w:r>
          </w:p>
        </w:tc>
        <w:tc>
          <w:tcPr>
            <w:tcW w:w="1415" w:type="dxa"/>
            <w:gridSpan w:val="3"/>
          </w:tcPr>
          <w:p w:rsidR="00187422" w:rsidRDefault="00187422" w:rsidP="00965CCF">
            <w:pPr>
              <w:spacing w:line="460" w:lineRule="exact"/>
              <w:rPr>
                <w:rFonts w:ascii="宋体" w:hAnsi="宋体"/>
                <w:sz w:val="28"/>
              </w:rPr>
            </w:pPr>
          </w:p>
        </w:tc>
        <w:tc>
          <w:tcPr>
            <w:tcW w:w="514" w:type="dxa"/>
            <w:gridSpan w:val="2"/>
            <w:vMerge/>
          </w:tcPr>
          <w:p w:rsidR="00187422" w:rsidRPr="009F5DF6" w:rsidRDefault="00187422" w:rsidP="00965CCF">
            <w:pPr>
              <w:spacing w:line="240" w:lineRule="exact"/>
              <w:jc w:val="center"/>
              <w:rPr>
                <w:rFonts w:ascii="仿宋" w:eastAsia="仿宋" w:hAnsi="仿宋"/>
                <w:sz w:val="18"/>
                <w:szCs w:val="18"/>
              </w:rPr>
            </w:pPr>
          </w:p>
        </w:tc>
        <w:tc>
          <w:tcPr>
            <w:tcW w:w="4862" w:type="dxa"/>
            <w:gridSpan w:val="8"/>
            <w:vMerge/>
          </w:tcPr>
          <w:p w:rsidR="00187422" w:rsidRDefault="00187422" w:rsidP="00965CCF">
            <w:pPr>
              <w:spacing w:line="460" w:lineRule="exact"/>
              <w:rPr>
                <w:rFonts w:ascii="宋体" w:hAnsi="宋体"/>
                <w:sz w:val="28"/>
              </w:rPr>
            </w:pPr>
          </w:p>
        </w:tc>
      </w:tr>
      <w:tr w:rsidR="00187422" w:rsidTr="00965CCF">
        <w:trPr>
          <w:trHeight w:val="567"/>
        </w:trPr>
        <w:tc>
          <w:tcPr>
            <w:tcW w:w="617" w:type="dxa"/>
            <w:vMerge/>
            <w:vAlign w:val="center"/>
          </w:tcPr>
          <w:p w:rsidR="00187422" w:rsidRDefault="00187422" w:rsidP="00965CCF">
            <w:pPr>
              <w:spacing w:line="320" w:lineRule="exact"/>
              <w:jc w:val="center"/>
              <w:rPr>
                <w:rFonts w:ascii="仿宋" w:eastAsia="仿宋" w:hAnsi="仿宋"/>
                <w:sz w:val="28"/>
                <w:szCs w:val="28"/>
              </w:rPr>
            </w:pPr>
          </w:p>
        </w:tc>
        <w:tc>
          <w:tcPr>
            <w:tcW w:w="1414" w:type="dxa"/>
            <w:gridSpan w:val="3"/>
          </w:tcPr>
          <w:p w:rsidR="00187422" w:rsidRDefault="00187422" w:rsidP="00965CCF">
            <w:pPr>
              <w:spacing w:line="460" w:lineRule="exact"/>
              <w:rPr>
                <w:rFonts w:ascii="宋体" w:hAnsi="宋体"/>
                <w:sz w:val="28"/>
              </w:rPr>
            </w:pPr>
            <w:r>
              <w:rPr>
                <w:rFonts w:ascii="宋体" w:hAnsi="宋体" w:hint="eastAsia"/>
                <w:sz w:val="28"/>
              </w:rPr>
              <w:t>建议区级</w:t>
            </w:r>
          </w:p>
        </w:tc>
        <w:tc>
          <w:tcPr>
            <w:tcW w:w="1415" w:type="dxa"/>
            <w:gridSpan w:val="3"/>
          </w:tcPr>
          <w:p w:rsidR="00187422" w:rsidRDefault="00187422" w:rsidP="00965CCF">
            <w:pPr>
              <w:spacing w:line="460" w:lineRule="exact"/>
              <w:rPr>
                <w:rFonts w:ascii="宋体" w:hAnsi="宋体"/>
                <w:sz w:val="28"/>
              </w:rPr>
            </w:pPr>
          </w:p>
        </w:tc>
        <w:tc>
          <w:tcPr>
            <w:tcW w:w="514" w:type="dxa"/>
            <w:gridSpan w:val="2"/>
            <w:vMerge/>
          </w:tcPr>
          <w:p w:rsidR="00187422" w:rsidRPr="009F5DF6" w:rsidRDefault="00187422" w:rsidP="00965CCF">
            <w:pPr>
              <w:spacing w:line="240" w:lineRule="exact"/>
              <w:jc w:val="center"/>
              <w:rPr>
                <w:rFonts w:ascii="仿宋" w:eastAsia="仿宋" w:hAnsi="仿宋"/>
                <w:sz w:val="18"/>
                <w:szCs w:val="18"/>
              </w:rPr>
            </w:pPr>
          </w:p>
        </w:tc>
        <w:tc>
          <w:tcPr>
            <w:tcW w:w="4862" w:type="dxa"/>
            <w:gridSpan w:val="8"/>
            <w:vMerge/>
          </w:tcPr>
          <w:p w:rsidR="00187422" w:rsidRDefault="00187422" w:rsidP="00965CCF">
            <w:pPr>
              <w:spacing w:line="460" w:lineRule="exact"/>
              <w:rPr>
                <w:rFonts w:ascii="宋体" w:hAnsi="宋体"/>
                <w:sz w:val="28"/>
              </w:rPr>
            </w:pPr>
          </w:p>
        </w:tc>
      </w:tr>
      <w:tr w:rsidR="00187422" w:rsidTr="00965CCF">
        <w:trPr>
          <w:trHeight w:val="567"/>
        </w:trPr>
        <w:tc>
          <w:tcPr>
            <w:tcW w:w="617" w:type="dxa"/>
            <w:vMerge/>
            <w:vAlign w:val="center"/>
          </w:tcPr>
          <w:p w:rsidR="00187422" w:rsidRDefault="00187422" w:rsidP="00965CCF">
            <w:pPr>
              <w:spacing w:line="320" w:lineRule="exact"/>
              <w:jc w:val="center"/>
              <w:rPr>
                <w:rFonts w:ascii="仿宋" w:eastAsia="仿宋" w:hAnsi="仿宋"/>
                <w:sz w:val="28"/>
                <w:szCs w:val="28"/>
              </w:rPr>
            </w:pPr>
          </w:p>
        </w:tc>
        <w:tc>
          <w:tcPr>
            <w:tcW w:w="1414" w:type="dxa"/>
            <w:gridSpan w:val="3"/>
          </w:tcPr>
          <w:p w:rsidR="00187422" w:rsidRDefault="00187422" w:rsidP="00965CCF">
            <w:pPr>
              <w:spacing w:line="460" w:lineRule="exact"/>
              <w:rPr>
                <w:rFonts w:ascii="宋体" w:hAnsi="宋体"/>
                <w:sz w:val="28"/>
              </w:rPr>
            </w:pPr>
            <w:r>
              <w:rPr>
                <w:rFonts w:ascii="宋体" w:hAnsi="宋体" w:hint="eastAsia"/>
                <w:sz w:val="28"/>
              </w:rPr>
              <w:t>不予评审</w:t>
            </w:r>
          </w:p>
        </w:tc>
        <w:tc>
          <w:tcPr>
            <w:tcW w:w="1415" w:type="dxa"/>
            <w:gridSpan w:val="3"/>
          </w:tcPr>
          <w:p w:rsidR="00187422" w:rsidRDefault="00187422" w:rsidP="00965CCF">
            <w:pPr>
              <w:spacing w:line="460" w:lineRule="exact"/>
              <w:rPr>
                <w:rFonts w:ascii="宋体" w:hAnsi="宋体"/>
                <w:sz w:val="28"/>
              </w:rPr>
            </w:pPr>
          </w:p>
        </w:tc>
        <w:tc>
          <w:tcPr>
            <w:tcW w:w="514" w:type="dxa"/>
            <w:gridSpan w:val="2"/>
            <w:vMerge/>
          </w:tcPr>
          <w:p w:rsidR="00187422" w:rsidRPr="009F5DF6" w:rsidRDefault="00187422" w:rsidP="00965CCF">
            <w:pPr>
              <w:spacing w:line="240" w:lineRule="exact"/>
              <w:jc w:val="center"/>
              <w:rPr>
                <w:rFonts w:ascii="仿宋" w:eastAsia="仿宋" w:hAnsi="仿宋"/>
                <w:sz w:val="18"/>
                <w:szCs w:val="18"/>
              </w:rPr>
            </w:pPr>
          </w:p>
        </w:tc>
        <w:tc>
          <w:tcPr>
            <w:tcW w:w="4862" w:type="dxa"/>
            <w:gridSpan w:val="8"/>
            <w:vMerge/>
          </w:tcPr>
          <w:p w:rsidR="00187422" w:rsidRDefault="00187422" w:rsidP="00965CCF">
            <w:pPr>
              <w:spacing w:line="460" w:lineRule="exact"/>
              <w:rPr>
                <w:rFonts w:ascii="宋体" w:hAnsi="宋体"/>
                <w:sz w:val="28"/>
              </w:rPr>
            </w:pPr>
          </w:p>
        </w:tc>
      </w:tr>
      <w:tr w:rsidR="00187422" w:rsidTr="00965CCF">
        <w:trPr>
          <w:trHeight w:val="567"/>
        </w:trPr>
        <w:tc>
          <w:tcPr>
            <w:tcW w:w="617" w:type="dxa"/>
            <w:vMerge/>
            <w:vAlign w:val="center"/>
          </w:tcPr>
          <w:p w:rsidR="00187422" w:rsidRDefault="00187422" w:rsidP="00965CCF">
            <w:pPr>
              <w:spacing w:line="320" w:lineRule="exact"/>
              <w:jc w:val="center"/>
              <w:rPr>
                <w:rFonts w:ascii="仿宋" w:eastAsia="仿宋" w:hAnsi="仿宋"/>
                <w:sz w:val="28"/>
                <w:szCs w:val="28"/>
              </w:rPr>
            </w:pPr>
          </w:p>
        </w:tc>
        <w:tc>
          <w:tcPr>
            <w:tcW w:w="1414" w:type="dxa"/>
            <w:gridSpan w:val="3"/>
          </w:tcPr>
          <w:p w:rsidR="00187422" w:rsidRDefault="00187422" w:rsidP="00965CCF">
            <w:pPr>
              <w:spacing w:line="460" w:lineRule="exact"/>
              <w:rPr>
                <w:rFonts w:ascii="宋体" w:hAnsi="宋体"/>
                <w:sz w:val="28"/>
              </w:rPr>
            </w:pPr>
            <w:r>
              <w:rPr>
                <w:rFonts w:ascii="宋体" w:hAnsi="宋体" w:hint="eastAsia"/>
                <w:sz w:val="28"/>
              </w:rPr>
              <w:t>诚信违规</w:t>
            </w:r>
          </w:p>
        </w:tc>
        <w:tc>
          <w:tcPr>
            <w:tcW w:w="1415" w:type="dxa"/>
            <w:gridSpan w:val="3"/>
          </w:tcPr>
          <w:p w:rsidR="00187422" w:rsidRDefault="00187422" w:rsidP="00965CCF">
            <w:pPr>
              <w:spacing w:line="460" w:lineRule="exact"/>
              <w:rPr>
                <w:rFonts w:ascii="宋体" w:hAnsi="宋体"/>
                <w:sz w:val="28"/>
              </w:rPr>
            </w:pPr>
          </w:p>
        </w:tc>
        <w:tc>
          <w:tcPr>
            <w:tcW w:w="514" w:type="dxa"/>
            <w:gridSpan w:val="2"/>
            <w:vMerge/>
          </w:tcPr>
          <w:p w:rsidR="00187422" w:rsidRPr="009F5DF6" w:rsidRDefault="00187422" w:rsidP="00965CCF">
            <w:pPr>
              <w:spacing w:line="240" w:lineRule="exact"/>
              <w:jc w:val="center"/>
              <w:rPr>
                <w:rFonts w:ascii="仿宋" w:eastAsia="仿宋" w:hAnsi="仿宋"/>
                <w:sz w:val="18"/>
                <w:szCs w:val="18"/>
              </w:rPr>
            </w:pPr>
          </w:p>
        </w:tc>
        <w:tc>
          <w:tcPr>
            <w:tcW w:w="4862" w:type="dxa"/>
            <w:gridSpan w:val="8"/>
            <w:vMerge/>
          </w:tcPr>
          <w:p w:rsidR="00187422" w:rsidRDefault="00187422" w:rsidP="00965CCF">
            <w:pPr>
              <w:spacing w:line="460" w:lineRule="exact"/>
              <w:rPr>
                <w:rFonts w:ascii="宋体" w:hAnsi="宋体"/>
                <w:sz w:val="28"/>
              </w:rPr>
            </w:pPr>
          </w:p>
        </w:tc>
      </w:tr>
      <w:tr w:rsidR="00187422" w:rsidTr="00965CCF">
        <w:trPr>
          <w:trHeight w:val="732"/>
        </w:trPr>
        <w:tc>
          <w:tcPr>
            <w:tcW w:w="1432" w:type="dxa"/>
            <w:gridSpan w:val="3"/>
            <w:shd w:val="clear" w:color="auto" w:fill="auto"/>
            <w:vAlign w:val="center"/>
          </w:tcPr>
          <w:p w:rsidR="00187422" w:rsidRDefault="00187422" w:rsidP="00965CCF">
            <w:pPr>
              <w:widowControl/>
              <w:jc w:val="center"/>
              <w:rPr>
                <w:rFonts w:ascii="宋体" w:hAnsi="宋体"/>
                <w:sz w:val="28"/>
              </w:rPr>
            </w:pPr>
            <w:r>
              <w:rPr>
                <w:rFonts w:ascii="宋体" w:hAnsi="宋体" w:hint="eastAsia"/>
                <w:sz w:val="28"/>
              </w:rPr>
              <w:t>备  注</w:t>
            </w:r>
          </w:p>
        </w:tc>
        <w:tc>
          <w:tcPr>
            <w:tcW w:w="7390" w:type="dxa"/>
            <w:gridSpan w:val="14"/>
            <w:shd w:val="clear" w:color="auto" w:fill="auto"/>
            <w:vAlign w:val="center"/>
          </w:tcPr>
          <w:p w:rsidR="00187422" w:rsidRDefault="00187422" w:rsidP="00965CCF">
            <w:pPr>
              <w:widowControl/>
              <w:jc w:val="left"/>
              <w:rPr>
                <w:rFonts w:ascii="宋体" w:hAnsi="宋体"/>
                <w:sz w:val="28"/>
              </w:rPr>
            </w:pPr>
          </w:p>
        </w:tc>
      </w:tr>
    </w:tbl>
    <w:p w:rsidR="00187422" w:rsidRDefault="00187422" w:rsidP="00187422">
      <w:pPr>
        <w:ind w:firstLineChars="400" w:firstLine="840"/>
      </w:pPr>
      <w:r>
        <w:rPr>
          <w:rFonts w:hint="eastAsia"/>
        </w:rPr>
        <w:t>此表作为首页，与论文装订在一起。</w:t>
      </w:r>
    </w:p>
    <w:p w:rsidR="00E419A8" w:rsidRPr="00797652" w:rsidRDefault="00187422" w:rsidP="00187422">
      <w:pPr>
        <w:widowControl/>
        <w:jc w:val="center"/>
        <w:rPr>
          <w:rFonts w:asciiTheme="majorEastAsia" w:eastAsiaTheme="majorEastAsia" w:hAnsiTheme="majorEastAsia"/>
          <w:sz w:val="44"/>
          <w:szCs w:val="44"/>
        </w:rPr>
      </w:pPr>
      <w:r>
        <w:rPr>
          <w:rFonts w:ascii="仿宋_GB2312" w:eastAsia="仿宋_GB2312"/>
          <w:sz w:val="30"/>
          <w:szCs w:val="30"/>
        </w:rPr>
        <w:br w:type="page"/>
      </w:r>
      <w:r w:rsidR="00E419A8" w:rsidRPr="00797652">
        <w:rPr>
          <w:rFonts w:asciiTheme="majorEastAsia" w:eastAsiaTheme="majorEastAsia" w:hAnsiTheme="majorEastAsia" w:hint="eastAsia"/>
          <w:sz w:val="44"/>
          <w:szCs w:val="44"/>
        </w:rPr>
        <w:lastRenderedPageBreak/>
        <w:t>计算思维在机器人教育中的实践研究</w:t>
      </w:r>
    </w:p>
    <w:p w:rsidR="00E419A8" w:rsidRPr="00797652" w:rsidRDefault="00797652" w:rsidP="00CF2D25">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 xml:space="preserve">        </w:t>
      </w:r>
      <w:r w:rsidR="00CF2D25" w:rsidRPr="00797652">
        <w:rPr>
          <w:rFonts w:asciiTheme="majorEastAsia" w:eastAsiaTheme="majorEastAsia" w:hAnsiTheme="majorEastAsia" w:hint="eastAsia"/>
          <w:sz w:val="44"/>
          <w:szCs w:val="44"/>
        </w:rPr>
        <w:t xml:space="preserve"> </w:t>
      </w:r>
      <w:r w:rsidR="0069670D" w:rsidRPr="00797652">
        <w:rPr>
          <w:rFonts w:asciiTheme="majorEastAsia" w:eastAsiaTheme="majorEastAsia" w:hAnsiTheme="majorEastAsia" w:hint="eastAsia"/>
          <w:sz w:val="44"/>
          <w:szCs w:val="44"/>
        </w:rPr>
        <w:t>——</w:t>
      </w:r>
      <w:r w:rsidR="00E419A8" w:rsidRPr="00797652">
        <w:rPr>
          <w:rFonts w:asciiTheme="majorEastAsia" w:eastAsiaTheme="majorEastAsia" w:hAnsiTheme="majorEastAsia" w:hint="eastAsia"/>
          <w:sz w:val="44"/>
          <w:szCs w:val="44"/>
        </w:rPr>
        <w:t>以萝卜圈虚拟机人教学为例</w:t>
      </w:r>
    </w:p>
    <w:p w:rsidR="006B1CBC" w:rsidRDefault="00BE69E0" w:rsidP="006B1CBC">
      <w:pPr>
        <w:widowControl/>
        <w:shd w:val="clear" w:color="auto" w:fill="FFFFFF"/>
        <w:spacing w:line="360" w:lineRule="atLeast"/>
        <w:jc w:val="left"/>
        <w:rPr>
          <w:rFonts w:ascii="仿宋_GB2312" w:eastAsia="仿宋_GB2312"/>
          <w:sz w:val="30"/>
          <w:szCs w:val="30"/>
        </w:rPr>
      </w:pPr>
      <w:r>
        <w:rPr>
          <w:rFonts w:ascii="仿宋_GB2312" w:eastAsia="仿宋_GB2312" w:hint="eastAsia"/>
          <w:sz w:val="30"/>
          <w:szCs w:val="30"/>
        </w:rPr>
        <w:t>摘要：</w:t>
      </w:r>
      <w:r w:rsidR="006B1CBC" w:rsidRPr="006B1CBC">
        <w:rPr>
          <w:rFonts w:ascii="仿宋_GB2312" w:eastAsia="仿宋_GB2312" w:hint="eastAsia"/>
          <w:sz w:val="30"/>
          <w:szCs w:val="30"/>
        </w:rPr>
        <w:t>教育力量的变革需要新思维和新技</w:t>
      </w:r>
      <w:r w:rsidR="00187422">
        <w:rPr>
          <w:rFonts w:ascii="仿宋_GB2312" w:eastAsia="仿宋_GB2312" w:hint="eastAsia"/>
          <w:sz w:val="30"/>
          <w:szCs w:val="30"/>
        </w:rPr>
        <w:t>术的融入，而国内外持续关注的机器人教育正切合教育发展的需求，</w:t>
      </w:r>
      <w:r w:rsidR="006B1CBC" w:rsidRPr="006B1CBC">
        <w:rPr>
          <w:rFonts w:ascii="仿宋_GB2312" w:eastAsia="仿宋_GB2312" w:hint="eastAsia"/>
          <w:sz w:val="30"/>
          <w:szCs w:val="30"/>
        </w:rPr>
        <w:t>基于初中生计算思维培养的机器人教育更是一项艰巨的任务，</w:t>
      </w:r>
      <w:r w:rsidR="00187422">
        <w:rPr>
          <w:rFonts w:ascii="仿宋_GB2312" w:eastAsia="仿宋_GB2312" w:hint="eastAsia"/>
          <w:sz w:val="30"/>
          <w:szCs w:val="30"/>
        </w:rPr>
        <w:t>在</w:t>
      </w:r>
      <w:r w:rsidR="00187422">
        <w:rPr>
          <w:rFonts w:ascii="仿宋_GB2312" w:eastAsia="仿宋_GB2312"/>
          <w:sz w:val="30"/>
          <w:szCs w:val="30"/>
        </w:rPr>
        <w:t>探索过程中</w:t>
      </w:r>
      <w:r w:rsidR="006B1CBC" w:rsidRPr="006B1CBC">
        <w:rPr>
          <w:rFonts w:ascii="仿宋_GB2312" w:eastAsia="仿宋_GB2312" w:hint="eastAsia"/>
          <w:sz w:val="30"/>
          <w:szCs w:val="30"/>
        </w:rPr>
        <w:t>极易忽略新理念、新方法和新技术的融入，缺少清晰的实践指导思想和实践参照模型。因此，基于初中生计算思维培养的机器人教育的研究与实</w:t>
      </w:r>
      <w:bookmarkStart w:id="0" w:name="_GoBack"/>
      <w:bookmarkEnd w:id="0"/>
      <w:r w:rsidR="006B1CBC" w:rsidRPr="006B1CBC">
        <w:rPr>
          <w:rFonts w:ascii="仿宋_GB2312" w:eastAsia="仿宋_GB2312" w:hint="eastAsia"/>
          <w:sz w:val="30"/>
          <w:szCs w:val="30"/>
        </w:rPr>
        <w:t>践对教育发展具有重大作用，</w:t>
      </w:r>
      <w:r w:rsidR="00187422">
        <w:rPr>
          <w:rFonts w:ascii="仿宋_GB2312" w:eastAsia="仿宋_GB2312" w:hint="eastAsia"/>
          <w:sz w:val="30"/>
          <w:szCs w:val="30"/>
        </w:rPr>
        <w:t>本文</w:t>
      </w:r>
      <w:r w:rsidR="00187422">
        <w:rPr>
          <w:rFonts w:ascii="仿宋_GB2312" w:eastAsia="仿宋_GB2312"/>
          <w:sz w:val="30"/>
          <w:szCs w:val="30"/>
        </w:rPr>
        <w:t>就如何在</w:t>
      </w:r>
      <w:r w:rsidR="00187422">
        <w:rPr>
          <w:rFonts w:ascii="仿宋_GB2312" w:eastAsia="仿宋_GB2312" w:hint="eastAsia"/>
          <w:sz w:val="30"/>
          <w:szCs w:val="30"/>
        </w:rPr>
        <w:t>机器人</w:t>
      </w:r>
      <w:r w:rsidR="006D64E3">
        <w:rPr>
          <w:rFonts w:ascii="仿宋_GB2312" w:eastAsia="仿宋_GB2312"/>
          <w:sz w:val="30"/>
          <w:szCs w:val="30"/>
        </w:rPr>
        <w:t>教学中</w:t>
      </w:r>
      <w:r w:rsidR="00187422">
        <w:rPr>
          <w:rFonts w:ascii="仿宋_GB2312" w:eastAsia="仿宋_GB2312" w:hint="eastAsia"/>
          <w:sz w:val="30"/>
          <w:szCs w:val="30"/>
        </w:rPr>
        <w:t>培养</w:t>
      </w:r>
      <w:r w:rsidR="00187422">
        <w:rPr>
          <w:rFonts w:ascii="仿宋_GB2312" w:eastAsia="仿宋_GB2312"/>
          <w:sz w:val="30"/>
          <w:szCs w:val="30"/>
        </w:rPr>
        <w:t>学生计算思维的</w:t>
      </w:r>
      <w:r w:rsidR="00187422">
        <w:rPr>
          <w:rFonts w:ascii="仿宋_GB2312" w:eastAsia="仿宋_GB2312" w:hint="eastAsia"/>
          <w:sz w:val="30"/>
          <w:szCs w:val="30"/>
        </w:rPr>
        <w:t>实践</w:t>
      </w:r>
      <w:r w:rsidR="00187422">
        <w:rPr>
          <w:rFonts w:ascii="仿宋_GB2312" w:eastAsia="仿宋_GB2312"/>
          <w:sz w:val="30"/>
          <w:szCs w:val="30"/>
        </w:rPr>
        <w:t>研究</w:t>
      </w:r>
      <w:r w:rsidR="00187422">
        <w:rPr>
          <w:rFonts w:ascii="仿宋_GB2312" w:eastAsia="仿宋_GB2312" w:hint="eastAsia"/>
          <w:sz w:val="30"/>
          <w:szCs w:val="30"/>
        </w:rPr>
        <w:t>进行</w:t>
      </w:r>
      <w:r w:rsidR="00187422">
        <w:rPr>
          <w:rFonts w:ascii="仿宋_GB2312" w:eastAsia="仿宋_GB2312"/>
          <w:sz w:val="30"/>
          <w:szCs w:val="30"/>
        </w:rPr>
        <w:t>了论述，具有一定的参考价值</w:t>
      </w:r>
      <w:r w:rsidR="006B1CBC">
        <w:rPr>
          <w:rFonts w:ascii="仿宋_GB2312" w:eastAsia="仿宋_GB2312"/>
          <w:sz w:val="30"/>
          <w:szCs w:val="30"/>
        </w:rPr>
        <w:t>。</w:t>
      </w:r>
    </w:p>
    <w:p w:rsidR="006B1CBC" w:rsidRPr="006B1CBC" w:rsidRDefault="006B1CBC" w:rsidP="006B1CBC">
      <w:pPr>
        <w:widowControl/>
        <w:shd w:val="clear" w:color="auto" w:fill="FFFFFF"/>
        <w:spacing w:line="360" w:lineRule="atLeast"/>
        <w:jc w:val="left"/>
        <w:rPr>
          <w:rFonts w:ascii="仿宋_GB2312" w:eastAsia="仿宋_GB2312"/>
          <w:sz w:val="30"/>
          <w:szCs w:val="30"/>
        </w:rPr>
      </w:pPr>
      <w:r>
        <w:rPr>
          <w:rFonts w:ascii="仿宋_GB2312" w:eastAsia="仿宋_GB2312" w:hint="eastAsia"/>
          <w:sz w:val="30"/>
          <w:szCs w:val="30"/>
        </w:rPr>
        <w:t>关键字</w:t>
      </w:r>
      <w:r>
        <w:rPr>
          <w:rFonts w:ascii="仿宋_GB2312" w:eastAsia="仿宋_GB2312"/>
          <w:sz w:val="30"/>
          <w:szCs w:val="30"/>
        </w:rPr>
        <w:t>：机器人教育</w:t>
      </w:r>
      <w:r>
        <w:rPr>
          <w:rFonts w:ascii="仿宋_GB2312" w:eastAsia="仿宋_GB2312" w:hint="eastAsia"/>
          <w:sz w:val="30"/>
          <w:szCs w:val="30"/>
        </w:rPr>
        <w:t xml:space="preserve"> 计算思维 </w:t>
      </w:r>
      <w:r w:rsidRPr="006B1CBC">
        <w:rPr>
          <w:rFonts w:ascii="仿宋_GB2312" w:eastAsia="仿宋_GB2312"/>
          <w:sz w:val="30"/>
          <w:szCs w:val="30"/>
        </w:rPr>
        <w:t xml:space="preserve"> </w:t>
      </w:r>
    </w:p>
    <w:p w:rsidR="0069670D" w:rsidRPr="00F248B8" w:rsidRDefault="0069670D" w:rsidP="006B1CBC">
      <w:pPr>
        <w:ind w:firstLineChars="200" w:firstLine="600"/>
        <w:rPr>
          <w:rFonts w:ascii="仿宋_GB2312" w:eastAsia="仿宋_GB2312"/>
          <w:sz w:val="30"/>
          <w:szCs w:val="30"/>
        </w:rPr>
      </w:pPr>
      <w:r w:rsidRPr="00F248B8">
        <w:rPr>
          <w:rFonts w:ascii="仿宋_GB2312" w:eastAsia="仿宋_GB2312" w:hint="eastAsia"/>
          <w:sz w:val="30"/>
          <w:szCs w:val="30"/>
        </w:rPr>
        <w:t>不断演变和进化的技术，不仅仅变革人类生存的环境，更影响着人类的思维方式。作为融合机械原理、电子传感器、计算机软硬件及人工智能等众多先进技术的主体，机器人不断扩大应用的领域和范围，而在教育领域更不应对其忽视。机</w:t>
      </w:r>
      <w:r w:rsidR="00257D20">
        <w:rPr>
          <w:rFonts w:ascii="仿宋_GB2312" w:eastAsia="仿宋_GB2312" w:hint="eastAsia"/>
          <w:sz w:val="30"/>
          <w:szCs w:val="30"/>
        </w:rPr>
        <w:t>器人教育契合新技术发展对教育的新诉求，是信息技术教育的新发展需要。</w:t>
      </w:r>
      <w:r w:rsidRPr="00F248B8">
        <w:rPr>
          <w:rFonts w:ascii="仿宋_GB2312" w:eastAsia="仿宋_GB2312" w:hint="eastAsia"/>
          <w:sz w:val="30"/>
          <w:szCs w:val="30"/>
        </w:rPr>
        <w:t>教育力量的变革需要新思维和新技</w:t>
      </w:r>
      <w:r w:rsidR="00257D20">
        <w:rPr>
          <w:rFonts w:ascii="仿宋_GB2312" w:eastAsia="仿宋_GB2312" w:hint="eastAsia"/>
          <w:sz w:val="30"/>
          <w:szCs w:val="30"/>
        </w:rPr>
        <w:t>术的融入，国内外持续关注的机器人教育正切合教育发展的需求。因此</w:t>
      </w:r>
      <w:r w:rsidRPr="00F248B8">
        <w:rPr>
          <w:rFonts w:ascii="仿宋_GB2312" w:eastAsia="仿宋_GB2312" w:hint="eastAsia"/>
          <w:sz w:val="30"/>
          <w:szCs w:val="30"/>
        </w:rPr>
        <w:t>基于初中生计算思维培养的机器人教育的研究与实践对教育发展具有重大作用。</w:t>
      </w:r>
    </w:p>
    <w:p w:rsidR="00E419A8" w:rsidRPr="00F248B8" w:rsidRDefault="00E419A8" w:rsidP="00CF2D25">
      <w:pPr>
        <w:rPr>
          <w:rFonts w:ascii="仿宋_GB2312" w:eastAsia="仿宋_GB2312"/>
          <w:sz w:val="30"/>
          <w:szCs w:val="30"/>
        </w:rPr>
      </w:pPr>
      <w:r w:rsidRPr="00F248B8">
        <w:rPr>
          <w:rFonts w:ascii="仿宋_GB2312" w:eastAsia="仿宋_GB2312" w:hint="eastAsia"/>
          <w:sz w:val="30"/>
          <w:szCs w:val="30"/>
        </w:rPr>
        <w:t>一、机器人教育</w:t>
      </w:r>
    </w:p>
    <w:p w:rsidR="00E419A8" w:rsidRPr="00F248B8" w:rsidRDefault="00E419A8" w:rsidP="008A30A2">
      <w:pPr>
        <w:ind w:firstLineChars="200" w:firstLine="600"/>
        <w:rPr>
          <w:rFonts w:ascii="仿宋_GB2312" w:eastAsia="仿宋_GB2312"/>
          <w:sz w:val="30"/>
          <w:szCs w:val="30"/>
        </w:rPr>
      </w:pPr>
      <w:r w:rsidRPr="00F248B8">
        <w:rPr>
          <w:rFonts w:ascii="仿宋_GB2312" w:eastAsia="仿宋_GB2312" w:hint="eastAsia"/>
          <w:sz w:val="30"/>
          <w:szCs w:val="30"/>
        </w:rPr>
        <w:t>随着数字化和智能化技术的发展，作为社会变革的重大力量，教育应面向未来而教，而机器人教育顺应科技演化和时代发展的</w:t>
      </w:r>
      <w:r w:rsidRPr="00F248B8">
        <w:rPr>
          <w:rFonts w:ascii="仿宋_GB2312" w:eastAsia="仿宋_GB2312" w:hint="eastAsia"/>
          <w:sz w:val="30"/>
          <w:szCs w:val="30"/>
        </w:rPr>
        <w:lastRenderedPageBreak/>
        <w:t>潮流，解放学生思维，提升学生能力。</w:t>
      </w:r>
    </w:p>
    <w:p w:rsidR="00E419A8" w:rsidRPr="00F248B8" w:rsidRDefault="00797652" w:rsidP="00CF2D25">
      <w:pPr>
        <w:rPr>
          <w:rFonts w:ascii="仿宋_GB2312" w:eastAsia="仿宋_GB2312"/>
          <w:sz w:val="30"/>
          <w:szCs w:val="30"/>
        </w:rPr>
      </w:pPr>
      <w:r>
        <w:rPr>
          <w:rFonts w:ascii="仿宋_GB2312" w:eastAsia="仿宋_GB2312" w:hint="eastAsia"/>
          <w:sz w:val="30"/>
          <w:szCs w:val="30"/>
        </w:rPr>
        <w:t xml:space="preserve">    </w:t>
      </w:r>
      <w:r w:rsidR="00E419A8" w:rsidRPr="00F248B8">
        <w:rPr>
          <w:rFonts w:ascii="仿宋_GB2312" w:eastAsia="仿宋_GB2312" w:hint="eastAsia"/>
          <w:sz w:val="30"/>
          <w:szCs w:val="30"/>
        </w:rPr>
        <w:t>针对机器人教育的概念，不同学者从不同视角给予解读。从教育广角看，认为机器人教育是指学习、利用机器人，优化教育效果及师生劳动方式的理论和实践；从教育实施认知方面，认为机器人教育是指在开设机器人课程和课外活动中，学习机器人的知识和技能，即狭义的概念；从学生学习的视角，认为机器人教育是指通过组装、搭建、运行机器人，激发学生学习兴趣、培养学生综合能力。从机器人在教育中应用类型看，将机器人教育分为机器人学科教学（RobotSubjectInstruction，简称RSI），</w:t>
      </w:r>
      <w:bookmarkStart w:id="1" w:name="1_2"/>
      <w:bookmarkStart w:id="2" w:name="sub3722640_1_2"/>
      <w:bookmarkStart w:id="3" w:name="第二种方式"/>
      <w:bookmarkEnd w:id="1"/>
      <w:bookmarkEnd w:id="2"/>
      <w:bookmarkEnd w:id="3"/>
      <w:r w:rsidR="00E419A8" w:rsidRPr="00F248B8">
        <w:rPr>
          <w:rFonts w:ascii="仿宋_GB2312" w:eastAsia="仿宋_GB2312" w:hint="eastAsia"/>
          <w:sz w:val="30"/>
          <w:szCs w:val="30"/>
        </w:rPr>
        <w:t>机器人辅助教学（Robot-AssistedInstruction，简称RAI），机器人管理教学（Robot-ManagedInstruction，简称RMI），机器人代理（师生）事务（Robot-RepresentedRoutine，简称RRR），机器人主持教学（Robot-DirectedInstruction，简称RDI）。</w:t>
      </w:r>
    </w:p>
    <w:p w:rsidR="00E419A8" w:rsidRPr="00F248B8" w:rsidRDefault="00E419A8" w:rsidP="008A30A2">
      <w:pPr>
        <w:ind w:firstLineChars="200" w:firstLine="600"/>
        <w:rPr>
          <w:rFonts w:ascii="仿宋_GB2312" w:eastAsia="仿宋_GB2312"/>
          <w:sz w:val="30"/>
          <w:szCs w:val="30"/>
        </w:rPr>
      </w:pPr>
      <w:r w:rsidRPr="00F248B8">
        <w:rPr>
          <w:rFonts w:ascii="仿宋_GB2312" w:eastAsia="仿宋_GB2312" w:hint="eastAsia"/>
          <w:sz w:val="30"/>
          <w:szCs w:val="30"/>
        </w:rPr>
        <w:t>综合以上认知观点，本研究将机器人教育的概念界定为，学习者在机器人课程和课外活动中，通过搭建、编程、模拟和调试机器人，培养学习者运用新工具、新方式、新方法和新思维解决复杂问题的综合能力。</w:t>
      </w:r>
    </w:p>
    <w:p w:rsidR="00E419A8" w:rsidRPr="00F248B8" w:rsidRDefault="00E419A8" w:rsidP="00CF2D25">
      <w:pPr>
        <w:rPr>
          <w:rFonts w:ascii="仿宋_GB2312" w:eastAsia="仿宋_GB2312"/>
          <w:sz w:val="30"/>
          <w:szCs w:val="30"/>
        </w:rPr>
      </w:pPr>
      <w:r w:rsidRPr="00F248B8">
        <w:rPr>
          <w:rFonts w:ascii="仿宋_GB2312" w:eastAsia="仿宋_GB2312" w:hint="eastAsia"/>
          <w:sz w:val="30"/>
          <w:szCs w:val="30"/>
        </w:rPr>
        <w:t>二、计算思维</w:t>
      </w:r>
    </w:p>
    <w:p w:rsidR="00E419A8" w:rsidRPr="00F248B8" w:rsidRDefault="00E419A8" w:rsidP="008A30A2">
      <w:pPr>
        <w:ind w:firstLineChars="200" w:firstLine="600"/>
        <w:rPr>
          <w:rFonts w:ascii="仿宋_GB2312" w:eastAsia="仿宋_GB2312"/>
          <w:sz w:val="30"/>
          <w:szCs w:val="30"/>
        </w:rPr>
      </w:pPr>
      <w:r w:rsidRPr="00F248B8">
        <w:rPr>
          <w:rFonts w:ascii="仿宋_GB2312" w:eastAsia="仿宋_GB2312" w:hint="eastAsia"/>
          <w:sz w:val="30"/>
          <w:szCs w:val="30"/>
        </w:rPr>
        <w:t>计算思维是运用计算机科学的基础概念进行问题求解、系统设计、以及人类行为理解等涵盖计算机科学之广度的一系列思维活动。以上是关于计算思维的一个总定义，为了让人们更易于理解，又将它更进一步地定义为：通过约简、嵌入、转化和仿真等</w:t>
      </w:r>
      <w:r w:rsidRPr="00F248B8">
        <w:rPr>
          <w:rFonts w:ascii="仿宋_GB2312" w:eastAsia="仿宋_GB2312" w:hint="eastAsia"/>
          <w:sz w:val="30"/>
          <w:szCs w:val="30"/>
        </w:rPr>
        <w:lastRenderedPageBreak/>
        <w:t>方法，把一个看来困难的问题重新阐释成一个我们知道问题怎样解决的方法；是一种递归思维，是一种并行处理，是一种把代码译成数据又能把数据译成代码，是一种多维分析推广的类型检查方法；是一种采用抽象和分解来控制庞杂的任务或进行巨大复杂系统设计的方法，是基于关注分离的方法（SoC方法）；是一种选择合适的方式去陈述一个问题，或对一个问题的相关方面建模使其易于处理的思维方法；是按照预防、保护及通过冗余、容错、纠错的方式，并从最坏情况进行系统恢复的一种思维方法；是利用启发式推理寻求解答，也即在不确定情况下的规划、学习和调度的思维方法；是利用海量数据来加快计算，在时间和空间之间，在处理能力和存储容量之间进行折衷的思维方法。</w:t>
      </w:r>
    </w:p>
    <w:p w:rsidR="00E419A8" w:rsidRPr="00F248B8" w:rsidRDefault="0069670D" w:rsidP="00187422">
      <w:pPr>
        <w:ind w:firstLineChars="200" w:firstLine="600"/>
        <w:rPr>
          <w:rFonts w:ascii="仿宋_GB2312" w:eastAsia="仿宋_GB2312"/>
          <w:sz w:val="30"/>
          <w:szCs w:val="30"/>
        </w:rPr>
      </w:pPr>
      <w:r w:rsidRPr="00F248B8">
        <w:rPr>
          <w:rFonts w:ascii="仿宋_GB2312" w:eastAsia="仿宋_GB2312" w:hint="eastAsia"/>
          <w:sz w:val="30"/>
          <w:szCs w:val="30"/>
        </w:rPr>
        <w:t>在实践研究中，</w:t>
      </w:r>
      <w:r w:rsidR="00E419A8" w:rsidRPr="00F248B8">
        <w:rPr>
          <w:rFonts w:ascii="仿宋_GB2312" w:eastAsia="仿宋_GB2312" w:hint="eastAsia"/>
          <w:sz w:val="30"/>
          <w:szCs w:val="30"/>
        </w:rPr>
        <w:t>将计算思维从综合全面视角着眼，依托机器人教育，培养学习者计算思维方法，如递归，抽象和分解，冗余、容错、纠错和恢复，算法设计、评估，迁移、转化、分形等等。</w:t>
      </w:r>
      <w:r w:rsidRPr="00F248B8">
        <w:rPr>
          <w:rFonts w:ascii="仿宋_GB2312" w:eastAsia="仿宋_GB2312" w:hint="eastAsia"/>
          <w:sz w:val="30"/>
          <w:szCs w:val="30"/>
        </w:rPr>
        <w:t>、</w:t>
      </w:r>
      <w:r w:rsidR="00187422">
        <w:rPr>
          <w:rFonts w:ascii="仿宋_GB2312" w:eastAsia="仿宋_GB2312" w:hint="eastAsia"/>
          <w:sz w:val="30"/>
          <w:szCs w:val="30"/>
        </w:rPr>
        <w:t>三</w:t>
      </w:r>
      <w:r w:rsidR="00187422">
        <w:rPr>
          <w:rFonts w:ascii="仿宋_GB2312" w:eastAsia="仿宋_GB2312"/>
          <w:sz w:val="30"/>
          <w:szCs w:val="30"/>
        </w:rPr>
        <w:t>、</w:t>
      </w:r>
      <w:r w:rsidRPr="00F248B8">
        <w:rPr>
          <w:rFonts w:ascii="仿宋_GB2312" w:eastAsia="仿宋_GB2312" w:hint="eastAsia"/>
          <w:sz w:val="30"/>
          <w:szCs w:val="30"/>
        </w:rPr>
        <w:t>萝卜圈平台的选择</w:t>
      </w:r>
    </w:p>
    <w:p w:rsidR="001E1D60" w:rsidRPr="00F248B8" w:rsidRDefault="0069670D" w:rsidP="008A30A2">
      <w:pPr>
        <w:ind w:firstLineChars="200" w:firstLine="600"/>
        <w:rPr>
          <w:rFonts w:ascii="仿宋_GB2312" w:eastAsia="仿宋_GB2312"/>
          <w:sz w:val="30"/>
          <w:szCs w:val="30"/>
        </w:rPr>
      </w:pPr>
      <w:r w:rsidRPr="00F248B8">
        <w:rPr>
          <w:rFonts w:ascii="仿宋_GB2312" w:eastAsia="仿宋_GB2312" w:hint="eastAsia"/>
          <w:sz w:val="30"/>
          <w:szCs w:val="30"/>
        </w:rPr>
        <w:t>iRobotQ 3D</w:t>
      </w:r>
      <w:r w:rsidR="00493AB4" w:rsidRPr="00F248B8">
        <w:rPr>
          <w:rFonts w:ascii="仿宋_GB2312" w:eastAsia="仿宋_GB2312" w:hint="eastAsia"/>
          <w:sz w:val="30"/>
          <w:szCs w:val="30"/>
        </w:rPr>
        <w:t>是</w:t>
      </w:r>
      <w:r w:rsidRPr="00F248B8">
        <w:rPr>
          <w:rFonts w:ascii="仿宋_GB2312" w:eastAsia="仿宋_GB2312" w:hint="eastAsia"/>
          <w:sz w:val="30"/>
          <w:szCs w:val="30"/>
        </w:rPr>
        <w:t>基于网络的机器人教育和创新设计平台。平台通过虚拟现实技术，将机器人教育和设计的各个应用细节进行高度的三维仿真，实现三维世界里的任务场景设计、智能体构建、行为设计、运动模拟和组织评价等功能。丰富的智能组件库和和简便的行为设计系统，为没有</w:t>
      </w:r>
      <w:r w:rsidR="00493AB4" w:rsidRPr="00F248B8">
        <w:rPr>
          <w:rFonts w:ascii="仿宋_GB2312" w:eastAsia="仿宋_GB2312" w:hint="eastAsia"/>
          <w:sz w:val="30"/>
          <w:szCs w:val="30"/>
        </w:rPr>
        <w:t>大量资金投入硬件设备的</w:t>
      </w:r>
      <w:r w:rsidRPr="00F248B8">
        <w:rPr>
          <w:rFonts w:ascii="仿宋_GB2312" w:eastAsia="仿宋_GB2312" w:hint="eastAsia"/>
          <w:sz w:val="30"/>
          <w:szCs w:val="30"/>
        </w:rPr>
        <w:t>学校提供了便利，而其</w:t>
      </w:r>
      <w:r w:rsidR="00493AB4" w:rsidRPr="00F248B8">
        <w:rPr>
          <w:rFonts w:ascii="仿宋_GB2312" w:eastAsia="仿宋_GB2312" w:hint="eastAsia"/>
          <w:sz w:val="30"/>
          <w:szCs w:val="30"/>
        </w:rPr>
        <w:t>仿真的感官体验又可以和真正的实物体验基本一致为学生的探究能提供良好的探究平台。使用天津市基础教育资源</w:t>
      </w:r>
      <w:r w:rsidR="00187422" w:rsidRPr="00F248B8">
        <w:rPr>
          <w:rFonts w:ascii="仿宋_GB2312" w:eastAsia="仿宋_GB2312" w:hint="eastAsia"/>
          <w:noProof/>
          <w:sz w:val="30"/>
          <w:szCs w:val="30"/>
        </w:rPr>
        <w:lastRenderedPageBreak/>
        <w:drawing>
          <wp:anchor distT="0" distB="0" distL="114300" distR="114300" simplePos="0" relativeHeight="251658240" behindDoc="0" locked="0" layoutInCell="1" allowOverlap="1" wp14:anchorId="67DF3B14" wp14:editId="79EA5EF4">
            <wp:simplePos x="0" y="0"/>
            <wp:positionH relativeFrom="margin">
              <wp:align>right</wp:align>
            </wp:positionH>
            <wp:positionV relativeFrom="margin">
              <wp:posOffset>456565</wp:posOffset>
            </wp:positionV>
            <wp:extent cx="5314950" cy="298132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4950" cy="2981325"/>
                    </a:xfrm>
                    <a:prstGeom prst="rect">
                      <a:avLst/>
                    </a:prstGeom>
                  </pic:spPr>
                </pic:pic>
              </a:graphicData>
            </a:graphic>
            <wp14:sizeRelH relativeFrom="margin">
              <wp14:pctWidth>0</wp14:pctWidth>
            </wp14:sizeRelH>
            <wp14:sizeRelV relativeFrom="margin">
              <wp14:pctHeight>0</wp14:pctHeight>
            </wp14:sizeRelV>
          </wp:anchor>
        </w:drawing>
      </w:r>
      <w:r w:rsidR="00493AB4" w:rsidRPr="00F248B8">
        <w:rPr>
          <w:rFonts w:ascii="仿宋_GB2312" w:eastAsia="仿宋_GB2312" w:hint="eastAsia"/>
          <w:sz w:val="30"/>
          <w:szCs w:val="30"/>
        </w:rPr>
        <w:t>公共服务平台为在校学生设立的账户可以在</w:t>
      </w:r>
      <w:r w:rsidR="00436C44" w:rsidRPr="00F248B8">
        <w:rPr>
          <w:rFonts w:ascii="仿宋_GB2312" w:eastAsia="仿宋_GB2312" w:hint="eastAsia"/>
          <w:sz w:val="30"/>
          <w:szCs w:val="30"/>
        </w:rPr>
        <w:t>直接登录到萝卜圈的天津版平台进行使用。</w:t>
      </w:r>
      <w:r w:rsidR="006B1C4F" w:rsidRPr="00F248B8">
        <w:rPr>
          <w:rFonts w:ascii="仿宋_GB2312" w:eastAsia="仿宋_GB2312" w:hint="eastAsia"/>
          <w:sz w:val="30"/>
          <w:szCs w:val="30"/>
        </w:rPr>
        <w:t>对其现有的课程在课堂实践中我们将其整合，</w:t>
      </w:r>
      <w:r w:rsidR="001E1D60" w:rsidRPr="00F248B8">
        <w:rPr>
          <w:rFonts w:ascii="仿宋_GB2312" w:eastAsia="仿宋_GB2312" w:hint="eastAsia"/>
          <w:sz w:val="30"/>
          <w:szCs w:val="30"/>
        </w:rPr>
        <w:t>延伸进行课程的尝试开发。</w:t>
      </w:r>
    </w:p>
    <w:p w:rsidR="00831DBF" w:rsidRPr="00F248B8" w:rsidRDefault="00831DBF" w:rsidP="00CF2D25">
      <w:pPr>
        <w:rPr>
          <w:rFonts w:ascii="仿宋_GB2312" w:eastAsia="仿宋_GB2312"/>
          <w:sz w:val="30"/>
          <w:szCs w:val="30"/>
        </w:rPr>
      </w:pPr>
      <w:r w:rsidRPr="00F248B8">
        <w:rPr>
          <w:rFonts w:ascii="仿宋_GB2312" w:eastAsia="仿宋_GB2312" w:hint="eastAsia"/>
          <w:sz w:val="30"/>
          <w:szCs w:val="30"/>
        </w:rPr>
        <w:t>四、课程的开发</w:t>
      </w:r>
    </w:p>
    <w:p w:rsidR="00831DBF" w:rsidRPr="00F248B8" w:rsidRDefault="00831DBF" w:rsidP="008A30A2">
      <w:pPr>
        <w:ind w:firstLineChars="200" w:firstLine="600"/>
        <w:rPr>
          <w:rFonts w:ascii="仿宋_GB2312" w:eastAsia="仿宋_GB2312"/>
          <w:sz w:val="30"/>
          <w:szCs w:val="30"/>
        </w:rPr>
      </w:pPr>
      <w:r w:rsidRPr="00F248B8">
        <w:rPr>
          <w:rFonts w:ascii="仿宋_GB2312" w:eastAsia="仿宋_GB2312" w:hint="eastAsia"/>
          <w:sz w:val="30"/>
          <w:szCs w:val="30"/>
        </w:rPr>
        <w:t>以培养计算思维为思想指引，</w:t>
      </w:r>
      <w:r w:rsidR="00BA2B96" w:rsidRPr="00F248B8">
        <w:rPr>
          <w:rFonts w:ascii="仿宋_GB2312" w:eastAsia="仿宋_GB2312" w:hint="eastAsia"/>
          <w:sz w:val="30"/>
          <w:szCs w:val="30"/>
        </w:rPr>
        <w:t>利用萝卜圈虚拟仿真平台，选择平台的课程进行有机整合，开发符合学生情况的课程体系。</w:t>
      </w:r>
    </w:p>
    <w:p w:rsidR="00DA1EF3" w:rsidRDefault="006B1CBC" w:rsidP="00CF2D25">
      <w:pPr>
        <w:rPr>
          <w:rFonts w:ascii="仿宋_GB2312" w:eastAsia="仿宋_GB2312"/>
          <w:sz w:val="30"/>
          <w:szCs w:val="30"/>
        </w:rPr>
      </w:pPr>
      <w:r w:rsidRPr="00F248B8">
        <w:rPr>
          <w:rFonts w:ascii="仿宋_GB2312" w:eastAsia="仿宋_GB2312" w:hint="eastAsia"/>
          <w:noProof/>
          <w:sz w:val="30"/>
          <w:szCs w:val="30"/>
        </w:rPr>
        <w:drawing>
          <wp:anchor distT="0" distB="0" distL="114300" distR="114300" simplePos="0" relativeHeight="251659264" behindDoc="1" locked="0" layoutInCell="1" allowOverlap="1" wp14:anchorId="289A8D3E" wp14:editId="4C293E91">
            <wp:simplePos x="0" y="0"/>
            <wp:positionH relativeFrom="margin">
              <wp:posOffset>2910205</wp:posOffset>
            </wp:positionH>
            <wp:positionV relativeFrom="paragraph">
              <wp:posOffset>601980</wp:posOffset>
            </wp:positionV>
            <wp:extent cx="2516505" cy="2466975"/>
            <wp:effectExtent l="0" t="0" r="0" b="9525"/>
            <wp:wrapTight wrapText="bothSides">
              <wp:wrapPolygon edited="0">
                <wp:start x="0" y="0"/>
                <wp:lineTo x="0" y="21517"/>
                <wp:lineTo x="21420" y="21517"/>
                <wp:lineTo x="2142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72825" b="52641"/>
                    <a:stretch/>
                  </pic:blipFill>
                  <pic:spPr bwMode="auto">
                    <a:xfrm>
                      <a:off x="0" y="0"/>
                      <a:ext cx="251650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BB7" w:rsidRPr="00F248B8">
        <w:rPr>
          <w:rFonts w:ascii="仿宋_GB2312" w:eastAsia="仿宋_GB2312" w:hint="eastAsia"/>
          <w:sz w:val="30"/>
          <w:szCs w:val="30"/>
        </w:rPr>
        <w:t>在这里将课程分为两个大的部分，第一部分为对平台的熟悉与对</w:t>
      </w:r>
      <w:r w:rsidR="00F15A78" w:rsidRPr="00F248B8">
        <w:rPr>
          <w:rFonts w:ascii="仿宋_GB2312" w:eastAsia="仿宋_GB2312" w:hint="eastAsia"/>
          <w:sz w:val="30"/>
          <w:szCs w:val="30"/>
        </w:rPr>
        <w:t>搭建结构认知部分，主要在大发现系列，利用现有的六个任务分两节课对平台的使用和搭建技巧进行学习。其最终将任务01、02与04结合为第一课时的任务，主要是认识</w:t>
      </w:r>
      <w:r w:rsidR="002B615C" w:rsidRPr="00F248B8">
        <w:rPr>
          <w:rFonts w:ascii="仿宋_GB2312" w:eastAsia="仿宋_GB2312" w:hint="eastAsia"/>
          <w:sz w:val="30"/>
          <w:szCs w:val="30"/>
        </w:rPr>
        <w:t>虚拟仿真平台的界面，了解如何在仿真平台惊醒机器人的搭建与</w:t>
      </w:r>
      <w:r w:rsidR="002B615C" w:rsidRPr="00F248B8">
        <w:rPr>
          <w:rFonts w:ascii="仿宋_GB2312" w:eastAsia="仿宋_GB2312" w:hint="eastAsia"/>
          <w:sz w:val="30"/>
          <w:szCs w:val="30"/>
        </w:rPr>
        <w:lastRenderedPageBreak/>
        <w:t>修改、保存等基础操作，并在这个过程中了解机器人的运动是与软件有着密不可分的联系，如在第一个任务中寻找消失的轮子</w:t>
      </w:r>
      <w:r w:rsidR="00F248B8" w:rsidRPr="00F248B8">
        <w:rPr>
          <w:rFonts w:ascii="仿宋_GB2312" w:eastAsia="仿宋_GB2312" w:hint="eastAsia"/>
          <w:sz w:val="30"/>
          <w:szCs w:val="30"/>
        </w:rPr>
        <w:t>，学生在真实的场景中看到小车的运行状况，很容易可以分析出缺失硬件是造成小车运行不了的直接原因，在此基础上，教师演示</w:t>
      </w:r>
      <w:r>
        <w:rPr>
          <w:noProof/>
        </w:rPr>
        <w:drawing>
          <wp:anchor distT="0" distB="0" distL="114300" distR="114300" simplePos="0" relativeHeight="251661312" behindDoc="0" locked="0" layoutInCell="1" allowOverlap="1" wp14:anchorId="3968D3EA" wp14:editId="059686E9">
            <wp:simplePos x="0" y="0"/>
            <wp:positionH relativeFrom="margin">
              <wp:posOffset>2493010</wp:posOffset>
            </wp:positionH>
            <wp:positionV relativeFrom="paragraph">
              <wp:posOffset>1781175</wp:posOffset>
            </wp:positionV>
            <wp:extent cx="2933700" cy="1905000"/>
            <wp:effectExtent l="0" t="0" r="0" b="0"/>
            <wp:wrapThrough wrapText="bothSides">
              <wp:wrapPolygon edited="0">
                <wp:start x="0" y="0"/>
                <wp:lineTo x="0" y="21384"/>
                <wp:lineTo x="21460" y="21384"/>
                <wp:lineTo x="21460"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700" cy="1905000"/>
                    </a:xfrm>
                    <a:prstGeom prst="rect">
                      <a:avLst/>
                    </a:prstGeom>
                  </pic:spPr>
                </pic:pic>
              </a:graphicData>
            </a:graphic>
            <wp14:sizeRelH relativeFrom="margin">
              <wp14:pctWidth>0</wp14:pctWidth>
            </wp14:sizeRelH>
            <wp14:sizeRelV relativeFrom="margin">
              <wp14:pctHeight>0</wp14:pctHeight>
            </wp14:sizeRelV>
          </wp:anchor>
        </w:drawing>
      </w:r>
      <w:r w:rsidR="00F248B8" w:rsidRPr="00F248B8">
        <w:rPr>
          <w:rFonts w:ascii="仿宋_GB2312" w:eastAsia="仿宋_GB2312" w:hint="eastAsia"/>
          <w:sz w:val="30"/>
          <w:szCs w:val="30"/>
        </w:rPr>
        <w:t>如何在编辑机器人界面里对机器人进行修改，搭建。有实际任务</w:t>
      </w:r>
      <w:r>
        <w:rPr>
          <w:noProof/>
        </w:rPr>
        <w:drawing>
          <wp:anchor distT="0" distB="0" distL="114300" distR="114300" simplePos="0" relativeHeight="251660288" behindDoc="0" locked="0" layoutInCell="1" allowOverlap="1" wp14:anchorId="3CB0946D" wp14:editId="5D3AF8AE">
            <wp:simplePos x="0" y="0"/>
            <wp:positionH relativeFrom="margin">
              <wp:posOffset>-47625</wp:posOffset>
            </wp:positionH>
            <wp:positionV relativeFrom="margin">
              <wp:posOffset>1762125</wp:posOffset>
            </wp:positionV>
            <wp:extent cx="2419350" cy="1914525"/>
            <wp:effectExtent l="0" t="0" r="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865" t="14449" r="32639" b="21018"/>
                    <a:stretch/>
                  </pic:blipFill>
                  <pic:spPr bwMode="auto">
                    <a:xfrm>
                      <a:off x="0" y="0"/>
                      <a:ext cx="241935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248B8" w:rsidRPr="00F248B8">
        <w:rPr>
          <w:rFonts w:ascii="仿宋_GB2312" w:eastAsia="仿宋_GB2312" w:hint="eastAsia"/>
          <w:sz w:val="30"/>
          <w:szCs w:val="30"/>
        </w:rPr>
        <w:t>出发，有需求有问题的解决方法，从简单入手逐步增加难度。</w:t>
      </w:r>
    </w:p>
    <w:p w:rsidR="00574D6C" w:rsidRPr="00574D6C" w:rsidRDefault="00574D6C" w:rsidP="00574D6C">
      <w:pPr>
        <w:ind w:firstLineChars="200" w:firstLine="600"/>
        <w:rPr>
          <w:rFonts w:ascii="仿宋_GB2312" w:eastAsia="仿宋_GB2312"/>
          <w:sz w:val="30"/>
          <w:szCs w:val="30"/>
        </w:rPr>
      </w:pPr>
      <w:r>
        <w:rPr>
          <w:rFonts w:ascii="仿宋_GB2312" w:eastAsia="仿宋_GB2312" w:hint="eastAsia"/>
          <w:sz w:val="30"/>
          <w:szCs w:val="30"/>
        </w:rPr>
        <w:t>而在</w:t>
      </w:r>
      <w:r>
        <w:rPr>
          <w:rFonts w:ascii="仿宋_GB2312" w:eastAsia="仿宋_GB2312"/>
          <w:sz w:val="30"/>
          <w:szCs w:val="30"/>
        </w:rPr>
        <w:t>第二课时中，利用任务</w:t>
      </w:r>
      <w:r>
        <w:rPr>
          <w:rFonts w:ascii="仿宋_GB2312" w:eastAsia="仿宋_GB2312" w:hint="eastAsia"/>
          <w:sz w:val="30"/>
          <w:szCs w:val="30"/>
        </w:rPr>
        <w:t>3、5、6将</w:t>
      </w:r>
      <w:r w:rsidR="00010987">
        <w:rPr>
          <w:rFonts w:ascii="仿宋_GB2312" w:eastAsia="仿宋_GB2312" w:hint="eastAsia"/>
          <w:sz w:val="30"/>
          <w:szCs w:val="30"/>
        </w:rPr>
        <w:t>硬件</w:t>
      </w:r>
      <w:r w:rsidR="00010987">
        <w:rPr>
          <w:rFonts w:ascii="仿宋_GB2312" w:eastAsia="仿宋_GB2312"/>
          <w:sz w:val="30"/>
          <w:szCs w:val="30"/>
        </w:rPr>
        <w:t>和软件的关系通过实际任务展现出来，</w:t>
      </w:r>
      <w:r w:rsidR="00010987">
        <w:rPr>
          <w:rFonts w:ascii="仿宋_GB2312" w:eastAsia="仿宋_GB2312" w:hint="eastAsia"/>
          <w:sz w:val="30"/>
          <w:szCs w:val="30"/>
        </w:rPr>
        <w:t>任务3端口</w:t>
      </w:r>
      <w:r w:rsidR="00010987">
        <w:rPr>
          <w:rFonts w:ascii="仿宋_GB2312" w:eastAsia="仿宋_GB2312"/>
          <w:sz w:val="30"/>
          <w:szCs w:val="30"/>
        </w:rPr>
        <w:t>是什么</w:t>
      </w:r>
      <w:r w:rsidR="00010987">
        <w:rPr>
          <w:rFonts w:ascii="仿宋_GB2312" w:eastAsia="仿宋_GB2312" w:hint="eastAsia"/>
          <w:sz w:val="30"/>
          <w:szCs w:val="30"/>
        </w:rPr>
        <w:t>将软件</w:t>
      </w:r>
      <w:r w:rsidR="00010987">
        <w:rPr>
          <w:rFonts w:ascii="仿宋_GB2312" w:eastAsia="仿宋_GB2312"/>
          <w:sz w:val="30"/>
          <w:szCs w:val="30"/>
        </w:rPr>
        <w:t>如何与</w:t>
      </w:r>
      <w:r w:rsidR="00010987">
        <w:rPr>
          <w:rFonts w:ascii="仿宋_GB2312" w:eastAsia="仿宋_GB2312" w:hint="eastAsia"/>
          <w:sz w:val="30"/>
          <w:szCs w:val="30"/>
        </w:rPr>
        <w:t>硬件</w:t>
      </w:r>
      <w:r w:rsidR="00010987">
        <w:rPr>
          <w:rFonts w:ascii="仿宋_GB2312" w:eastAsia="仿宋_GB2312"/>
          <w:sz w:val="30"/>
          <w:szCs w:val="30"/>
        </w:rPr>
        <w:t>联系在一起</w:t>
      </w:r>
      <w:r w:rsidR="00010987">
        <w:rPr>
          <w:rFonts w:ascii="仿宋_GB2312" w:eastAsia="仿宋_GB2312" w:hint="eastAsia"/>
          <w:sz w:val="30"/>
          <w:szCs w:val="30"/>
        </w:rPr>
        <w:t>清晰展示</w:t>
      </w:r>
      <w:r w:rsidR="00010987">
        <w:rPr>
          <w:rFonts w:ascii="仿宋_GB2312" w:eastAsia="仿宋_GB2312"/>
          <w:sz w:val="30"/>
          <w:szCs w:val="30"/>
        </w:rPr>
        <w:t>在学生面前，使学生明白要让程序</w:t>
      </w:r>
      <w:r w:rsidR="00F6136E">
        <w:rPr>
          <w:rFonts w:ascii="仿宋_GB2312" w:eastAsia="仿宋_GB2312" w:hint="eastAsia"/>
          <w:sz w:val="30"/>
          <w:szCs w:val="30"/>
        </w:rPr>
        <w:t>是</w:t>
      </w:r>
      <w:r w:rsidR="00F6136E">
        <w:rPr>
          <w:rFonts w:ascii="仿宋_GB2312" w:eastAsia="仿宋_GB2312"/>
          <w:sz w:val="30"/>
          <w:szCs w:val="30"/>
        </w:rPr>
        <w:t>通过什么途径与硬件连接起来的。</w:t>
      </w:r>
    </w:p>
    <w:p w:rsidR="00F15A78" w:rsidRDefault="00C96E7C" w:rsidP="00CF2D25">
      <w:pPr>
        <w:rPr>
          <w:rFonts w:ascii="仿宋_GB2312" w:eastAsia="仿宋_GB2312"/>
          <w:sz w:val="30"/>
          <w:szCs w:val="30"/>
        </w:rPr>
      </w:pPr>
      <w:r>
        <w:rPr>
          <w:noProof/>
        </w:rPr>
        <w:drawing>
          <wp:inline distT="0" distB="0" distL="0" distR="0" wp14:anchorId="10DA84C3" wp14:editId="2A23E69C">
            <wp:extent cx="4952365" cy="2162078"/>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70" t="14769"/>
                    <a:stretch/>
                  </pic:blipFill>
                  <pic:spPr bwMode="auto">
                    <a:xfrm>
                      <a:off x="0" y="0"/>
                      <a:ext cx="4967853" cy="2168840"/>
                    </a:xfrm>
                    <a:prstGeom prst="rect">
                      <a:avLst/>
                    </a:prstGeom>
                    <a:ln>
                      <a:noFill/>
                    </a:ln>
                    <a:extLst>
                      <a:ext uri="{53640926-AAD7-44D8-BBD7-CCE9431645EC}">
                        <a14:shadowObscured xmlns:a14="http://schemas.microsoft.com/office/drawing/2010/main"/>
                      </a:ext>
                    </a:extLst>
                  </pic:spPr>
                </pic:pic>
              </a:graphicData>
            </a:graphic>
          </wp:inline>
        </w:drawing>
      </w:r>
    </w:p>
    <w:p w:rsidR="00E553F8" w:rsidRDefault="0050210C" w:rsidP="00CF2D25">
      <w:pPr>
        <w:rPr>
          <w:rFonts w:ascii="仿宋_GB2312" w:eastAsia="仿宋_GB2312"/>
          <w:sz w:val="30"/>
          <w:szCs w:val="30"/>
        </w:rPr>
      </w:pPr>
      <w:r>
        <w:rPr>
          <w:noProof/>
        </w:rPr>
        <w:lastRenderedPageBreak/>
        <w:drawing>
          <wp:anchor distT="0" distB="0" distL="114300" distR="114300" simplePos="0" relativeHeight="251662336" behindDoc="0" locked="0" layoutInCell="1" allowOverlap="1" wp14:anchorId="73ED3636" wp14:editId="6E45B2D2">
            <wp:simplePos x="0" y="0"/>
            <wp:positionH relativeFrom="column">
              <wp:posOffset>3219450</wp:posOffset>
            </wp:positionH>
            <wp:positionV relativeFrom="paragraph">
              <wp:posOffset>447675</wp:posOffset>
            </wp:positionV>
            <wp:extent cx="1854835" cy="2162175"/>
            <wp:effectExtent l="0" t="0" r="0" b="9525"/>
            <wp:wrapThrough wrapText="bothSides">
              <wp:wrapPolygon edited="0">
                <wp:start x="0" y="0"/>
                <wp:lineTo x="0" y="21505"/>
                <wp:lineTo x="21297" y="21505"/>
                <wp:lineTo x="21297"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4833" t="14769" b="8818"/>
                    <a:stretch/>
                  </pic:blipFill>
                  <pic:spPr bwMode="auto">
                    <a:xfrm>
                      <a:off x="0" y="0"/>
                      <a:ext cx="1854835" cy="2162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仿宋_GB2312" w:eastAsia="仿宋_GB2312" w:hint="eastAsia"/>
          <w:sz w:val="30"/>
          <w:szCs w:val="30"/>
        </w:rPr>
        <w:t>而在任务5和6中</w:t>
      </w:r>
      <w:r>
        <w:rPr>
          <w:rFonts w:ascii="仿宋_GB2312" w:eastAsia="仿宋_GB2312"/>
          <w:sz w:val="30"/>
          <w:szCs w:val="30"/>
        </w:rPr>
        <w:t>通过</w:t>
      </w:r>
      <w:r>
        <w:rPr>
          <w:rFonts w:ascii="仿宋_GB2312" w:eastAsia="仿宋_GB2312" w:hint="eastAsia"/>
          <w:sz w:val="30"/>
          <w:szCs w:val="30"/>
        </w:rPr>
        <w:t>实际</w:t>
      </w:r>
      <w:r>
        <w:rPr>
          <w:rFonts w:ascii="仿宋_GB2312" w:eastAsia="仿宋_GB2312"/>
          <w:sz w:val="30"/>
          <w:szCs w:val="30"/>
        </w:rPr>
        <w:t>情景</w:t>
      </w:r>
      <w:r>
        <w:rPr>
          <w:rFonts w:ascii="仿宋_GB2312" w:eastAsia="仿宋_GB2312" w:hint="eastAsia"/>
          <w:sz w:val="30"/>
          <w:szCs w:val="30"/>
        </w:rPr>
        <w:t>的</w:t>
      </w:r>
      <w:r>
        <w:rPr>
          <w:rFonts w:ascii="仿宋_GB2312" w:eastAsia="仿宋_GB2312"/>
          <w:sz w:val="30"/>
          <w:szCs w:val="30"/>
        </w:rPr>
        <w:t>设定，帮助学生认识到</w:t>
      </w:r>
      <w:r>
        <w:rPr>
          <w:rFonts w:ascii="仿宋_GB2312" w:eastAsia="仿宋_GB2312" w:hint="eastAsia"/>
          <w:sz w:val="30"/>
          <w:szCs w:val="30"/>
        </w:rPr>
        <w:t>程序</w:t>
      </w:r>
      <w:r>
        <w:rPr>
          <w:rFonts w:ascii="仿宋_GB2312" w:eastAsia="仿宋_GB2312"/>
          <w:sz w:val="30"/>
          <w:szCs w:val="30"/>
        </w:rPr>
        <w:t>是如何控制小车</w:t>
      </w:r>
      <w:r>
        <w:rPr>
          <w:rFonts w:ascii="仿宋_GB2312" w:eastAsia="仿宋_GB2312" w:hint="eastAsia"/>
          <w:sz w:val="30"/>
          <w:szCs w:val="30"/>
        </w:rPr>
        <w:t>机器人</w:t>
      </w:r>
      <w:r>
        <w:rPr>
          <w:rFonts w:ascii="仿宋_GB2312" w:eastAsia="仿宋_GB2312"/>
          <w:sz w:val="30"/>
          <w:szCs w:val="30"/>
        </w:rPr>
        <w:t>进行运行</w:t>
      </w:r>
      <w:r>
        <w:rPr>
          <w:rFonts w:ascii="仿宋_GB2312" w:eastAsia="仿宋_GB2312" w:hint="eastAsia"/>
          <w:sz w:val="30"/>
          <w:szCs w:val="30"/>
        </w:rPr>
        <w:t>的</w:t>
      </w:r>
      <w:r>
        <w:rPr>
          <w:rFonts w:ascii="仿宋_GB2312" w:eastAsia="仿宋_GB2312"/>
          <w:sz w:val="30"/>
          <w:szCs w:val="30"/>
        </w:rPr>
        <w:t>，例如</w:t>
      </w:r>
      <w:r>
        <w:rPr>
          <w:rFonts w:ascii="仿宋_GB2312" w:eastAsia="仿宋_GB2312" w:hint="eastAsia"/>
          <w:sz w:val="30"/>
          <w:szCs w:val="30"/>
        </w:rPr>
        <w:t>任务5</w:t>
      </w:r>
      <w:r>
        <w:rPr>
          <w:rFonts w:ascii="仿宋_GB2312" w:eastAsia="仿宋_GB2312"/>
          <w:sz w:val="30"/>
          <w:szCs w:val="30"/>
        </w:rPr>
        <w:t>转过那个拐角</w:t>
      </w:r>
      <w:r>
        <w:rPr>
          <w:rFonts w:ascii="仿宋_GB2312" w:eastAsia="仿宋_GB2312" w:hint="eastAsia"/>
          <w:sz w:val="30"/>
          <w:szCs w:val="30"/>
        </w:rPr>
        <w:t>，</w:t>
      </w:r>
      <w:r>
        <w:rPr>
          <w:rFonts w:ascii="仿宋_GB2312" w:eastAsia="仿宋_GB2312"/>
          <w:sz w:val="30"/>
          <w:szCs w:val="30"/>
        </w:rPr>
        <w:t>小车要转弯就</w:t>
      </w:r>
      <w:r>
        <w:rPr>
          <w:rFonts w:ascii="仿宋_GB2312" w:eastAsia="仿宋_GB2312" w:hint="eastAsia"/>
          <w:sz w:val="30"/>
          <w:szCs w:val="30"/>
        </w:rPr>
        <w:t>必须</w:t>
      </w:r>
      <w:r>
        <w:rPr>
          <w:rFonts w:ascii="仿宋_GB2312" w:eastAsia="仿宋_GB2312"/>
          <w:sz w:val="30"/>
          <w:szCs w:val="30"/>
        </w:rPr>
        <w:t>通过修改左右轮子的速度</w:t>
      </w:r>
      <w:r>
        <w:rPr>
          <w:rFonts w:ascii="仿宋_GB2312" w:eastAsia="仿宋_GB2312" w:hint="eastAsia"/>
          <w:sz w:val="30"/>
          <w:szCs w:val="30"/>
        </w:rPr>
        <w:t>，通过</w:t>
      </w:r>
      <w:r>
        <w:rPr>
          <w:rFonts w:ascii="仿宋_GB2312" w:eastAsia="仿宋_GB2312"/>
          <w:sz w:val="30"/>
          <w:szCs w:val="30"/>
        </w:rPr>
        <w:t>差速来实现转弯。在</w:t>
      </w:r>
      <w:r>
        <w:rPr>
          <w:rFonts w:ascii="仿宋_GB2312" w:eastAsia="仿宋_GB2312" w:hint="eastAsia"/>
          <w:sz w:val="30"/>
          <w:szCs w:val="30"/>
        </w:rPr>
        <w:t>修改</w:t>
      </w:r>
      <w:r>
        <w:rPr>
          <w:rFonts w:ascii="仿宋_GB2312" w:eastAsia="仿宋_GB2312"/>
          <w:sz w:val="30"/>
          <w:szCs w:val="30"/>
        </w:rPr>
        <w:t>过程中，学生就可以掌握程序</w:t>
      </w:r>
      <w:r>
        <w:rPr>
          <w:rFonts w:ascii="仿宋_GB2312" w:eastAsia="仿宋_GB2312" w:hint="eastAsia"/>
          <w:sz w:val="30"/>
          <w:szCs w:val="30"/>
        </w:rPr>
        <w:t>设计</w:t>
      </w:r>
      <w:r>
        <w:rPr>
          <w:rFonts w:ascii="仿宋_GB2312" w:eastAsia="仿宋_GB2312"/>
          <w:sz w:val="30"/>
          <w:szCs w:val="30"/>
        </w:rPr>
        <w:t>界面的使用及修改方法。</w:t>
      </w:r>
    </w:p>
    <w:p w:rsidR="0050210C" w:rsidRDefault="0050210C" w:rsidP="006B1CBC">
      <w:pPr>
        <w:ind w:firstLineChars="200" w:firstLine="600"/>
        <w:rPr>
          <w:rFonts w:ascii="仿宋_GB2312" w:eastAsia="仿宋_GB2312"/>
          <w:sz w:val="30"/>
          <w:szCs w:val="30"/>
        </w:rPr>
      </w:pPr>
      <w:r>
        <w:rPr>
          <w:rFonts w:ascii="仿宋_GB2312" w:eastAsia="仿宋_GB2312" w:hint="eastAsia"/>
          <w:sz w:val="30"/>
          <w:szCs w:val="30"/>
        </w:rPr>
        <w:t>第二部分采用</w:t>
      </w:r>
      <w:r>
        <w:rPr>
          <w:rFonts w:ascii="仿宋_GB2312" w:eastAsia="仿宋_GB2312"/>
          <w:sz w:val="30"/>
          <w:szCs w:val="30"/>
        </w:rPr>
        <w:t>的是</w:t>
      </w:r>
      <w:r>
        <w:rPr>
          <w:rFonts w:ascii="仿宋_GB2312" w:eastAsia="仿宋_GB2312" w:hint="eastAsia"/>
          <w:sz w:val="30"/>
          <w:szCs w:val="30"/>
        </w:rPr>
        <w:t>初中</w:t>
      </w:r>
      <w:r>
        <w:rPr>
          <w:rFonts w:ascii="仿宋_GB2312" w:eastAsia="仿宋_GB2312"/>
          <w:sz w:val="30"/>
          <w:szCs w:val="30"/>
        </w:rPr>
        <w:t>创新课程的</w:t>
      </w:r>
      <w:r>
        <w:rPr>
          <w:rFonts w:ascii="仿宋_GB2312" w:eastAsia="仿宋_GB2312" w:hint="eastAsia"/>
          <w:sz w:val="30"/>
          <w:szCs w:val="30"/>
        </w:rPr>
        <w:t>4</w:t>
      </w:r>
      <w:r>
        <w:rPr>
          <w:rFonts w:ascii="仿宋_GB2312" w:eastAsia="仿宋_GB2312"/>
          <w:sz w:val="30"/>
          <w:szCs w:val="30"/>
        </w:rPr>
        <w:t>-7</w:t>
      </w:r>
      <w:r>
        <w:rPr>
          <w:rFonts w:ascii="仿宋_GB2312" w:eastAsia="仿宋_GB2312" w:hint="eastAsia"/>
          <w:sz w:val="30"/>
          <w:szCs w:val="30"/>
        </w:rPr>
        <w:t>任务</w:t>
      </w:r>
      <w:r>
        <w:rPr>
          <w:rFonts w:ascii="仿宋_GB2312" w:eastAsia="仿宋_GB2312"/>
          <w:sz w:val="30"/>
          <w:szCs w:val="30"/>
        </w:rPr>
        <w:t>，在这个单元中</w:t>
      </w:r>
      <w:r w:rsidR="0015498C">
        <w:rPr>
          <w:rFonts w:ascii="仿宋_GB2312" w:eastAsia="仿宋_GB2312" w:hint="eastAsia"/>
          <w:sz w:val="30"/>
          <w:szCs w:val="30"/>
        </w:rPr>
        <w:t>主要</w:t>
      </w:r>
      <w:r w:rsidR="0015498C">
        <w:rPr>
          <w:rFonts w:ascii="仿宋_GB2312" w:eastAsia="仿宋_GB2312"/>
          <w:sz w:val="30"/>
          <w:szCs w:val="30"/>
        </w:rPr>
        <w:t>是</w:t>
      </w:r>
      <w:r w:rsidR="0015498C" w:rsidRPr="0015498C">
        <w:rPr>
          <w:rFonts w:ascii="仿宋_GB2312" w:eastAsia="仿宋_GB2312" w:hint="eastAsia"/>
          <w:sz w:val="30"/>
          <w:szCs w:val="30"/>
        </w:rPr>
        <w:t>通过仿真与调试，顺利完成停车、循迹、竞速等任务</w:t>
      </w:r>
      <w:r w:rsidR="0015498C">
        <w:rPr>
          <w:rFonts w:ascii="仿宋_GB2312" w:eastAsia="仿宋_GB2312" w:hint="eastAsia"/>
          <w:sz w:val="30"/>
          <w:szCs w:val="30"/>
        </w:rPr>
        <w:t>。在</w:t>
      </w:r>
      <w:r w:rsidR="0015498C">
        <w:rPr>
          <w:rFonts w:ascii="仿宋_GB2312" w:eastAsia="仿宋_GB2312"/>
          <w:sz w:val="30"/>
          <w:szCs w:val="30"/>
        </w:rPr>
        <w:t>仿真场景中通过实际任务帮助学生</w:t>
      </w:r>
      <w:r w:rsidR="0015498C" w:rsidRPr="0015498C">
        <w:rPr>
          <w:rFonts w:ascii="仿宋_GB2312" w:eastAsia="仿宋_GB2312" w:hint="eastAsia"/>
          <w:sz w:val="30"/>
          <w:szCs w:val="30"/>
        </w:rPr>
        <w:t>能够正确安装和使用距离传感器、灰度传感器；了解</w:t>
      </w:r>
      <w:r w:rsidR="0015498C" w:rsidRPr="0015498C">
        <w:rPr>
          <w:rFonts w:ascii="仿宋_GB2312" w:eastAsia="仿宋_GB2312"/>
          <w:sz w:val="30"/>
          <w:szCs w:val="30"/>
        </w:rPr>
        <w:t>“</w:t>
      </w:r>
      <w:r w:rsidR="0015498C" w:rsidRPr="0015498C">
        <w:rPr>
          <w:rFonts w:ascii="仿宋_GB2312" w:eastAsia="仿宋_GB2312" w:hint="eastAsia"/>
          <w:sz w:val="30"/>
          <w:szCs w:val="30"/>
        </w:rPr>
        <w:t>差速原理</w:t>
      </w:r>
      <w:r w:rsidR="0015498C" w:rsidRPr="0015498C">
        <w:rPr>
          <w:rFonts w:ascii="仿宋_GB2312" w:eastAsia="仿宋_GB2312"/>
          <w:sz w:val="30"/>
          <w:szCs w:val="30"/>
        </w:rPr>
        <w:t>”</w:t>
      </w:r>
      <w:r w:rsidR="0015498C" w:rsidRPr="0015498C">
        <w:rPr>
          <w:rFonts w:ascii="仿宋_GB2312" w:eastAsia="仿宋_GB2312" w:hint="eastAsia"/>
          <w:sz w:val="30"/>
          <w:szCs w:val="30"/>
        </w:rPr>
        <w:t>，能够正确控制直流电机；了解选择结构和循环结构的作用和使用方法。</w:t>
      </w:r>
      <w:r w:rsidR="0015498C">
        <w:rPr>
          <w:rFonts w:ascii="仿宋_GB2312" w:eastAsia="仿宋_GB2312" w:hint="eastAsia"/>
          <w:sz w:val="30"/>
          <w:szCs w:val="30"/>
        </w:rPr>
        <w:t>在</w:t>
      </w:r>
      <w:r w:rsidR="0015498C">
        <w:rPr>
          <w:rFonts w:ascii="仿宋_GB2312" w:eastAsia="仿宋_GB2312"/>
          <w:sz w:val="30"/>
          <w:szCs w:val="30"/>
        </w:rPr>
        <w:t>硬件搭建和软件编程</w:t>
      </w:r>
      <w:r w:rsidR="0015498C">
        <w:rPr>
          <w:rFonts w:ascii="仿宋_GB2312" w:eastAsia="仿宋_GB2312" w:hint="eastAsia"/>
          <w:sz w:val="30"/>
          <w:szCs w:val="30"/>
        </w:rPr>
        <w:t>两个</w:t>
      </w:r>
      <w:r w:rsidR="0015498C">
        <w:rPr>
          <w:rFonts w:ascii="仿宋_GB2312" w:eastAsia="仿宋_GB2312"/>
          <w:sz w:val="30"/>
          <w:szCs w:val="30"/>
        </w:rPr>
        <w:t>方面进行</w:t>
      </w:r>
      <w:r w:rsidR="0015498C">
        <w:rPr>
          <w:rFonts w:ascii="仿宋_GB2312" w:eastAsia="仿宋_GB2312" w:hint="eastAsia"/>
          <w:sz w:val="30"/>
          <w:szCs w:val="30"/>
        </w:rPr>
        <w:t>提高</w:t>
      </w:r>
      <w:r w:rsidR="0015498C">
        <w:rPr>
          <w:rFonts w:ascii="仿宋_GB2312" w:eastAsia="仿宋_GB2312"/>
          <w:sz w:val="30"/>
          <w:szCs w:val="30"/>
        </w:rPr>
        <w:t>。</w:t>
      </w:r>
    </w:p>
    <w:p w:rsidR="00E17FBA" w:rsidRDefault="0015498C" w:rsidP="00E17FBA">
      <w:pPr>
        <w:ind w:firstLine="600"/>
        <w:rPr>
          <w:rFonts w:ascii="仿宋_GB2312" w:eastAsia="仿宋_GB2312"/>
          <w:sz w:val="30"/>
          <w:szCs w:val="30"/>
        </w:rPr>
      </w:pPr>
      <w:r>
        <w:rPr>
          <w:rFonts w:ascii="仿宋_GB2312" w:eastAsia="仿宋_GB2312" w:hint="eastAsia"/>
          <w:sz w:val="30"/>
          <w:szCs w:val="30"/>
        </w:rPr>
        <w:t>在实景</w:t>
      </w:r>
      <w:r>
        <w:rPr>
          <w:rFonts w:ascii="仿宋_GB2312" w:eastAsia="仿宋_GB2312"/>
          <w:sz w:val="30"/>
          <w:szCs w:val="30"/>
        </w:rPr>
        <w:t>操作模拟中，通过解决问题，</w:t>
      </w:r>
      <w:r w:rsidRPr="0015498C">
        <w:rPr>
          <w:rFonts w:ascii="仿宋_GB2312" w:eastAsia="仿宋_GB2312" w:hint="eastAsia"/>
          <w:sz w:val="30"/>
          <w:szCs w:val="30"/>
        </w:rPr>
        <w:t>利用建模思想，能够分析循线路径建立循迹模型；从控制小车的简单运动到避障、循迹的复杂运动，体验智能小车制作过程中的迭代思想，感悟创意思维，掌握同类问题的建模思想和方法，以及测试与调试方法；在比较不同解决方案的过程中，体验统筹与折中、成本与效益等工程思想。</w:t>
      </w:r>
      <w:r w:rsidR="00E17FBA">
        <w:rPr>
          <w:rFonts w:ascii="仿宋_GB2312" w:eastAsia="仿宋_GB2312" w:hint="eastAsia"/>
          <w:sz w:val="30"/>
          <w:szCs w:val="30"/>
        </w:rPr>
        <w:t>例如</w:t>
      </w:r>
      <w:r w:rsidR="00E17FBA">
        <w:rPr>
          <w:rFonts w:ascii="仿宋_GB2312" w:eastAsia="仿宋_GB2312"/>
          <w:sz w:val="30"/>
          <w:szCs w:val="30"/>
        </w:rPr>
        <w:t>在第6</w:t>
      </w:r>
      <w:r w:rsidR="00E17FBA">
        <w:rPr>
          <w:rFonts w:ascii="仿宋_GB2312" w:eastAsia="仿宋_GB2312" w:hint="eastAsia"/>
          <w:sz w:val="30"/>
          <w:szCs w:val="30"/>
        </w:rPr>
        <w:t>个情景</w:t>
      </w:r>
      <w:r w:rsidR="00E17FBA">
        <w:rPr>
          <w:rFonts w:ascii="仿宋_GB2312" w:eastAsia="仿宋_GB2312"/>
          <w:sz w:val="30"/>
          <w:szCs w:val="30"/>
        </w:rPr>
        <w:t>任务</w:t>
      </w:r>
      <w:r w:rsidR="00E17FBA">
        <w:rPr>
          <w:rFonts w:ascii="仿宋_GB2312" w:eastAsia="仿宋_GB2312" w:hint="eastAsia"/>
          <w:sz w:val="30"/>
          <w:szCs w:val="30"/>
        </w:rPr>
        <w:t>停车</w:t>
      </w:r>
      <w:r w:rsidR="00E17FBA">
        <w:rPr>
          <w:rFonts w:ascii="仿宋_GB2312" w:eastAsia="仿宋_GB2312"/>
          <w:sz w:val="30"/>
          <w:szCs w:val="30"/>
        </w:rPr>
        <w:t>秘籍中，</w:t>
      </w:r>
      <w:r w:rsidR="00E17FBA">
        <w:rPr>
          <w:rFonts w:ascii="仿宋_GB2312" w:eastAsia="仿宋_GB2312" w:hint="eastAsia"/>
          <w:sz w:val="30"/>
          <w:szCs w:val="30"/>
        </w:rPr>
        <w:t>不再是像</w:t>
      </w:r>
      <w:r w:rsidR="00E17FBA">
        <w:rPr>
          <w:rFonts w:ascii="仿宋_GB2312" w:eastAsia="仿宋_GB2312"/>
          <w:sz w:val="30"/>
          <w:szCs w:val="30"/>
        </w:rPr>
        <w:t>前面</w:t>
      </w:r>
      <w:r w:rsidR="00E17FBA">
        <w:rPr>
          <w:rFonts w:ascii="仿宋_GB2312" w:eastAsia="仿宋_GB2312" w:hint="eastAsia"/>
          <w:sz w:val="30"/>
          <w:szCs w:val="30"/>
        </w:rPr>
        <w:t>几个</w:t>
      </w:r>
      <w:r w:rsidR="00E17FBA">
        <w:rPr>
          <w:rFonts w:ascii="仿宋_GB2312" w:eastAsia="仿宋_GB2312"/>
          <w:sz w:val="30"/>
          <w:szCs w:val="30"/>
        </w:rPr>
        <w:t>任务一样通过延时小车停下来就可以了，在这里每次小车的停车地点都是不一样的，</w:t>
      </w:r>
      <w:r w:rsidR="00A5762D">
        <w:rPr>
          <w:rFonts w:ascii="仿宋_GB2312" w:eastAsia="仿宋_GB2312" w:hint="eastAsia"/>
          <w:sz w:val="30"/>
          <w:szCs w:val="30"/>
        </w:rPr>
        <w:t>如何</w:t>
      </w:r>
      <w:r w:rsidR="00A5762D">
        <w:rPr>
          <w:rFonts w:ascii="仿宋_GB2312" w:eastAsia="仿宋_GB2312"/>
          <w:sz w:val="30"/>
          <w:szCs w:val="30"/>
        </w:rPr>
        <w:t>解决的</w:t>
      </w:r>
      <w:r w:rsidR="00A5762D">
        <w:rPr>
          <w:rFonts w:ascii="仿宋_GB2312" w:eastAsia="仿宋_GB2312" w:hint="eastAsia"/>
          <w:sz w:val="30"/>
          <w:szCs w:val="30"/>
        </w:rPr>
        <w:t>？人</w:t>
      </w:r>
      <w:r w:rsidR="00A5762D">
        <w:rPr>
          <w:rFonts w:ascii="仿宋_GB2312" w:eastAsia="仿宋_GB2312"/>
          <w:sz w:val="30"/>
          <w:szCs w:val="30"/>
        </w:rPr>
        <w:t>开车通过眼睛看到的进行判断在哪里停车，那我们的机器人小车通过什么来判断呢</w:t>
      </w:r>
      <w:r w:rsidR="00A5762D">
        <w:rPr>
          <w:rFonts w:ascii="仿宋_GB2312" w:eastAsia="仿宋_GB2312" w:hint="eastAsia"/>
          <w:sz w:val="30"/>
          <w:szCs w:val="30"/>
        </w:rPr>
        <w:t>？</w:t>
      </w:r>
      <w:r w:rsidR="00A5762D">
        <w:rPr>
          <w:rFonts w:ascii="仿宋_GB2312" w:eastAsia="仿宋_GB2312"/>
          <w:sz w:val="30"/>
          <w:szCs w:val="30"/>
        </w:rPr>
        <w:t>引入</w:t>
      </w:r>
      <w:r w:rsidR="00A5762D">
        <w:rPr>
          <w:rFonts w:ascii="仿宋_GB2312" w:eastAsia="仿宋_GB2312" w:hint="eastAsia"/>
          <w:sz w:val="30"/>
          <w:szCs w:val="30"/>
        </w:rPr>
        <w:t>传</w:t>
      </w:r>
      <w:r w:rsidR="006B1CBC">
        <w:rPr>
          <w:noProof/>
        </w:rPr>
        <w:lastRenderedPageBreak/>
        <w:drawing>
          <wp:anchor distT="0" distB="0" distL="114300" distR="114300" simplePos="0" relativeHeight="251663360" behindDoc="0" locked="0" layoutInCell="1" allowOverlap="1" wp14:anchorId="53BEDEED" wp14:editId="5C7B0343">
            <wp:simplePos x="0" y="0"/>
            <wp:positionH relativeFrom="column">
              <wp:posOffset>3438525</wp:posOffset>
            </wp:positionH>
            <wp:positionV relativeFrom="paragraph">
              <wp:posOffset>295275</wp:posOffset>
            </wp:positionV>
            <wp:extent cx="1914525" cy="2914650"/>
            <wp:effectExtent l="0" t="0" r="9525" b="0"/>
            <wp:wrapThrough wrapText="bothSides">
              <wp:wrapPolygon edited="0">
                <wp:start x="0" y="0"/>
                <wp:lineTo x="0" y="21459"/>
                <wp:lineTo x="21493" y="21459"/>
                <wp:lineTo x="21493"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4447" r="71828" b="33219"/>
                    <a:stretch/>
                  </pic:blipFill>
                  <pic:spPr bwMode="auto">
                    <a:xfrm>
                      <a:off x="0" y="0"/>
                      <a:ext cx="19145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62D">
        <w:rPr>
          <w:rFonts w:ascii="仿宋_GB2312" w:eastAsia="仿宋_GB2312" w:hint="eastAsia"/>
          <w:sz w:val="30"/>
          <w:szCs w:val="30"/>
        </w:rPr>
        <w:t>感器解决的</w:t>
      </w:r>
      <w:r w:rsidR="00A5762D">
        <w:rPr>
          <w:rFonts w:ascii="仿宋_GB2312" w:eastAsia="仿宋_GB2312"/>
          <w:sz w:val="30"/>
          <w:szCs w:val="30"/>
        </w:rPr>
        <w:t>这个问题</w:t>
      </w:r>
      <w:r w:rsidR="00A5762D">
        <w:rPr>
          <w:rFonts w:ascii="仿宋_GB2312" w:eastAsia="仿宋_GB2312" w:hint="eastAsia"/>
          <w:sz w:val="30"/>
          <w:szCs w:val="30"/>
        </w:rPr>
        <w:t>。</w:t>
      </w:r>
      <w:r w:rsidR="00A5762D">
        <w:rPr>
          <w:rFonts w:ascii="仿宋_GB2312" w:eastAsia="仿宋_GB2312"/>
          <w:sz w:val="30"/>
          <w:szCs w:val="30"/>
        </w:rPr>
        <w:t>学生</w:t>
      </w:r>
      <w:r w:rsidR="00A5762D">
        <w:rPr>
          <w:rFonts w:ascii="仿宋_GB2312" w:eastAsia="仿宋_GB2312" w:hint="eastAsia"/>
          <w:sz w:val="30"/>
          <w:szCs w:val="30"/>
        </w:rPr>
        <w:t>可以</w:t>
      </w:r>
      <w:r w:rsidR="00A5762D">
        <w:rPr>
          <w:rFonts w:ascii="仿宋_GB2312" w:eastAsia="仿宋_GB2312"/>
          <w:sz w:val="30"/>
          <w:szCs w:val="30"/>
        </w:rPr>
        <w:t>自行在</w:t>
      </w:r>
      <w:r w:rsidR="00A5762D">
        <w:rPr>
          <w:rFonts w:ascii="仿宋_GB2312" w:eastAsia="仿宋_GB2312" w:hint="eastAsia"/>
          <w:sz w:val="30"/>
          <w:szCs w:val="30"/>
        </w:rPr>
        <w:t>传感器</w:t>
      </w:r>
      <w:r w:rsidR="00A5762D">
        <w:rPr>
          <w:rFonts w:ascii="仿宋_GB2312" w:eastAsia="仿宋_GB2312"/>
          <w:sz w:val="30"/>
          <w:szCs w:val="30"/>
        </w:rPr>
        <w:t>模块中寻找适合的传感器，并在寻找的过程中认识各种传感器的功能</w:t>
      </w:r>
      <w:r w:rsidR="00A5762D">
        <w:rPr>
          <w:rFonts w:ascii="仿宋_GB2312" w:eastAsia="仿宋_GB2312" w:hint="eastAsia"/>
          <w:sz w:val="30"/>
          <w:szCs w:val="30"/>
        </w:rPr>
        <w:t>作用</w:t>
      </w:r>
      <w:r w:rsidR="00A5762D">
        <w:rPr>
          <w:rFonts w:ascii="仿宋_GB2312" w:eastAsia="仿宋_GB2312"/>
          <w:sz w:val="30"/>
          <w:szCs w:val="30"/>
        </w:rPr>
        <w:t>。</w:t>
      </w:r>
      <w:r w:rsidR="00A5762D">
        <w:rPr>
          <w:rFonts w:ascii="仿宋_GB2312" w:eastAsia="仿宋_GB2312" w:hint="eastAsia"/>
          <w:sz w:val="30"/>
          <w:szCs w:val="30"/>
        </w:rPr>
        <w:t>接着</w:t>
      </w:r>
      <w:r w:rsidR="00A5762D">
        <w:rPr>
          <w:rFonts w:ascii="仿宋_GB2312" w:eastAsia="仿宋_GB2312"/>
          <w:sz w:val="30"/>
          <w:szCs w:val="30"/>
        </w:rPr>
        <w:t>老师引导学生，在这里</w:t>
      </w:r>
      <w:r w:rsidR="00A5762D">
        <w:rPr>
          <w:rFonts w:ascii="仿宋_GB2312" w:eastAsia="仿宋_GB2312" w:hint="eastAsia"/>
          <w:sz w:val="30"/>
          <w:szCs w:val="30"/>
        </w:rPr>
        <w:t>我们</w:t>
      </w:r>
      <w:r w:rsidR="00A5762D">
        <w:rPr>
          <w:rFonts w:ascii="仿宋_GB2312" w:eastAsia="仿宋_GB2312"/>
          <w:sz w:val="30"/>
          <w:szCs w:val="30"/>
        </w:rPr>
        <w:t>使用距离传感器就可以实现智能停车。</w:t>
      </w:r>
    </w:p>
    <w:p w:rsidR="00A5762D" w:rsidRDefault="00A5762D" w:rsidP="00E17FBA">
      <w:pPr>
        <w:ind w:firstLine="600"/>
        <w:rPr>
          <w:rFonts w:ascii="仿宋_GB2312" w:eastAsia="仿宋_GB2312"/>
          <w:sz w:val="30"/>
          <w:szCs w:val="30"/>
        </w:rPr>
      </w:pPr>
      <w:r w:rsidRPr="00A5762D">
        <w:rPr>
          <w:rFonts w:ascii="仿宋_GB2312" w:eastAsia="仿宋_GB2312" w:hint="eastAsia"/>
          <w:sz w:val="30"/>
          <w:szCs w:val="30"/>
        </w:rPr>
        <w:t>如何根据距离传感器获取的数值来判断是否需要停车呢？我们可以设定一个临界值，当距离值小于临界值时，小车继续行驶会发生危险，应该停车。在小车行驶过程中，需要不断地检测是否有障碍物，这就需要用到</w:t>
      </w:r>
      <w:r w:rsidRPr="00A5762D">
        <w:rPr>
          <w:rFonts w:ascii="仿宋_GB2312" w:eastAsia="仿宋_GB2312"/>
          <w:sz w:val="30"/>
          <w:szCs w:val="30"/>
        </w:rPr>
        <w:t>“</w:t>
      </w:r>
      <w:r w:rsidRPr="00A5762D">
        <w:rPr>
          <w:rFonts w:ascii="仿宋_GB2312" w:eastAsia="仿宋_GB2312"/>
          <w:sz w:val="30"/>
          <w:szCs w:val="30"/>
        </w:rPr>
        <w:t>while</w:t>
      </w:r>
      <w:r w:rsidRPr="00A5762D">
        <w:rPr>
          <w:rFonts w:ascii="仿宋_GB2312" w:eastAsia="仿宋_GB2312" w:hint="eastAsia"/>
          <w:sz w:val="30"/>
          <w:szCs w:val="30"/>
        </w:rPr>
        <w:t>条件循环</w:t>
      </w:r>
      <w:r w:rsidRPr="00A5762D">
        <w:rPr>
          <w:rFonts w:ascii="仿宋_GB2312" w:eastAsia="仿宋_GB2312"/>
          <w:sz w:val="30"/>
          <w:szCs w:val="30"/>
        </w:rPr>
        <w:t>”</w:t>
      </w:r>
      <w:r w:rsidRPr="00A5762D">
        <w:rPr>
          <w:rFonts w:ascii="仿宋_GB2312" w:eastAsia="仿宋_GB2312" w:hint="eastAsia"/>
          <w:sz w:val="30"/>
          <w:szCs w:val="30"/>
        </w:rPr>
        <w:t>指令块。</w:t>
      </w:r>
      <w:r>
        <w:rPr>
          <w:rFonts w:ascii="仿宋_GB2312" w:eastAsia="仿宋_GB2312" w:hint="eastAsia"/>
          <w:sz w:val="30"/>
          <w:szCs w:val="30"/>
        </w:rPr>
        <w:t>水到渠成</w:t>
      </w:r>
      <w:r>
        <w:rPr>
          <w:rFonts w:ascii="仿宋_GB2312" w:eastAsia="仿宋_GB2312"/>
          <w:sz w:val="30"/>
          <w:szCs w:val="30"/>
        </w:rPr>
        <w:t>的引入循环结构</w:t>
      </w:r>
      <w:r>
        <w:rPr>
          <w:rFonts w:ascii="仿宋_GB2312" w:eastAsia="仿宋_GB2312" w:hint="eastAsia"/>
          <w:sz w:val="30"/>
          <w:szCs w:val="30"/>
        </w:rPr>
        <w:t>，</w:t>
      </w:r>
      <w:r>
        <w:rPr>
          <w:rFonts w:ascii="仿宋_GB2312" w:eastAsia="仿宋_GB2312"/>
          <w:sz w:val="30"/>
          <w:szCs w:val="30"/>
        </w:rPr>
        <w:t>学生会很好的</w:t>
      </w:r>
      <w:r>
        <w:rPr>
          <w:rFonts w:ascii="仿宋_GB2312" w:eastAsia="仿宋_GB2312" w:hint="eastAsia"/>
          <w:sz w:val="30"/>
          <w:szCs w:val="30"/>
        </w:rPr>
        <w:t>明白</w:t>
      </w:r>
      <w:r>
        <w:rPr>
          <w:rFonts w:ascii="仿宋_GB2312" w:eastAsia="仿宋_GB2312"/>
          <w:sz w:val="30"/>
          <w:szCs w:val="30"/>
        </w:rPr>
        <w:t>循环的作用</w:t>
      </w:r>
      <w:r>
        <w:rPr>
          <w:rFonts w:ascii="仿宋_GB2312" w:eastAsia="仿宋_GB2312" w:hint="eastAsia"/>
          <w:sz w:val="30"/>
          <w:szCs w:val="30"/>
        </w:rPr>
        <w:t>及</w:t>
      </w:r>
      <w:r w:rsidR="0004251F">
        <w:rPr>
          <w:rFonts w:ascii="仿宋_GB2312" w:eastAsia="仿宋_GB2312" w:hint="eastAsia"/>
          <w:sz w:val="30"/>
          <w:szCs w:val="30"/>
        </w:rPr>
        <w:t>使用</w:t>
      </w:r>
      <w:r w:rsidR="0004251F">
        <w:rPr>
          <w:rFonts w:ascii="仿宋_GB2312" w:eastAsia="仿宋_GB2312"/>
          <w:sz w:val="30"/>
          <w:szCs w:val="30"/>
        </w:rPr>
        <w:t>方法。</w:t>
      </w:r>
    </w:p>
    <w:p w:rsidR="00AE564F" w:rsidRDefault="00AE564F" w:rsidP="00E17FBA">
      <w:pPr>
        <w:ind w:firstLine="600"/>
        <w:rPr>
          <w:rFonts w:ascii="仿宋_GB2312" w:eastAsia="仿宋_GB2312"/>
          <w:sz w:val="30"/>
          <w:szCs w:val="30"/>
        </w:rPr>
      </w:pPr>
      <w:r w:rsidRPr="00AE564F">
        <w:rPr>
          <w:rFonts w:ascii="仿宋_GB2312" w:eastAsia="仿宋_GB2312" w:hint="eastAsia"/>
          <w:noProof/>
          <w:sz w:val="30"/>
          <w:szCs w:val="30"/>
        </w:rPr>
        <w:drawing>
          <wp:anchor distT="0" distB="0" distL="114300" distR="114300" simplePos="0" relativeHeight="251664384" behindDoc="0" locked="0" layoutInCell="1" allowOverlap="1">
            <wp:simplePos x="0" y="0"/>
            <wp:positionH relativeFrom="column">
              <wp:posOffset>95250</wp:posOffset>
            </wp:positionH>
            <wp:positionV relativeFrom="paragraph">
              <wp:posOffset>57150</wp:posOffset>
            </wp:positionV>
            <wp:extent cx="2273263" cy="12192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263" cy="1219200"/>
                    </a:xfrm>
                    <a:prstGeom prst="rect">
                      <a:avLst/>
                    </a:prstGeom>
                    <a:noFill/>
                    <a:ln>
                      <a:noFill/>
                    </a:ln>
                  </pic:spPr>
                </pic:pic>
              </a:graphicData>
            </a:graphic>
          </wp:anchor>
        </w:drawing>
      </w:r>
      <w:r w:rsidR="006317FD">
        <w:rPr>
          <w:rFonts w:ascii="仿宋_GB2312" w:eastAsia="仿宋_GB2312" w:hint="eastAsia"/>
          <w:sz w:val="30"/>
          <w:szCs w:val="30"/>
        </w:rPr>
        <w:t>而while循环</w:t>
      </w:r>
      <w:r w:rsidR="006317FD">
        <w:rPr>
          <w:rFonts w:ascii="仿宋_GB2312" w:eastAsia="仿宋_GB2312"/>
          <w:sz w:val="30"/>
          <w:szCs w:val="30"/>
        </w:rPr>
        <w:t>条件的设定及在不同条件下</w:t>
      </w:r>
      <w:r w:rsidR="006317FD">
        <w:rPr>
          <w:rFonts w:ascii="仿宋_GB2312" w:eastAsia="仿宋_GB2312" w:hint="eastAsia"/>
          <w:sz w:val="30"/>
          <w:szCs w:val="30"/>
        </w:rPr>
        <w:t>执行</w:t>
      </w:r>
      <w:r w:rsidR="006317FD">
        <w:rPr>
          <w:rFonts w:ascii="仿宋_GB2312" w:eastAsia="仿宋_GB2312"/>
          <w:sz w:val="30"/>
          <w:szCs w:val="30"/>
        </w:rPr>
        <w:t>那个动作或者说语句则可以在</w:t>
      </w:r>
      <w:r w:rsidR="006317FD">
        <w:rPr>
          <w:rFonts w:ascii="仿宋_GB2312" w:eastAsia="仿宋_GB2312" w:hint="eastAsia"/>
          <w:sz w:val="30"/>
          <w:szCs w:val="30"/>
        </w:rPr>
        <w:t>这种</w:t>
      </w:r>
      <w:r w:rsidR="006317FD">
        <w:rPr>
          <w:rFonts w:ascii="仿宋_GB2312" w:eastAsia="仿宋_GB2312"/>
          <w:sz w:val="30"/>
          <w:szCs w:val="30"/>
        </w:rPr>
        <w:t>类似模块化的</w:t>
      </w:r>
      <w:r w:rsidR="006317FD">
        <w:rPr>
          <w:rFonts w:ascii="仿宋_GB2312" w:eastAsia="仿宋_GB2312" w:hint="eastAsia"/>
          <w:sz w:val="30"/>
          <w:szCs w:val="30"/>
        </w:rPr>
        <w:t>编程</w:t>
      </w:r>
      <w:r w:rsidR="006317FD">
        <w:rPr>
          <w:rFonts w:ascii="仿宋_GB2312" w:eastAsia="仿宋_GB2312"/>
          <w:sz w:val="30"/>
          <w:szCs w:val="30"/>
        </w:rPr>
        <w:t>环境中</w:t>
      </w:r>
      <w:r w:rsidR="006317FD">
        <w:rPr>
          <w:rFonts w:ascii="仿宋_GB2312" w:eastAsia="仿宋_GB2312" w:hint="eastAsia"/>
          <w:sz w:val="30"/>
          <w:szCs w:val="30"/>
        </w:rPr>
        <w:t>直观</w:t>
      </w:r>
      <w:r w:rsidR="006317FD">
        <w:rPr>
          <w:rFonts w:ascii="仿宋_GB2312" w:eastAsia="仿宋_GB2312"/>
          <w:sz w:val="30"/>
          <w:szCs w:val="30"/>
        </w:rPr>
        <w:t>的看出来。这种</w:t>
      </w:r>
      <w:r w:rsidR="006317FD">
        <w:rPr>
          <w:rFonts w:ascii="仿宋_GB2312" w:eastAsia="仿宋_GB2312" w:hint="eastAsia"/>
          <w:sz w:val="30"/>
          <w:szCs w:val="30"/>
        </w:rPr>
        <w:t>编程</w:t>
      </w:r>
      <w:r w:rsidR="006317FD">
        <w:rPr>
          <w:rFonts w:ascii="仿宋_GB2312" w:eastAsia="仿宋_GB2312"/>
          <w:sz w:val="30"/>
          <w:szCs w:val="30"/>
        </w:rPr>
        <w:t>环境可以降低编程难度，直观化学生的思维过程。</w:t>
      </w:r>
      <w:r w:rsidR="006317FD">
        <w:rPr>
          <w:rFonts w:ascii="仿宋_GB2312" w:eastAsia="仿宋_GB2312" w:hint="eastAsia"/>
          <w:sz w:val="30"/>
          <w:szCs w:val="30"/>
        </w:rPr>
        <w:t>有助于</w:t>
      </w:r>
      <w:r w:rsidR="006317FD">
        <w:rPr>
          <w:rFonts w:ascii="仿宋_GB2312" w:eastAsia="仿宋_GB2312"/>
          <w:sz w:val="30"/>
          <w:szCs w:val="30"/>
        </w:rPr>
        <w:t>培养学生的计算思维。</w:t>
      </w:r>
    </w:p>
    <w:p w:rsidR="00C17240" w:rsidRDefault="00C17240" w:rsidP="00E17FBA">
      <w:pPr>
        <w:ind w:firstLine="600"/>
        <w:rPr>
          <w:rFonts w:ascii="仿宋_GB2312" w:eastAsia="仿宋_GB2312"/>
          <w:sz w:val="30"/>
          <w:szCs w:val="30"/>
        </w:rPr>
      </w:pPr>
      <w:r>
        <w:rPr>
          <w:rFonts w:ascii="仿宋_GB2312" w:eastAsia="仿宋_GB2312" w:hint="eastAsia"/>
          <w:sz w:val="30"/>
          <w:szCs w:val="30"/>
        </w:rPr>
        <w:t>在完成这个学习</w:t>
      </w:r>
      <w:r>
        <w:rPr>
          <w:rFonts w:ascii="仿宋_GB2312" w:eastAsia="仿宋_GB2312"/>
          <w:sz w:val="30"/>
          <w:szCs w:val="30"/>
        </w:rPr>
        <w:t>过程中，要求学生和老师公共填写学习任务表，对学习过程进行监控。</w:t>
      </w:r>
    </w:p>
    <w:p w:rsidR="006B1CBC" w:rsidRDefault="006B1CBC" w:rsidP="00E17FBA">
      <w:pPr>
        <w:ind w:firstLine="600"/>
        <w:rPr>
          <w:rFonts w:ascii="仿宋_GB2312" w:eastAsia="仿宋_GB2312"/>
          <w:sz w:val="30"/>
          <w:szCs w:val="30"/>
        </w:rPr>
      </w:pPr>
    </w:p>
    <w:p w:rsidR="006B1CBC" w:rsidRPr="00187422" w:rsidRDefault="006B1CBC" w:rsidP="00E17FBA">
      <w:pPr>
        <w:ind w:firstLine="600"/>
        <w:rPr>
          <w:rFonts w:ascii="仿宋_GB2312" w:eastAsia="仿宋_GB2312"/>
          <w:sz w:val="30"/>
          <w:szCs w:val="30"/>
        </w:rPr>
      </w:pPr>
    </w:p>
    <w:p w:rsidR="00986F1E" w:rsidRDefault="00986F1E" w:rsidP="00294A12">
      <w:pPr>
        <w:ind w:firstLine="600"/>
        <w:jc w:val="center"/>
        <w:rPr>
          <w:rFonts w:ascii="仿宋_GB2312" w:eastAsia="仿宋_GB2312"/>
          <w:sz w:val="30"/>
          <w:szCs w:val="30"/>
        </w:rPr>
      </w:pPr>
      <w:r>
        <w:rPr>
          <w:rFonts w:ascii="仿宋_GB2312" w:eastAsia="仿宋_GB2312" w:hint="eastAsia"/>
          <w:sz w:val="30"/>
          <w:szCs w:val="30"/>
        </w:rPr>
        <w:lastRenderedPageBreak/>
        <w:t>任务表</w:t>
      </w:r>
    </w:p>
    <w:tbl>
      <w:tblPr>
        <w:tblStyle w:val="a4"/>
        <w:tblW w:w="0" w:type="auto"/>
        <w:tblLook w:val="04A0" w:firstRow="1" w:lastRow="0" w:firstColumn="1" w:lastColumn="0" w:noHBand="0" w:noVBand="1"/>
      </w:tblPr>
      <w:tblGrid>
        <w:gridCol w:w="988"/>
        <w:gridCol w:w="7308"/>
      </w:tblGrid>
      <w:tr w:rsidR="00986F1E" w:rsidTr="00986F1E">
        <w:tc>
          <w:tcPr>
            <w:tcW w:w="988" w:type="dxa"/>
          </w:tcPr>
          <w:p w:rsidR="00986F1E" w:rsidRDefault="00986F1E" w:rsidP="00E17FBA">
            <w:pPr>
              <w:rPr>
                <w:rFonts w:ascii="仿宋_GB2312" w:eastAsia="仿宋_GB2312"/>
                <w:sz w:val="30"/>
                <w:szCs w:val="30"/>
              </w:rPr>
            </w:pPr>
            <w:r>
              <w:rPr>
                <w:rFonts w:ascii="仿宋_GB2312" w:eastAsia="仿宋_GB2312" w:hint="eastAsia"/>
                <w:sz w:val="30"/>
                <w:szCs w:val="30"/>
              </w:rPr>
              <w:t>主题</w:t>
            </w:r>
          </w:p>
        </w:tc>
        <w:tc>
          <w:tcPr>
            <w:tcW w:w="7308" w:type="dxa"/>
          </w:tcPr>
          <w:p w:rsidR="00986F1E" w:rsidRPr="00986F1E" w:rsidRDefault="00986F1E" w:rsidP="00294A12">
            <w:pPr>
              <w:pStyle w:val="Default"/>
              <w:jc w:val="center"/>
              <w:rPr>
                <w:rFonts w:ascii="仿宋_GB2312" w:eastAsia="仿宋_GB2312" w:cstheme="minorBidi"/>
                <w:color w:val="auto"/>
                <w:kern w:val="2"/>
                <w:sz w:val="30"/>
                <w:szCs w:val="30"/>
              </w:rPr>
            </w:pPr>
            <w:r w:rsidRPr="00986F1E">
              <w:rPr>
                <w:rFonts w:ascii="仿宋_GB2312" w:eastAsia="仿宋_GB2312" w:cstheme="minorBidi" w:hint="eastAsia"/>
                <w:color w:val="auto"/>
                <w:kern w:val="2"/>
                <w:sz w:val="30"/>
                <w:szCs w:val="30"/>
              </w:rPr>
              <w:t>实现智能停车</w:t>
            </w:r>
          </w:p>
        </w:tc>
      </w:tr>
      <w:tr w:rsidR="00986F1E" w:rsidTr="00986F1E">
        <w:tc>
          <w:tcPr>
            <w:tcW w:w="988" w:type="dxa"/>
          </w:tcPr>
          <w:p w:rsidR="00986F1E" w:rsidRDefault="00986F1E" w:rsidP="00E17FBA">
            <w:pPr>
              <w:rPr>
                <w:rFonts w:ascii="仿宋_GB2312" w:eastAsia="仿宋_GB2312"/>
                <w:sz w:val="30"/>
                <w:szCs w:val="30"/>
              </w:rPr>
            </w:pPr>
            <w:r>
              <w:rPr>
                <w:rFonts w:ascii="仿宋_GB2312" w:eastAsia="仿宋_GB2312" w:hint="eastAsia"/>
                <w:sz w:val="30"/>
                <w:szCs w:val="30"/>
              </w:rPr>
              <w:t>模型</w:t>
            </w:r>
          </w:p>
        </w:tc>
        <w:tc>
          <w:tcPr>
            <w:tcW w:w="7308" w:type="dxa"/>
          </w:tcPr>
          <w:p w:rsidR="00986F1E" w:rsidRDefault="00986F1E" w:rsidP="00294A12">
            <w:pPr>
              <w:jc w:val="center"/>
              <w:rPr>
                <w:rFonts w:ascii="仿宋_GB2312" w:eastAsia="仿宋_GB2312"/>
                <w:sz w:val="30"/>
                <w:szCs w:val="30"/>
              </w:rPr>
            </w:pPr>
            <w:r>
              <w:rPr>
                <w:rFonts w:ascii="仿宋_GB2312" w:eastAsia="仿宋_GB2312" w:hint="eastAsia"/>
                <w:sz w:val="30"/>
                <w:szCs w:val="30"/>
              </w:rPr>
              <w:t>第一主题</w:t>
            </w:r>
            <w:r>
              <w:rPr>
                <w:rFonts w:ascii="仿宋_GB2312" w:eastAsia="仿宋_GB2312"/>
                <w:sz w:val="30"/>
                <w:szCs w:val="30"/>
              </w:rPr>
              <w:t>的黑猫警长坐骑</w:t>
            </w:r>
          </w:p>
        </w:tc>
      </w:tr>
      <w:tr w:rsidR="00986F1E" w:rsidTr="00986F1E">
        <w:tc>
          <w:tcPr>
            <w:tcW w:w="988" w:type="dxa"/>
          </w:tcPr>
          <w:p w:rsidR="00986F1E" w:rsidRDefault="00986F1E" w:rsidP="00294A12">
            <w:pPr>
              <w:jc w:val="left"/>
              <w:rPr>
                <w:rFonts w:ascii="仿宋_GB2312" w:eastAsia="仿宋_GB2312"/>
                <w:sz w:val="30"/>
                <w:szCs w:val="30"/>
              </w:rPr>
            </w:pPr>
            <w:r>
              <w:rPr>
                <w:rFonts w:ascii="仿宋_GB2312" w:eastAsia="仿宋_GB2312" w:hint="eastAsia"/>
                <w:sz w:val="30"/>
                <w:szCs w:val="30"/>
              </w:rPr>
              <w:t>设计</w:t>
            </w:r>
            <w:r>
              <w:rPr>
                <w:rFonts w:ascii="仿宋_GB2312" w:eastAsia="仿宋_GB2312"/>
                <w:sz w:val="30"/>
                <w:szCs w:val="30"/>
              </w:rPr>
              <w:t>思路与实现步骤</w:t>
            </w:r>
          </w:p>
        </w:tc>
        <w:tc>
          <w:tcPr>
            <w:tcW w:w="7308" w:type="dxa"/>
          </w:tcPr>
          <w:p w:rsidR="00986F1E" w:rsidRPr="00986F1E" w:rsidRDefault="00986F1E" w:rsidP="00294A12">
            <w:pPr>
              <w:pStyle w:val="Default"/>
              <w:ind w:firstLineChars="150" w:firstLine="450"/>
              <w:rPr>
                <w:rFonts w:ascii="仿宋_GB2312" w:eastAsia="仿宋_GB2312" w:cstheme="minorBidi"/>
                <w:color w:val="auto"/>
                <w:kern w:val="2"/>
                <w:sz w:val="30"/>
                <w:szCs w:val="30"/>
              </w:rPr>
            </w:pPr>
            <w:r w:rsidRPr="00986F1E">
              <w:rPr>
                <w:rFonts w:ascii="仿宋_GB2312" w:eastAsia="仿宋_GB2312" w:cstheme="minorBidi" w:hint="eastAsia"/>
                <w:color w:val="auto"/>
                <w:kern w:val="2"/>
                <w:sz w:val="30"/>
                <w:szCs w:val="30"/>
              </w:rPr>
              <w:t>由于起始点位置会随机前后移动，用延时的方式小车很难精确的停到指定位置。因此小车在行驶过程中应实时监测前方状况，利用小车与前方障碍物的距离来停车。可使用</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距离传感器</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指令块来获取小车与障</w:t>
            </w:r>
          </w:p>
          <w:p w:rsidR="00986F1E" w:rsidRPr="00986F1E" w:rsidRDefault="00986F1E" w:rsidP="00294A12">
            <w:pPr>
              <w:pStyle w:val="Default"/>
              <w:rPr>
                <w:rFonts w:ascii="仿宋_GB2312" w:eastAsia="仿宋_GB2312" w:cstheme="minorBidi"/>
                <w:color w:val="auto"/>
                <w:kern w:val="2"/>
                <w:sz w:val="30"/>
                <w:szCs w:val="30"/>
              </w:rPr>
            </w:pPr>
            <w:r w:rsidRPr="00986F1E">
              <w:rPr>
                <w:rFonts w:ascii="仿宋_GB2312" w:eastAsia="仿宋_GB2312" w:cstheme="minorBidi" w:hint="eastAsia"/>
                <w:color w:val="auto"/>
                <w:kern w:val="2"/>
                <w:sz w:val="30"/>
                <w:szCs w:val="30"/>
              </w:rPr>
              <w:t>碍物的距离，在程序执行过程中，通过</w:t>
            </w:r>
            <w:r w:rsidRPr="00986F1E">
              <w:rPr>
                <w:rFonts w:ascii="仿宋_GB2312" w:eastAsia="仿宋_GB2312" w:cstheme="minorBidi"/>
                <w:color w:val="auto"/>
                <w:kern w:val="2"/>
                <w:sz w:val="30"/>
                <w:szCs w:val="30"/>
              </w:rPr>
              <w:t>“</w:t>
            </w:r>
            <w:r w:rsidRPr="00986F1E">
              <w:rPr>
                <w:rFonts w:ascii="仿宋_GB2312" w:eastAsia="仿宋_GB2312" w:cstheme="minorBidi"/>
                <w:color w:val="auto"/>
                <w:kern w:val="2"/>
                <w:sz w:val="30"/>
                <w:szCs w:val="30"/>
              </w:rPr>
              <w:t>while</w:t>
            </w:r>
            <w:r w:rsidRPr="00986F1E">
              <w:rPr>
                <w:rFonts w:ascii="仿宋_GB2312" w:eastAsia="仿宋_GB2312" w:cstheme="minorBidi" w:hint="eastAsia"/>
                <w:color w:val="auto"/>
                <w:kern w:val="2"/>
                <w:sz w:val="30"/>
                <w:szCs w:val="30"/>
              </w:rPr>
              <w:t>条件循环</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指令块进行实时监测。</w:t>
            </w:r>
          </w:p>
          <w:p w:rsidR="00986F1E" w:rsidRPr="00986F1E" w:rsidRDefault="00986F1E" w:rsidP="00294A12">
            <w:pPr>
              <w:pStyle w:val="Default"/>
              <w:rPr>
                <w:rFonts w:ascii="仿宋_GB2312" w:eastAsia="仿宋_GB2312" w:cstheme="minorBidi"/>
                <w:color w:val="auto"/>
                <w:kern w:val="2"/>
                <w:sz w:val="30"/>
                <w:szCs w:val="30"/>
              </w:rPr>
            </w:pPr>
            <w:r w:rsidRPr="00986F1E">
              <w:rPr>
                <w:rFonts w:ascii="仿宋_GB2312" w:eastAsia="仿宋_GB2312" w:cstheme="minorBidi"/>
                <w:color w:val="auto"/>
                <w:kern w:val="2"/>
                <w:sz w:val="30"/>
                <w:szCs w:val="30"/>
              </w:rPr>
              <w:t>1.</w:t>
            </w:r>
            <w:r w:rsidRPr="00986F1E">
              <w:rPr>
                <w:rFonts w:ascii="仿宋_GB2312" w:eastAsia="仿宋_GB2312" w:cstheme="minorBidi" w:hint="eastAsia"/>
                <w:color w:val="auto"/>
                <w:kern w:val="2"/>
                <w:sz w:val="30"/>
                <w:szCs w:val="30"/>
              </w:rPr>
              <w:t>安装</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距离传感器</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零件；</w:t>
            </w:r>
          </w:p>
          <w:p w:rsidR="00986F1E" w:rsidRPr="00986F1E" w:rsidRDefault="00986F1E" w:rsidP="00294A12">
            <w:pPr>
              <w:pStyle w:val="Default"/>
              <w:rPr>
                <w:rFonts w:ascii="仿宋_GB2312" w:eastAsia="仿宋_GB2312" w:cstheme="minorBidi"/>
                <w:color w:val="auto"/>
                <w:kern w:val="2"/>
                <w:sz w:val="30"/>
                <w:szCs w:val="30"/>
              </w:rPr>
            </w:pPr>
            <w:r w:rsidRPr="00986F1E">
              <w:rPr>
                <w:rFonts w:ascii="仿宋_GB2312" w:eastAsia="仿宋_GB2312" w:cstheme="minorBidi"/>
                <w:color w:val="auto"/>
                <w:kern w:val="2"/>
                <w:sz w:val="30"/>
                <w:szCs w:val="30"/>
              </w:rPr>
              <w:t>2.</w:t>
            </w:r>
            <w:r w:rsidRPr="00986F1E">
              <w:rPr>
                <w:rFonts w:ascii="仿宋_GB2312" w:eastAsia="仿宋_GB2312" w:cstheme="minorBidi" w:hint="eastAsia"/>
                <w:color w:val="auto"/>
                <w:kern w:val="2"/>
                <w:sz w:val="30"/>
                <w:szCs w:val="30"/>
              </w:rPr>
              <w:t>添加</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距离</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指令块</w:t>
            </w:r>
          </w:p>
          <w:p w:rsidR="00986F1E" w:rsidRPr="00986F1E" w:rsidRDefault="00986F1E" w:rsidP="00294A12">
            <w:pPr>
              <w:pStyle w:val="Default"/>
              <w:rPr>
                <w:rFonts w:ascii="仿宋_GB2312" w:eastAsia="仿宋_GB2312" w:cstheme="minorBidi"/>
                <w:color w:val="auto"/>
                <w:kern w:val="2"/>
                <w:sz w:val="30"/>
                <w:szCs w:val="30"/>
              </w:rPr>
            </w:pPr>
            <w:r w:rsidRPr="00986F1E">
              <w:rPr>
                <w:rFonts w:ascii="仿宋_GB2312" w:eastAsia="仿宋_GB2312" w:cstheme="minorBidi"/>
                <w:color w:val="auto"/>
                <w:kern w:val="2"/>
                <w:sz w:val="30"/>
                <w:szCs w:val="30"/>
              </w:rPr>
              <w:t>3.</w:t>
            </w:r>
            <w:r w:rsidRPr="00986F1E">
              <w:rPr>
                <w:rFonts w:ascii="仿宋_GB2312" w:eastAsia="仿宋_GB2312" w:cstheme="minorBidi" w:hint="eastAsia"/>
                <w:color w:val="auto"/>
                <w:kern w:val="2"/>
                <w:sz w:val="30"/>
                <w:szCs w:val="30"/>
              </w:rPr>
              <w:t>添加</w:t>
            </w:r>
            <w:r w:rsidRPr="00986F1E">
              <w:rPr>
                <w:rFonts w:ascii="仿宋_GB2312" w:eastAsia="仿宋_GB2312" w:cstheme="minorBidi"/>
                <w:color w:val="auto"/>
                <w:kern w:val="2"/>
                <w:sz w:val="30"/>
                <w:szCs w:val="30"/>
              </w:rPr>
              <w:t>“</w:t>
            </w:r>
            <w:r w:rsidRPr="00986F1E">
              <w:rPr>
                <w:rFonts w:ascii="仿宋_GB2312" w:eastAsia="仿宋_GB2312" w:cstheme="minorBidi"/>
                <w:color w:val="auto"/>
                <w:kern w:val="2"/>
                <w:sz w:val="30"/>
                <w:szCs w:val="30"/>
              </w:rPr>
              <w:t>while</w:t>
            </w:r>
            <w:r w:rsidRPr="00986F1E">
              <w:rPr>
                <w:rFonts w:ascii="仿宋_GB2312" w:eastAsia="仿宋_GB2312" w:cstheme="minorBidi" w:hint="eastAsia"/>
                <w:color w:val="auto"/>
                <w:kern w:val="2"/>
                <w:sz w:val="30"/>
                <w:szCs w:val="30"/>
              </w:rPr>
              <w:t>条件循环</w:t>
            </w:r>
            <w:r w:rsidRPr="00986F1E">
              <w:rPr>
                <w:rFonts w:ascii="仿宋_GB2312" w:eastAsia="仿宋_GB2312" w:cstheme="minorBidi"/>
                <w:color w:val="auto"/>
                <w:kern w:val="2"/>
                <w:sz w:val="30"/>
                <w:szCs w:val="30"/>
              </w:rPr>
              <w:t>”</w:t>
            </w:r>
            <w:r w:rsidRPr="00986F1E">
              <w:rPr>
                <w:rFonts w:ascii="仿宋_GB2312" w:eastAsia="仿宋_GB2312" w:cstheme="minorBidi" w:hint="eastAsia"/>
                <w:color w:val="auto"/>
                <w:kern w:val="2"/>
                <w:sz w:val="30"/>
                <w:szCs w:val="30"/>
              </w:rPr>
              <w:t>指令块；</w:t>
            </w:r>
          </w:p>
          <w:p w:rsidR="00986F1E" w:rsidRDefault="00986F1E" w:rsidP="00294A12">
            <w:pPr>
              <w:pStyle w:val="Default"/>
              <w:rPr>
                <w:rFonts w:ascii="仿宋_GB2312" w:eastAsia="仿宋_GB2312"/>
                <w:sz w:val="30"/>
                <w:szCs w:val="30"/>
              </w:rPr>
            </w:pPr>
            <w:r w:rsidRPr="00986F1E">
              <w:rPr>
                <w:rFonts w:ascii="仿宋_GB2312" w:eastAsia="仿宋_GB2312" w:cstheme="minorBidi"/>
                <w:color w:val="auto"/>
                <w:kern w:val="2"/>
                <w:sz w:val="30"/>
                <w:szCs w:val="30"/>
              </w:rPr>
              <w:t>4.</w:t>
            </w:r>
            <w:r w:rsidRPr="00986F1E">
              <w:rPr>
                <w:rFonts w:ascii="仿宋_GB2312" w:eastAsia="仿宋_GB2312" w:cstheme="minorBidi" w:hint="eastAsia"/>
                <w:color w:val="auto"/>
                <w:kern w:val="2"/>
                <w:sz w:val="30"/>
                <w:szCs w:val="30"/>
              </w:rPr>
              <w:t>保存程序并进行仿真。</w:t>
            </w:r>
          </w:p>
        </w:tc>
      </w:tr>
    </w:tbl>
    <w:p w:rsidR="00986F1E" w:rsidRDefault="00BF537B" w:rsidP="00294A12">
      <w:pPr>
        <w:ind w:firstLine="600"/>
        <w:jc w:val="left"/>
        <w:rPr>
          <w:rFonts w:ascii="仿宋_GB2312" w:eastAsia="仿宋_GB2312"/>
          <w:sz w:val="30"/>
          <w:szCs w:val="30"/>
        </w:rPr>
      </w:pPr>
      <w:r>
        <w:rPr>
          <w:rFonts w:ascii="仿宋_GB2312" w:eastAsia="仿宋_GB2312" w:hint="eastAsia"/>
          <w:sz w:val="30"/>
          <w:szCs w:val="30"/>
        </w:rPr>
        <w:t>在</w:t>
      </w:r>
      <w:r>
        <w:rPr>
          <w:rFonts w:ascii="仿宋_GB2312" w:eastAsia="仿宋_GB2312"/>
          <w:sz w:val="30"/>
          <w:szCs w:val="30"/>
        </w:rPr>
        <w:t>这个任务单</w:t>
      </w:r>
      <w:r>
        <w:rPr>
          <w:rFonts w:ascii="仿宋_GB2312" w:eastAsia="仿宋_GB2312" w:hint="eastAsia"/>
          <w:sz w:val="30"/>
          <w:szCs w:val="30"/>
        </w:rPr>
        <w:t>中</w:t>
      </w:r>
      <w:r>
        <w:rPr>
          <w:rFonts w:ascii="仿宋_GB2312" w:eastAsia="仿宋_GB2312"/>
          <w:sz w:val="30"/>
          <w:szCs w:val="30"/>
        </w:rPr>
        <w:t>学生能明确自己的</w:t>
      </w:r>
      <w:r>
        <w:rPr>
          <w:rFonts w:ascii="仿宋_GB2312" w:eastAsia="仿宋_GB2312" w:hint="eastAsia"/>
          <w:sz w:val="30"/>
          <w:szCs w:val="30"/>
        </w:rPr>
        <w:t>需求</w:t>
      </w:r>
      <w:r>
        <w:rPr>
          <w:rFonts w:ascii="仿宋_GB2312" w:eastAsia="仿宋_GB2312"/>
          <w:sz w:val="30"/>
          <w:szCs w:val="30"/>
        </w:rPr>
        <w:t>及解决方法，有了方法的指引即模型</w:t>
      </w:r>
      <w:r>
        <w:rPr>
          <w:rFonts w:ascii="仿宋_GB2312" w:eastAsia="仿宋_GB2312" w:hint="eastAsia"/>
          <w:sz w:val="30"/>
          <w:szCs w:val="30"/>
        </w:rPr>
        <w:t>建立</w:t>
      </w:r>
      <w:r>
        <w:rPr>
          <w:rFonts w:ascii="仿宋_GB2312" w:eastAsia="仿宋_GB2312"/>
          <w:sz w:val="30"/>
          <w:szCs w:val="30"/>
        </w:rPr>
        <w:t>好了，就可以</w:t>
      </w:r>
      <w:r>
        <w:rPr>
          <w:rFonts w:ascii="仿宋_GB2312" w:eastAsia="仿宋_GB2312" w:hint="eastAsia"/>
          <w:sz w:val="30"/>
          <w:szCs w:val="30"/>
        </w:rPr>
        <w:t>进行</w:t>
      </w:r>
      <w:r>
        <w:rPr>
          <w:rFonts w:ascii="仿宋_GB2312" w:eastAsia="仿宋_GB2312"/>
          <w:sz w:val="30"/>
          <w:szCs w:val="30"/>
        </w:rPr>
        <w:t>细节的调试，比如参数的设置、传感器位置的选择、马达速度的设置</w:t>
      </w:r>
      <w:r>
        <w:rPr>
          <w:rFonts w:ascii="仿宋_GB2312" w:eastAsia="仿宋_GB2312" w:hint="eastAsia"/>
          <w:sz w:val="30"/>
          <w:szCs w:val="30"/>
        </w:rPr>
        <w:t>等等</w:t>
      </w:r>
      <w:r>
        <w:rPr>
          <w:rFonts w:ascii="仿宋_GB2312" w:eastAsia="仿宋_GB2312"/>
          <w:sz w:val="30"/>
          <w:szCs w:val="30"/>
        </w:rPr>
        <w:t>。</w:t>
      </w:r>
    </w:p>
    <w:p w:rsidR="00574228" w:rsidRDefault="00574228" w:rsidP="00294A12">
      <w:pPr>
        <w:ind w:firstLine="600"/>
        <w:jc w:val="left"/>
        <w:rPr>
          <w:rFonts w:ascii="仿宋_GB2312" w:eastAsia="仿宋_GB2312"/>
          <w:sz w:val="30"/>
          <w:szCs w:val="30"/>
        </w:rPr>
      </w:pPr>
      <w:r>
        <w:rPr>
          <w:rFonts w:ascii="仿宋_GB2312" w:eastAsia="仿宋_GB2312" w:hint="eastAsia"/>
          <w:sz w:val="30"/>
          <w:szCs w:val="30"/>
        </w:rPr>
        <w:t>通过</w:t>
      </w:r>
      <w:r w:rsidR="00706FD3">
        <w:rPr>
          <w:rFonts w:ascii="仿宋_GB2312" w:eastAsia="仿宋_GB2312" w:hint="eastAsia"/>
          <w:sz w:val="30"/>
          <w:szCs w:val="30"/>
        </w:rPr>
        <w:t>虚拟机人</w:t>
      </w:r>
      <w:r w:rsidR="00706FD3">
        <w:rPr>
          <w:rFonts w:ascii="仿宋_GB2312" w:eastAsia="仿宋_GB2312"/>
          <w:sz w:val="30"/>
          <w:szCs w:val="30"/>
        </w:rPr>
        <w:t>平台在班级授课中，实现了全体参与的机器人教学，</w:t>
      </w:r>
      <w:r w:rsidR="00706FD3">
        <w:rPr>
          <w:rFonts w:ascii="仿宋_GB2312" w:eastAsia="仿宋_GB2312" w:hint="eastAsia"/>
          <w:sz w:val="30"/>
          <w:szCs w:val="30"/>
        </w:rPr>
        <w:t>在</w:t>
      </w:r>
      <w:r w:rsidR="00706FD3">
        <w:rPr>
          <w:rFonts w:ascii="仿宋_GB2312" w:eastAsia="仿宋_GB2312"/>
          <w:sz w:val="30"/>
          <w:szCs w:val="30"/>
        </w:rPr>
        <w:t>平台上学生体验搭建-编程-模拟的</w:t>
      </w:r>
      <w:r w:rsidR="00706FD3">
        <w:rPr>
          <w:rFonts w:ascii="仿宋_GB2312" w:eastAsia="仿宋_GB2312" w:hint="eastAsia"/>
          <w:sz w:val="30"/>
          <w:szCs w:val="30"/>
        </w:rPr>
        <w:t>机器人</w:t>
      </w:r>
      <w:r w:rsidR="00AA749C">
        <w:rPr>
          <w:rFonts w:ascii="仿宋_GB2312" w:eastAsia="仿宋_GB2312"/>
          <w:sz w:val="30"/>
          <w:szCs w:val="30"/>
        </w:rPr>
        <w:t>构建过程。</w:t>
      </w:r>
      <w:r w:rsidR="00AA749C">
        <w:rPr>
          <w:rFonts w:ascii="仿宋_GB2312" w:eastAsia="仿宋_GB2312" w:hint="eastAsia"/>
          <w:sz w:val="30"/>
          <w:szCs w:val="30"/>
        </w:rPr>
        <w:t>每一个</w:t>
      </w:r>
      <w:r w:rsidR="00AA749C">
        <w:rPr>
          <w:rFonts w:ascii="仿宋_GB2312" w:eastAsia="仿宋_GB2312"/>
          <w:sz w:val="30"/>
          <w:szCs w:val="30"/>
        </w:rPr>
        <w:t>主题的任务都是在</w:t>
      </w:r>
      <w:r w:rsidR="00AA749C">
        <w:rPr>
          <w:rFonts w:ascii="仿宋_GB2312" w:eastAsia="仿宋_GB2312" w:hint="eastAsia"/>
          <w:sz w:val="30"/>
          <w:szCs w:val="30"/>
        </w:rPr>
        <w:t>实际</w:t>
      </w:r>
      <w:r w:rsidR="00AA749C">
        <w:rPr>
          <w:rFonts w:ascii="仿宋_GB2312" w:eastAsia="仿宋_GB2312"/>
          <w:sz w:val="30"/>
          <w:szCs w:val="30"/>
        </w:rPr>
        <w:t>场景区解决问题，</w:t>
      </w:r>
      <w:r w:rsidR="00AA749C">
        <w:rPr>
          <w:rFonts w:ascii="仿宋_GB2312" w:eastAsia="仿宋_GB2312" w:hint="eastAsia"/>
          <w:sz w:val="30"/>
          <w:szCs w:val="30"/>
        </w:rPr>
        <w:t>在</w:t>
      </w:r>
      <w:r w:rsidR="00AA749C">
        <w:rPr>
          <w:rFonts w:ascii="仿宋_GB2312" w:eastAsia="仿宋_GB2312"/>
          <w:sz w:val="30"/>
          <w:szCs w:val="30"/>
        </w:rPr>
        <w:t>解决问题过程中不断经历分析</w:t>
      </w:r>
      <w:r w:rsidR="00AA749C">
        <w:rPr>
          <w:rFonts w:ascii="仿宋_GB2312" w:eastAsia="仿宋_GB2312" w:hint="eastAsia"/>
          <w:sz w:val="30"/>
          <w:szCs w:val="30"/>
        </w:rPr>
        <w:t>思考</w:t>
      </w:r>
      <w:r w:rsidR="00AA749C">
        <w:rPr>
          <w:rFonts w:ascii="仿宋_GB2312" w:eastAsia="仿宋_GB2312"/>
          <w:sz w:val="30"/>
          <w:szCs w:val="30"/>
        </w:rPr>
        <w:t>、实践求证、反馈调试而逐步形成</w:t>
      </w:r>
      <w:r w:rsidR="00AA749C">
        <w:rPr>
          <w:rFonts w:ascii="仿宋_GB2312" w:eastAsia="仿宋_GB2312" w:hint="eastAsia"/>
          <w:sz w:val="30"/>
          <w:szCs w:val="30"/>
        </w:rPr>
        <w:t>计算思维</w:t>
      </w:r>
      <w:r w:rsidR="00AA749C">
        <w:rPr>
          <w:rFonts w:ascii="仿宋_GB2312" w:eastAsia="仿宋_GB2312"/>
          <w:sz w:val="30"/>
          <w:szCs w:val="30"/>
        </w:rPr>
        <w:t>。</w:t>
      </w:r>
      <w:r w:rsidR="00AA749C">
        <w:rPr>
          <w:rFonts w:ascii="仿宋_GB2312" w:eastAsia="仿宋_GB2312" w:hint="eastAsia"/>
          <w:sz w:val="30"/>
          <w:szCs w:val="30"/>
        </w:rPr>
        <w:t>通过半个</w:t>
      </w:r>
      <w:r w:rsidR="00AA749C">
        <w:rPr>
          <w:rFonts w:ascii="仿宋_GB2312" w:eastAsia="仿宋_GB2312"/>
          <w:sz w:val="30"/>
          <w:szCs w:val="30"/>
        </w:rPr>
        <w:t>学期的授课，学生大多能够根据实际需求搭建机器人</w:t>
      </w:r>
      <w:r w:rsidR="00AA749C">
        <w:rPr>
          <w:rFonts w:ascii="仿宋_GB2312" w:eastAsia="仿宋_GB2312" w:hint="eastAsia"/>
          <w:sz w:val="30"/>
          <w:szCs w:val="30"/>
        </w:rPr>
        <w:t>，掌握</w:t>
      </w:r>
      <w:r w:rsidR="00AA749C">
        <w:rPr>
          <w:rFonts w:ascii="仿宋_GB2312" w:eastAsia="仿宋_GB2312"/>
          <w:sz w:val="30"/>
          <w:szCs w:val="30"/>
        </w:rPr>
        <w:t>了机器人的基本方法及</w:t>
      </w:r>
      <w:r w:rsidR="00AA749C">
        <w:rPr>
          <w:rFonts w:ascii="仿宋_GB2312" w:eastAsia="仿宋_GB2312" w:hint="eastAsia"/>
          <w:sz w:val="30"/>
          <w:szCs w:val="30"/>
        </w:rPr>
        <w:t>技巧</w:t>
      </w:r>
      <w:r w:rsidR="00AA749C">
        <w:rPr>
          <w:rFonts w:ascii="仿宋_GB2312" w:eastAsia="仿宋_GB2312"/>
          <w:sz w:val="30"/>
          <w:szCs w:val="30"/>
        </w:rPr>
        <w:t>，</w:t>
      </w:r>
      <w:r w:rsidR="00AA749C">
        <w:rPr>
          <w:rFonts w:ascii="仿宋_GB2312" w:eastAsia="仿宋_GB2312" w:hint="eastAsia"/>
          <w:sz w:val="30"/>
          <w:szCs w:val="30"/>
        </w:rPr>
        <w:t xml:space="preserve"> 能够按照</w:t>
      </w:r>
      <w:r w:rsidR="00AA749C">
        <w:rPr>
          <w:rFonts w:ascii="仿宋_GB2312" w:eastAsia="仿宋_GB2312"/>
          <w:sz w:val="30"/>
          <w:szCs w:val="30"/>
        </w:rPr>
        <w:t>自己</w:t>
      </w:r>
      <w:r w:rsidR="00AA749C">
        <w:rPr>
          <w:rFonts w:ascii="仿宋_GB2312" w:eastAsia="仿宋_GB2312"/>
          <w:sz w:val="30"/>
          <w:szCs w:val="30"/>
        </w:rPr>
        <w:lastRenderedPageBreak/>
        <w:t>的设计进行简单的</w:t>
      </w:r>
      <w:r w:rsidR="00AA749C">
        <w:rPr>
          <w:rFonts w:ascii="仿宋_GB2312" w:eastAsia="仿宋_GB2312" w:hint="eastAsia"/>
          <w:sz w:val="30"/>
          <w:szCs w:val="30"/>
        </w:rPr>
        <w:t>程序</w:t>
      </w:r>
      <w:r w:rsidR="00AA749C">
        <w:rPr>
          <w:rFonts w:ascii="仿宋_GB2312" w:eastAsia="仿宋_GB2312"/>
          <w:sz w:val="30"/>
          <w:szCs w:val="30"/>
        </w:rPr>
        <w:t>设计并对</w:t>
      </w:r>
      <w:r w:rsidR="00AA749C">
        <w:rPr>
          <w:rFonts w:ascii="仿宋_GB2312" w:eastAsia="仿宋_GB2312" w:hint="eastAsia"/>
          <w:sz w:val="30"/>
          <w:szCs w:val="30"/>
        </w:rPr>
        <w:t>机器人</w:t>
      </w:r>
      <w:r w:rsidR="00AA749C">
        <w:rPr>
          <w:rFonts w:ascii="仿宋_GB2312" w:eastAsia="仿宋_GB2312"/>
          <w:sz w:val="30"/>
          <w:szCs w:val="30"/>
        </w:rPr>
        <w:t>进行</w:t>
      </w:r>
      <w:r w:rsidR="00AA749C">
        <w:rPr>
          <w:rFonts w:ascii="仿宋_GB2312" w:eastAsia="仿宋_GB2312" w:hint="eastAsia"/>
          <w:sz w:val="30"/>
          <w:szCs w:val="30"/>
        </w:rPr>
        <w:t>相应</w:t>
      </w:r>
      <w:r w:rsidR="00AA749C">
        <w:rPr>
          <w:rFonts w:ascii="仿宋_GB2312" w:eastAsia="仿宋_GB2312"/>
          <w:sz w:val="30"/>
          <w:szCs w:val="30"/>
        </w:rPr>
        <w:t>的调试。</w:t>
      </w:r>
      <w:r w:rsidR="00687FC3">
        <w:rPr>
          <w:rFonts w:ascii="仿宋_GB2312" w:eastAsia="仿宋_GB2312" w:hint="eastAsia"/>
          <w:sz w:val="30"/>
          <w:szCs w:val="30"/>
        </w:rPr>
        <w:t>而且</w:t>
      </w:r>
      <w:r w:rsidR="00687FC3">
        <w:rPr>
          <w:rFonts w:ascii="仿宋_GB2312" w:eastAsia="仿宋_GB2312"/>
          <w:sz w:val="30"/>
          <w:szCs w:val="30"/>
        </w:rPr>
        <w:t>在学习过程中学生兴趣浓厚，课堂氛围热烈，学生之间的讨论和交流的效果也比其他</w:t>
      </w:r>
      <w:r w:rsidR="00687FC3">
        <w:rPr>
          <w:rFonts w:ascii="仿宋_GB2312" w:eastAsia="仿宋_GB2312" w:hint="eastAsia"/>
          <w:sz w:val="30"/>
          <w:szCs w:val="30"/>
        </w:rPr>
        <w:t>课</w:t>
      </w:r>
      <w:r w:rsidR="00687FC3">
        <w:rPr>
          <w:rFonts w:ascii="仿宋_GB2312" w:eastAsia="仿宋_GB2312"/>
          <w:sz w:val="30"/>
          <w:szCs w:val="30"/>
        </w:rPr>
        <w:t>程要好，学生完成作品的</w:t>
      </w:r>
      <w:r w:rsidR="00687FC3">
        <w:rPr>
          <w:rFonts w:ascii="仿宋_GB2312" w:eastAsia="仿宋_GB2312" w:hint="eastAsia"/>
          <w:sz w:val="30"/>
          <w:szCs w:val="30"/>
        </w:rPr>
        <w:t>达成度</w:t>
      </w:r>
      <w:r w:rsidR="00687FC3">
        <w:rPr>
          <w:rFonts w:ascii="仿宋_GB2312" w:eastAsia="仿宋_GB2312"/>
          <w:sz w:val="30"/>
          <w:szCs w:val="30"/>
        </w:rPr>
        <w:t>也比较好，特别是在多人任务</w:t>
      </w:r>
      <w:r w:rsidR="00687FC3">
        <w:rPr>
          <w:rFonts w:ascii="仿宋_GB2312" w:eastAsia="仿宋_GB2312" w:hint="eastAsia"/>
          <w:sz w:val="30"/>
          <w:szCs w:val="30"/>
        </w:rPr>
        <w:t>中</w:t>
      </w:r>
      <w:r w:rsidR="00B61FC9">
        <w:rPr>
          <w:rFonts w:ascii="仿宋_GB2312" w:eastAsia="仿宋_GB2312"/>
          <w:sz w:val="30"/>
          <w:szCs w:val="30"/>
        </w:rPr>
        <w:t>，虽然受网速</w:t>
      </w:r>
      <w:r w:rsidR="00B61FC9">
        <w:rPr>
          <w:rFonts w:ascii="仿宋_GB2312" w:eastAsia="仿宋_GB2312" w:hint="eastAsia"/>
          <w:sz w:val="30"/>
          <w:szCs w:val="30"/>
        </w:rPr>
        <w:t>等因素影响</w:t>
      </w:r>
      <w:r w:rsidR="00687FC3">
        <w:rPr>
          <w:rFonts w:ascii="仿宋_GB2312" w:eastAsia="仿宋_GB2312" w:hint="eastAsia"/>
          <w:sz w:val="30"/>
          <w:szCs w:val="30"/>
        </w:rPr>
        <w:t>，</w:t>
      </w:r>
      <w:r w:rsidR="00687FC3">
        <w:rPr>
          <w:rFonts w:ascii="仿宋_GB2312" w:eastAsia="仿宋_GB2312"/>
          <w:sz w:val="30"/>
          <w:szCs w:val="30"/>
        </w:rPr>
        <w:t>会出现卡机等现象</w:t>
      </w:r>
      <w:r w:rsidR="00687FC3">
        <w:rPr>
          <w:rFonts w:ascii="仿宋_GB2312" w:eastAsia="仿宋_GB2312" w:hint="eastAsia"/>
          <w:sz w:val="30"/>
          <w:szCs w:val="30"/>
        </w:rPr>
        <w:t>，</w:t>
      </w:r>
      <w:r w:rsidR="00687FC3">
        <w:rPr>
          <w:rFonts w:ascii="仿宋_GB2312" w:eastAsia="仿宋_GB2312"/>
          <w:sz w:val="30"/>
          <w:szCs w:val="30"/>
        </w:rPr>
        <w:t>但通过竞赛的形式，提升了学生对</w:t>
      </w:r>
      <w:r w:rsidR="00687FC3">
        <w:rPr>
          <w:rFonts w:ascii="仿宋_GB2312" w:eastAsia="仿宋_GB2312" w:hint="eastAsia"/>
          <w:sz w:val="30"/>
          <w:szCs w:val="30"/>
        </w:rPr>
        <w:t>机器人</w:t>
      </w:r>
      <w:r w:rsidR="00687FC3">
        <w:rPr>
          <w:rFonts w:ascii="仿宋_GB2312" w:eastAsia="仿宋_GB2312"/>
          <w:sz w:val="30"/>
          <w:szCs w:val="30"/>
        </w:rPr>
        <w:t>性能提高研究第兴趣，在软件编程的</w:t>
      </w:r>
      <w:r w:rsidR="00FB759A">
        <w:rPr>
          <w:rFonts w:ascii="仿宋_GB2312" w:eastAsia="仿宋_GB2312" w:hint="eastAsia"/>
          <w:sz w:val="30"/>
          <w:szCs w:val="30"/>
        </w:rPr>
        <w:t>有了很大</w:t>
      </w:r>
      <w:r w:rsidR="00FB759A">
        <w:rPr>
          <w:rFonts w:ascii="仿宋_GB2312" w:eastAsia="仿宋_GB2312"/>
          <w:sz w:val="30"/>
          <w:szCs w:val="30"/>
        </w:rPr>
        <w:t>进步</w:t>
      </w:r>
      <w:r w:rsidR="006D64E3">
        <w:rPr>
          <w:rFonts w:ascii="仿宋_GB2312" w:eastAsia="仿宋_GB2312" w:hint="eastAsia"/>
          <w:sz w:val="30"/>
          <w:szCs w:val="30"/>
        </w:rPr>
        <w:t>，在</w:t>
      </w:r>
      <w:r w:rsidR="006D64E3">
        <w:rPr>
          <w:rFonts w:ascii="仿宋_GB2312" w:eastAsia="仿宋_GB2312"/>
          <w:sz w:val="30"/>
          <w:szCs w:val="30"/>
        </w:rPr>
        <w:t>问题解决</w:t>
      </w:r>
      <w:r w:rsidR="006D64E3">
        <w:rPr>
          <w:rFonts w:ascii="仿宋_GB2312" w:eastAsia="仿宋_GB2312" w:hint="eastAsia"/>
          <w:sz w:val="30"/>
          <w:szCs w:val="30"/>
        </w:rPr>
        <w:t>的</w:t>
      </w:r>
      <w:r w:rsidR="006D64E3">
        <w:rPr>
          <w:rFonts w:ascii="仿宋_GB2312" w:eastAsia="仿宋_GB2312"/>
          <w:sz w:val="30"/>
          <w:szCs w:val="30"/>
        </w:rPr>
        <w:t>能力上有了明显的提升</w:t>
      </w:r>
      <w:r w:rsidR="00FB759A">
        <w:rPr>
          <w:rFonts w:ascii="仿宋_GB2312" w:eastAsia="仿宋_GB2312" w:hint="eastAsia"/>
          <w:sz w:val="30"/>
          <w:szCs w:val="30"/>
        </w:rPr>
        <w:t>。</w:t>
      </w:r>
    </w:p>
    <w:p w:rsidR="008D3D43" w:rsidRDefault="008D3D43" w:rsidP="00294A12">
      <w:pPr>
        <w:ind w:firstLine="600"/>
        <w:jc w:val="left"/>
        <w:rPr>
          <w:rFonts w:ascii="仿宋_GB2312" w:eastAsia="仿宋_GB2312"/>
          <w:sz w:val="30"/>
          <w:szCs w:val="30"/>
        </w:rPr>
      </w:pPr>
    </w:p>
    <w:p w:rsidR="008D3D43" w:rsidRDefault="008D3D43" w:rsidP="00294A12">
      <w:pPr>
        <w:ind w:firstLine="600"/>
        <w:jc w:val="left"/>
        <w:rPr>
          <w:rFonts w:ascii="仿宋_GB2312" w:eastAsia="仿宋_GB2312"/>
          <w:sz w:val="30"/>
          <w:szCs w:val="30"/>
        </w:rPr>
      </w:pPr>
    </w:p>
    <w:p w:rsidR="006612A1" w:rsidRDefault="006B1CBC" w:rsidP="006B1CBC">
      <w:pPr>
        <w:jc w:val="left"/>
        <w:rPr>
          <w:rFonts w:ascii="仿宋_GB2312" w:eastAsia="仿宋_GB2312"/>
          <w:sz w:val="30"/>
          <w:szCs w:val="30"/>
        </w:rPr>
      </w:pPr>
      <w:r>
        <w:rPr>
          <w:rFonts w:ascii="仿宋_GB2312" w:eastAsia="仿宋_GB2312" w:hint="eastAsia"/>
          <w:sz w:val="30"/>
          <w:szCs w:val="30"/>
        </w:rPr>
        <w:t>参考文献</w:t>
      </w:r>
      <w:r>
        <w:rPr>
          <w:rFonts w:ascii="仿宋_GB2312" w:eastAsia="仿宋_GB2312"/>
          <w:sz w:val="30"/>
          <w:szCs w:val="30"/>
        </w:rPr>
        <w:t>：</w:t>
      </w:r>
    </w:p>
    <w:p w:rsidR="006612A1" w:rsidRDefault="006612A1" w:rsidP="006612A1">
      <w:pPr>
        <w:ind w:firstLine="600"/>
        <w:jc w:val="left"/>
        <w:rPr>
          <w:rFonts w:ascii="仿宋_GB2312" w:eastAsia="仿宋_GB2312"/>
          <w:sz w:val="30"/>
          <w:szCs w:val="30"/>
        </w:rPr>
      </w:pPr>
      <w:r w:rsidRPr="006612A1">
        <w:rPr>
          <w:rFonts w:ascii="仿宋_GB2312" w:eastAsia="仿宋_GB2312" w:hint="eastAsia"/>
          <w:sz w:val="30"/>
          <w:szCs w:val="30"/>
        </w:rPr>
        <w:t>孟令标，周圣芳．计算思维一一中小学信息技术课程的发展机遇［Ｊ］．中国教</w:t>
      </w:r>
      <w:r>
        <w:rPr>
          <w:rFonts w:ascii="仿宋_GB2312" w:eastAsia="仿宋_GB2312" w:hint="eastAsia"/>
          <w:sz w:val="30"/>
          <w:szCs w:val="30"/>
        </w:rPr>
        <w:t>育信息化，２０１４</w:t>
      </w:r>
    </w:p>
    <w:p w:rsidR="008D3D43" w:rsidRDefault="006612A1" w:rsidP="006612A1">
      <w:pPr>
        <w:ind w:firstLine="600"/>
        <w:jc w:val="left"/>
        <w:rPr>
          <w:rFonts w:ascii="仿宋_GB2312" w:eastAsia="仿宋_GB2312"/>
          <w:sz w:val="30"/>
          <w:szCs w:val="30"/>
        </w:rPr>
      </w:pPr>
      <w:r w:rsidRPr="006612A1">
        <w:rPr>
          <w:rFonts w:ascii="仿宋_GB2312" w:eastAsia="仿宋_GB2312" w:hint="eastAsia"/>
          <w:sz w:val="30"/>
          <w:szCs w:val="30"/>
        </w:rPr>
        <w:t>任友群，隋丰蔚，李锋．数字土著何以可能？一一也谈计算思维进入中小学信息技术教育的</w:t>
      </w:r>
      <w:r>
        <w:rPr>
          <w:rFonts w:ascii="仿宋_GB2312" w:eastAsia="仿宋_GB2312" w:hint="eastAsia"/>
          <w:sz w:val="30"/>
          <w:szCs w:val="30"/>
        </w:rPr>
        <w:t>必要性和可能性［Ｊ］．中国电化教育，２０１６</w:t>
      </w:r>
      <w:r w:rsidRPr="006612A1">
        <w:rPr>
          <w:rFonts w:ascii="仿宋_GB2312" w:eastAsia="仿宋_GB2312" w:hint="eastAsia"/>
          <w:sz w:val="30"/>
          <w:szCs w:val="30"/>
        </w:rPr>
        <w:t></w:t>
      </w:r>
    </w:p>
    <w:p w:rsidR="008D3D43" w:rsidRPr="008D3D43" w:rsidRDefault="008D3D43" w:rsidP="008D3D43">
      <w:pPr>
        <w:ind w:firstLine="600"/>
        <w:jc w:val="left"/>
        <w:rPr>
          <w:rFonts w:ascii="仿宋_GB2312" w:eastAsia="仿宋_GB2312"/>
          <w:sz w:val="30"/>
          <w:szCs w:val="30"/>
        </w:rPr>
      </w:pPr>
      <w:r w:rsidRPr="008D3D43">
        <w:rPr>
          <w:rFonts w:ascii="仿宋_GB2312" w:eastAsia="仿宋_GB2312" w:hint="eastAsia"/>
          <w:sz w:val="30"/>
          <w:szCs w:val="30"/>
        </w:rPr>
        <w:t>张瑞芳，西安市中学机器人教学的开设现状与发展对策研究.陕西师范大学，２０１６.</w:t>
      </w:r>
    </w:p>
    <w:p w:rsidR="008D3D43" w:rsidRPr="008D3D43" w:rsidRDefault="008D3D43" w:rsidP="008D3D43">
      <w:pPr>
        <w:ind w:firstLine="600"/>
        <w:jc w:val="left"/>
        <w:rPr>
          <w:rFonts w:ascii="仿宋_GB2312" w:eastAsia="仿宋_GB2312"/>
          <w:sz w:val="30"/>
          <w:szCs w:val="30"/>
        </w:rPr>
      </w:pPr>
      <w:r w:rsidRPr="008D3D43">
        <w:rPr>
          <w:rFonts w:ascii="仿宋_GB2312" w:eastAsia="仿宋_GB2312" w:hint="eastAsia"/>
          <w:sz w:val="30"/>
          <w:szCs w:val="30"/>
        </w:rPr>
        <w:t>张丽芳.基于STEM的Arduino机器人教学项目设计研究.南京师范大学，2015</w:t>
      </w:r>
    </w:p>
    <w:p w:rsidR="006612A1" w:rsidRPr="006612A1" w:rsidRDefault="006612A1" w:rsidP="006612A1">
      <w:pPr>
        <w:ind w:firstLine="600"/>
        <w:jc w:val="left"/>
        <w:rPr>
          <w:rFonts w:ascii="仿宋_GB2312" w:eastAsia="仿宋_GB2312"/>
          <w:sz w:val="30"/>
          <w:szCs w:val="30"/>
        </w:rPr>
      </w:pPr>
      <w:r w:rsidRPr="006612A1">
        <w:rPr>
          <w:rFonts w:ascii="仿宋_GB2312" w:eastAsia="仿宋_GB2312" w:hint="eastAsia"/>
          <w:sz w:val="30"/>
          <w:szCs w:val="30"/>
        </w:rPr>
        <w:t></w:t>
      </w:r>
      <w:r w:rsidR="009F2A71">
        <w:rPr>
          <w:rFonts w:ascii="仿宋_GB2312" w:eastAsia="仿宋_GB2312"/>
          <w:noProof/>
          <w:sz w:val="30"/>
          <w:szCs w:val="30"/>
        </w:rPr>
        <w:lastRenderedPageBreak/>
        <w:drawing>
          <wp:inline distT="0" distB="0" distL="0" distR="0">
            <wp:extent cx="5274310" cy="7032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sectPr w:rsidR="006612A1" w:rsidRPr="006612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B2B" w:rsidRDefault="00BC3B2B" w:rsidP="00B61FC9">
      <w:r>
        <w:separator/>
      </w:r>
    </w:p>
  </w:endnote>
  <w:endnote w:type="continuationSeparator" w:id="0">
    <w:p w:rsidR="00BC3B2B" w:rsidRDefault="00BC3B2B" w:rsidP="00B61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B2B" w:rsidRDefault="00BC3B2B" w:rsidP="00B61FC9">
      <w:r>
        <w:separator/>
      </w:r>
    </w:p>
  </w:footnote>
  <w:footnote w:type="continuationSeparator" w:id="0">
    <w:p w:rsidR="00BC3B2B" w:rsidRDefault="00BC3B2B" w:rsidP="00B61F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9A8"/>
    <w:rsid w:val="00010987"/>
    <w:rsid w:val="0004251F"/>
    <w:rsid w:val="0015498C"/>
    <w:rsid w:val="00187422"/>
    <w:rsid w:val="001E1D60"/>
    <w:rsid w:val="00257D20"/>
    <w:rsid w:val="00274A0F"/>
    <w:rsid w:val="00294A12"/>
    <w:rsid w:val="002B615C"/>
    <w:rsid w:val="00302757"/>
    <w:rsid w:val="00436C44"/>
    <w:rsid w:val="00493AB4"/>
    <w:rsid w:val="004C262B"/>
    <w:rsid w:val="0050210C"/>
    <w:rsid w:val="00526F1C"/>
    <w:rsid w:val="00574228"/>
    <w:rsid w:val="00574D6C"/>
    <w:rsid w:val="006317FD"/>
    <w:rsid w:val="006612A1"/>
    <w:rsid w:val="00687FC3"/>
    <w:rsid w:val="00692207"/>
    <w:rsid w:val="0069670D"/>
    <w:rsid w:val="006B1C4F"/>
    <w:rsid w:val="006B1CBC"/>
    <w:rsid w:val="006D64E3"/>
    <w:rsid w:val="00706FD3"/>
    <w:rsid w:val="00716979"/>
    <w:rsid w:val="0073416E"/>
    <w:rsid w:val="00747CA5"/>
    <w:rsid w:val="00797652"/>
    <w:rsid w:val="00831DBF"/>
    <w:rsid w:val="008A30A2"/>
    <w:rsid w:val="008D3D43"/>
    <w:rsid w:val="00965175"/>
    <w:rsid w:val="00986F1E"/>
    <w:rsid w:val="009B4ABC"/>
    <w:rsid w:val="009F2A71"/>
    <w:rsid w:val="00A53642"/>
    <w:rsid w:val="00A5762D"/>
    <w:rsid w:val="00AA749C"/>
    <w:rsid w:val="00AC6CE9"/>
    <w:rsid w:val="00AE564F"/>
    <w:rsid w:val="00B031D5"/>
    <w:rsid w:val="00B60E73"/>
    <w:rsid w:val="00B61FC9"/>
    <w:rsid w:val="00BA2B96"/>
    <w:rsid w:val="00BC3B2B"/>
    <w:rsid w:val="00BE69E0"/>
    <w:rsid w:val="00BF537B"/>
    <w:rsid w:val="00C17240"/>
    <w:rsid w:val="00C96E7C"/>
    <w:rsid w:val="00CB5EBF"/>
    <w:rsid w:val="00CF2D25"/>
    <w:rsid w:val="00DA1EF3"/>
    <w:rsid w:val="00DD1BB7"/>
    <w:rsid w:val="00E17FBA"/>
    <w:rsid w:val="00E419A8"/>
    <w:rsid w:val="00E553F8"/>
    <w:rsid w:val="00E63FEC"/>
    <w:rsid w:val="00E75509"/>
    <w:rsid w:val="00F15A78"/>
    <w:rsid w:val="00F248B8"/>
    <w:rsid w:val="00F6136E"/>
    <w:rsid w:val="00FB7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D561B0-3F96-4B34-AB43-3614DA4A6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9670D"/>
    <w:pPr>
      <w:widowControl/>
      <w:spacing w:after="150"/>
      <w:jc w:val="left"/>
    </w:pPr>
    <w:rPr>
      <w:rFonts w:ascii="宋体" w:eastAsia="宋体" w:hAnsi="宋体" w:cs="宋体"/>
      <w:kern w:val="0"/>
      <w:sz w:val="24"/>
      <w:szCs w:val="24"/>
    </w:rPr>
  </w:style>
  <w:style w:type="paragraph" w:customStyle="1" w:styleId="Default">
    <w:name w:val="Default"/>
    <w:rsid w:val="0015498C"/>
    <w:pPr>
      <w:widowControl w:val="0"/>
      <w:autoSpaceDE w:val="0"/>
      <w:autoSpaceDN w:val="0"/>
      <w:adjustRightInd w:val="0"/>
    </w:pPr>
    <w:rPr>
      <w:rFonts w:ascii="宋体" w:eastAsia="宋体" w:cs="宋体"/>
      <w:color w:val="000000"/>
      <w:kern w:val="0"/>
      <w:sz w:val="24"/>
      <w:szCs w:val="24"/>
    </w:rPr>
  </w:style>
  <w:style w:type="table" w:styleId="a4">
    <w:name w:val="Table Grid"/>
    <w:basedOn w:val="a1"/>
    <w:uiPriority w:val="39"/>
    <w:rsid w:val="0098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B61F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61FC9"/>
    <w:rPr>
      <w:sz w:val="18"/>
      <w:szCs w:val="18"/>
    </w:rPr>
  </w:style>
  <w:style w:type="paragraph" w:styleId="a6">
    <w:name w:val="footer"/>
    <w:basedOn w:val="a"/>
    <w:link w:val="Char0"/>
    <w:uiPriority w:val="99"/>
    <w:unhideWhenUsed/>
    <w:rsid w:val="00B61FC9"/>
    <w:pPr>
      <w:tabs>
        <w:tab w:val="center" w:pos="4153"/>
        <w:tab w:val="right" w:pos="8306"/>
      </w:tabs>
      <w:snapToGrid w:val="0"/>
      <w:jc w:val="left"/>
    </w:pPr>
    <w:rPr>
      <w:sz w:val="18"/>
      <w:szCs w:val="18"/>
    </w:rPr>
  </w:style>
  <w:style w:type="character" w:customStyle="1" w:styleId="Char0">
    <w:name w:val="页脚 Char"/>
    <w:basedOn w:val="a0"/>
    <w:link w:val="a6"/>
    <w:uiPriority w:val="99"/>
    <w:rsid w:val="00B61F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25602">
      <w:bodyDiv w:val="1"/>
      <w:marLeft w:val="0"/>
      <w:marRight w:val="0"/>
      <w:marTop w:val="0"/>
      <w:marBottom w:val="0"/>
      <w:divBdr>
        <w:top w:val="none" w:sz="0" w:space="0" w:color="auto"/>
        <w:left w:val="none" w:sz="0" w:space="0" w:color="auto"/>
        <w:bottom w:val="none" w:sz="0" w:space="0" w:color="auto"/>
        <w:right w:val="none" w:sz="0" w:space="0" w:color="auto"/>
      </w:divBdr>
    </w:div>
    <w:div w:id="1446537742">
      <w:bodyDiv w:val="1"/>
      <w:marLeft w:val="0"/>
      <w:marRight w:val="0"/>
      <w:marTop w:val="0"/>
      <w:marBottom w:val="0"/>
      <w:divBdr>
        <w:top w:val="none" w:sz="0" w:space="0" w:color="auto"/>
        <w:left w:val="none" w:sz="0" w:space="0" w:color="auto"/>
        <w:bottom w:val="none" w:sz="0" w:space="0" w:color="auto"/>
        <w:right w:val="none" w:sz="0" w:space="0" w:color="auto"/>
      </w:divBdr>
      <w:divsChild>
        <w:div w:id="1006397259">
          <w:marLeft w:val="0"/>
          <w:marRight w:val="0"/>
          <w:marTop w:val="0"/>
          <w:marBottom w:val="0"/>
          <w:divBdr>
            <w:top w:val="none" w:sz="0" w:space="0" w:color="auto"/>
            <w:left w:val="none" w:sz="0" w:space="0" w:color="auto"/>
            <w:bottom w:val="none" w:sz="0" w:space="0" w:color="auto"/>
            <w:right w:val="none" w:sz="0" w:space="0" w:color="auto"/>
          </w:divBdr>
          <w:divsChild>
            <w:div w:id="409548108">
              <w:marLeft w:val="-225"/>
              <w:marRight w:val="-225"/>
              <w:marTop w:val="0"/>
              <w:marBottom w:val="0"/>
              <w:divBdr>
                <w:top w:val="none" w:sz="0" w:space="0" w:color="auto"/>
                <w:left w:val="none" w:sz="0" w:space="0" w:color="auto"/>
                <w:bottom w:val="none" w:sz="0" w:space="0" w:color="auto"/>
                <w:right w:val="none" w:sz="0" w:space="0" w:color="auto"/>
              </w:divBdr>
              <w:divsChild>
                <w:div w:id="1960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4BEBB-2E9A-40D7-AC4E-CE46353D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11</Pages>
  <Words>4096</Words>
  <Characters>4368</Characters>
  <Application>Microsoft Office Word</Application>
  <DocSecurity>0</DocSecurity>
  <Lines>305</Lines>
  <Paragraphs>99</Paragraphs>
  <ScaleCrop>false</ScaleCrop>
  <Company>P R C</Company>
  <LinksUpToDate>false</LinksUpToDate>
  <CharactersWithSpaces>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29</cp:revision>
  <dcterms:created xsi:type="dcterms:W3CDTF">2018-11-20T01:00:00Z</dcterms:created>
  <dcterms:modified xsi:type="dcterms:W3CDTF">2020-10-22T08:11:00Z</dcterms:modified>
</cp:coreProperties>
</file>