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D7" w:rsidRPr="006616D7" w:rsidRDefault="006616D7" w:rsidP="006616D7">
      <w:pPr>
        <w:jc w:val="center"/>
        <w:rPr>
          <w:rFonts w:ascii="Tahoma" w:hAnsi="Tahoma" w:cs="Tahoma"/>
          <w:color w:val="444444"/>
          <w:sz w:val="32"/>
          <w:szCs w:val="21"/>
          <w:shd w:val="clear" w:color="auto" w:fill="FFFFFF"/>
        </w:rPr>
      </w:pPr>
      <w:r w:rsidRPr="006616D7">
        <w:rPr>
          <w:rFonts w:ascii="Tahoma" w:hAnsi="Tahoma" w:cs="Tahoma"/>
          <w:color w:val="444444"/>
          <w:sz w:val="32"/>
          <w:szCs w:val="21"/>
          <w:shd w:val="clear" w:color="auto" w:fill="FFFFFF"/>
        </w:rPr>
        <w:t>课题成果公告</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课题名称</w:t>
      </w:r>
      <w:r>
        <w:rPr>
          <w:rFonts w:ascii="Tahoma" w:hAnsi="Tahoma" w:cs="Tahoma" w:hint="eastAsia"/>
          <w:color w:val="444444"/>
          <w:sz w:val="24"/>
          <w:szCs w:val="21"/>
          <w:shd w:val="clear" w:color="auto" w:fill="FFFFFF"/>
        </w:rPr>
        <w:t>：</w:t>
      </w:r>
      <w:r w:rsidRPr="006616D7">
        <w:rPr>
          <w:rFonts w:ascii="Tahoma" w:hAnsi="Tahoma" w:cs="Tahoma" w:hint="eastAsia"/>
          <w:color w:val="444444"/>
          <w:sz w:val="24"/>
          <w:szCs w:val="21"/>
          <w:shd w:val="clear" w:color="auto" w:fill="FFFFFF"/>
        </w:rPr>
        <w:t>利用教研活动，促进信息技术教师专业成长的研究</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课题批准号</w:t>
      </w:r>
      <w:r>
        <w:rPr>
          <w:rFonts w:ascii="Tahoma" w:hAnsi="Tahoma" w:cs="Tahoma" w:hint="eastAsia"/>
          <w:color w:val="444444"/>
          <w:sz w:val="24"/>
          <w:szCs w:val="21"/>
          <w:shd w:val="clear" w:color="auto" w:fill="FFFFFF"/>
        </w:rPr>
        <w:t>：</w:t>
      </w:r>
      <w:r w:rsidRPr="006616D7">
        <w:rPr>
          <w:rFonts w:ascii="Tahoma" w:hAnsi="Tahoma" w:cs="Tahoma"/>
          <w:color w:val="444444"/>
          <w:sz w:val="24"/>
          <w:szCs w:val="21"/>
          <w:shd w:val="clear" w:color="auto" w:fill="FFFFFF"/>
        </w:rPr>
        <w:t>171201050037</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课题类别</w:t>
      </w:r>
      <w:r>
        <w:rPr>
          <w:rFonts w:ascii="Tahoma" w:hAnsi="Tahoma" w:cs="Tahoma" w:hint="eastAsia"/>
          <w:color w:val="444444"/>
          <w:sz w:val="24"/>
          <w:szCs w:val="21"/>
          <w:shd w:val="clear" w:color="auto" w:fill="FFFFFF"/>
        </w:rPr>
        <w:t>：</w:t>
      </w:r>
      <w:r w:rsidRPr="006616D7">
        <w:rPr>
          <w:rFonts w:ascii="Tahoma" w:hAnsi="Tahoma" w:cs="Tahoma" w:hint="eastAsia"/>
          <w:color w:val="444444"/>
          <w:sz w:val="24"/>
          <w:szCs w:val="21"/>
          <w:shd w:val="clear" w:color="auto" w:fill="FFFFFF"/>
        </w:rPr>
        <w:t>天津市教育信息技术研究课题</w:t>
      </w:r>
    </w:p>
    <w:p w:rsidR="006616D7" w:rsidRDefault="006616D7">
      <w:pPr>
        <w:rPr>
          <w:rFonts w:ascii="Tahoma" w:hAnsi="Tahoma" w:cs="Tahoma"/>
          <w:color w:val="444444"/>
          <w:sz w:val="24"/>
          <w:szCs w:val="21"/>
          <w:shd w:val="clear" w:color="auto" w:fill="FFFFFF"/>
        </w:rPr>
      </w:pPr>
      <w:r>
        <w:rPr>
          <w:rFonts w:ascii="Tahoma" w:hAnsi="Tahoma" w:cs="Tahoma"/>
          <w:color w:val="444444"/>
          <w:sz w:val="24"/>
          <w:szCs w:val="21"/>
          <w:shd w:val="clear" w:color="auto" w:fill="FFFFFF"/>
        </w:rPr>
        <w:t>学科分类</w:t>
      </w:r>
      <w:r>
        <w:rPr>
          <w:rFonts w:ascii="Tahoma" w:hAnsi="Tahoma" w:cs="Tahoma" w:hint="eastAsia"/>
          <w:color w:val="444444"/>
          <w:sz w:val="24"/>
          <w:szCs w:val="21"/>
          <w:shd w:val="clear" w:color="auto" w:fill="FFFFFF"/>
        </w:rPr>
        <w:t>：信息技术</w:t>
      </w:r>
    </w:p>
    <w:p w:rsidR="006616D7" w:rsidRDefault="006616D7">
      <w:pPr>
        <w:rPr>
          <w:rFonts w:ascii="Tahoma" w:hAnsi="Tahoma" w:cs="Tahoma"/>
          <w:color w:val="444444"/>
          <w:sz w:val="24"/>
          <w:szCs w:val="21"/>
          <w:shd w:val="clear" w:color="auto" w:fill="FFFFFF"/>
        </w:rPr>
      </w:pPr>
      <w:r>
        <w:rPr>
          <w:rFonts w:ascii="Tahoma" w:hAnsi="Tahoma" w:cs="Tahoma"/>
          <w:color w:val="444444"/>
          <w:sz w:val="24"/>
          <w:szCs w:val="21"/>
          <w:shd w:val="clear" w:color="auto" w:fill="FFFFFF"/>
        </w:rPr>
        <w:t>课题承担单位</w:t>
      </w:r>
      <w:r>
        <w:rPr>
          <w:rFonts w:ascii="Tahoma" w:hAnsi="Tahoma" w:cs="Tahoma" w:hint="eastAsia"/>
          <w:color w:val="444444"/>
          <w:sz w:val="24"/>
          <w:szCs w:val="21"/>
          <w:shd w:val="clear" w:color="auto" w:fill="FFFFFF"/>
        </w:rPr>
        <w:t>：天津市河北区教师发展中心</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课题负责人</w:t>
      </w:r>
      <w:r>
        <w:rPr>
          <w:rFonts w:ascii="Tahoma" w:hAnsi="Tahoma" w:cs="Tahoma" w:hint="eastAsia"/>
          <w:color w:val="444444"/>
          <w:sz w:val="24"/>
          <w:szCs w:val="21"/>
          <w:shd w:val="clear" w:color="auto" w:fill="FFFFFF"/>
        </w:rPr>
        <w:t>：</w:t>
      </w:r>
    </w:p>
    <w:p w:rsidR="006616D7" w:rsidRDefault="006616D7" w:rsidP="006616D7">
      <w:pPr>
        <w:ind w:firstLine="420"/>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姓名</w:t>
      </w:r>
      <w:r>
        <w:rPr>
          <w:rFonts w:ascii="Tahoma" w:hAnsi="Tahoma" w:cs="Tahoma" w:hint="eastAsia"/>
          <w:color w:val="444444"/>
          <w:sz w:val="24"/>
          <w:szCs w:val="21"/>
          <w:shd w:val="clear" w:color="auto" w:fill="FFFFFF"/>
        </w:rPr>
        <w:t>：司志宏</w:t>
      </w:r>
    </w:p>
    <w:p w:rsidR="006616D7" w:rsidRDefault="006616D7" w:rsidP="006616D7">
      <w:pPr>
        <w:ind w:firstLine="420"/>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专业技术职务</w:t>
      </w:r>
      <w:r>
        <w:rPr>
          <w:rFonts w:ascii="Tahoma" w:hAnsi="Tahoma" w:cs="Tahoma" w:hint="eastAsia"/>
          <w:color w:val="444444"/>
          <w:sz w:val="24"/>
          <w:szCs w:val="21"/>
          <w:shd w:val="clear" w:color="auto" w:fill="FFFFFF"/>
        </w:rPr>
        <w:t>：一级教师</w:t>
      </w:r>
    </w:p>
    <w:p w:rsidR="006616D7" w:rsidRDefault="006616D7" w:rsidP="006616D7">
      <w:pPr>
        <w:ind w:firstLine="420"/>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工作单位</w:t>
      </w:r>
      <w:r>
        <w:rPr>
          <w:rFonts w:ascii="Tahoma" w:hAnsi="Tahoma" w:cs="Tahoma" w:hint="eastAsia"/>
          <w:color w:val="444444"/>
          <w:sz w:val="24"/>
          <w:szCs w:val="21"/>
          <w:shd w:val="clear" w:color="auto" w:fill="FFFFFF"/>
        </w:rPr>
        <w:t>：天津市河北区教师发展中心</w:t>
      </w:r>
    </w:p>
    <w:p w:rsidR="006616D7" w:rsidRDefault="006616D7">
      <w:pPr>
        <w:rPr>
          <w:rFonts w:ascii="Tahoma" w:hAnsi="Tahoma" w:cs="Tahoma"/>
          <w:color w:val="444444"/>
          <w:sz w:val="24"/>
          <w:szCs w:val="21"/>
          <w:shd w:val="clear" w:color="auto" w:fill="FFFFFF"/>
        </w:rPr>
      </w:pPr>
      <w:r>
        <w:rPr>
          <w:rFonts w:ascii="Tahoma" w:hAnsi="Tahoma" w:cs="Tahoma"/>
          <w:color w:val="444444"/>
          <w:sz w:val="24"/>
          <w:szCs w:val="21"/>
          <w:shd w:val="clear" w:color="auto" w:fill="FFFFFF"/>
        </w:rPr>
        <w:t>主要研究人员</w:t>
      </w:r>
      <w:r>
        <w:rPr>
          <w:rFonts w:ascii="Tahoma" w:hAnsi="Tahoma" w:cs="Tahoma" w:hint="eastAsia"/>
          <w:color w:val="444444"/>
          <w:sz w:val="24"/>
          <w:szCs w:val="21"/>
          <w:shd w:val="clear" w:color="auto" w:fill="FFFFFF"/>
        </w:rPr>
        <w:t>：</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1</w:t>
      </w:r>
      <w:r>
        <w:rPr>
          <w:rFonts w:ascii="Tahoma" w:eastAsia="等线" w:hAnsi="Tahoma" w:cs="Tahoma"/>
          <w:color w:val="444444"/>
          <w:sz w:val="22"/>
        </w:rPr>
        <w:tab/>
      </w:r>
      <w:r>
        <w:rPr>
          <w:rFonts w:ascii="Tahoma" w:eastAsia="等线" w:hAnsi="Tahoma" w:cs="Tahoma"/>
          <w:color w:val="444444"/>
          <w:sz w:val="22"/>
        </w:rPr>
        <w:t>董薇</w:t>
      </w:r>
      <w:r>
        <w:rPr>
          <w:rFonts w:ascii="Tahoma" w:eastAsia="等线" w:hAnsi="Tahoma" w:cs="Tahoma"/>
          <w:color w:val="444444"/>
          <w:sz w:val="22"/>
        </w:rPr>
        <w:tab/>
      </w:r>
      <w:r>
        <w:rPr>
          <w:rFonts w:ascii="Tahoma" w:eastAsia="等线" w:hAnsi="Tahoma" w:cs="Tahoma"/>
          <w:color w:val="444444"/>
          <w:sz w:val="22"/>
        </w:rPr>
        <w:t>河北区昆纬路第一小学</w:t>
      </w:r>
      <w:r>
        <w:rPr>
          <w:rFonts w:ascii="Tahoma" w:eastAsia="等线" w:hAnsi="Tahoma" w:cs="Tahoma"/>
          <w:color w:val="444444"/>
          <w:sz w:val="22"/>
        </w:rPr>
        <w:tab/>
      </w:r>
      <w:r>
        <w:rPr>
          <w:rFonts w:ascii="Tahoma" w:eastAsia="等线" w:hAnsi="Tahoma" w:cs="Tahoma"/>
          <w:color w:val="444444"/>
          <w:sz w:val="22"/>
        </w:rPr>
        <w:t>一级教师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2</w:t>
      </w:r>
      <w:r>
        <w:rPr>
          <w:rFonts w:ascii="Tahoma" w:eastAsia="等线" w:hAnsi="Tahoma" w:cs="Tahoma"/>
          <w:color w:val="444444"/>
          <w:sz w:val="22"/>
        </w:rPr>
        <w:tab/>
      </w:r>
      <w:r>
        <w:rPr>
          <w:rFonts w:ascii="Tahoma" w:eastAsia="等线" w:hAnsi="Tahoma" w:cs="Tahoma"/>
          <w:color w:val="444444"/>
          <w:sz w:val="22"/>
        </w:rPr>
        <w:t>左加强</w:t>
      </w:r>
      <w:r>
        <w:rPr>
          <w:rFonts w:ascii="Tahoma" w:eastAsia="等线" w:hAnsi="Tahoma" w:cs="Tahoma"/>
          <w:color w:val="444444"/>
          <w:sz w:val="22"/>
        </w:rPr>
        <w:tab/>
      </w:r>
      <w:r>
        <w:rPr>
          <w:rFonts w:ascii="Tahoma" w:eastAsia="等线" w:hAnsi="Tahoma" w:cs="Tahoma"/>
          <w:color w:val="444444"/>
          <w:sz w:val="22"/>
        </w:rPr>
        <w:t>河北区育贤小学</w:t>
      </w:r>
      <w:r>
        <w:rPr>
          <w:rFonts w:ascii="Tahoma" w:eastAsia="等线" w:hAnsi="Tahoma" w:cs="Tahoma"/>
          <w:color w:val="444444"/>
          <w:sz w:val="22"/>
        </w:rPr>
        <w:tab/>
      </w:r>
      <w:r>
        <w:rPr>
          <w:rFonts w:ascii="Tahoma" w:eastAsia="等线" w:hAnsi="Tahoma" w:cs="Tahoma"/>
          <w:color w:val="444444"/>
          <w:sz w:val="22"/>
        </w:rPr>
        <w:t>一级教师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3</w:t>
      </w:r>
      <w:r>
        <w:rPr>
          <w:rFonts w:ascii="Tahoma" w:eastAsia="等线" w:hAnsi="Tahoma" w:cs="Tahoma"/>
          <w:color w:val="444444"/>
          <w:sz w:val="22"/>
        </w:rPr>
        <w:tab/>
      </w:r>
      <w:r>
        <w:rPr>
          <w:rFonts w:ascii="Tahoma" w:eastAsia="等线" w:hAnsi="Tahoma" w:cs="Tahoma"/>
          <w:color w:val="444444"/>
          <w:sz w:val="22"/>
        </w:rPr>
        <w:t>刘力</w:t>
      </w:r>
      <w:r>
        <w:rPr>
          <w:rFonts w:ascii="Tahoma" w:eastAsia="等线" w:hAnsi="Tahoma" w:cs="Tahoma"/>
          <w:color w:val="444444"/>
          <w:sz w:val="22"/>
        </w:rPr>
        <w:tab/>
      </w:r>
      <w:r>
        <w:rPr>
          <w:rFonts w:ascii="Tahoma" w:eastAsia="等线" w:hAnsi="Tahoma" w:cs="Tahoma"/>
          <w:color w:val="444444"/>
          <w:sz w:val="22"/>
        </w:rPr>
        <w:t>河北区光明小学</w:t>
      </w:r>
      <w:r>
        <w:rPr>
          <w:rFonts w:ascii="Tahoma" w:eastAsia="等线" w:hAnsi="Tahoma" w:cs="Tahoma"/>
          <w:color w:val="444444"/>
          <w:sz w:val="22"/>
        </w:rPr>
        <w:tab/>
      </w:r>
      <w:r>
        <w:rPr>
          <w:rFonts w:ascii="Tahoma" w:eastAsia="等线" w:hAnsi="Tahoma" w:cs="Tahoma"/>
          <w:color w:val="444444"/>
          <w:sz w:val="22"/>
        </w:rPr>
        <w:t>一级教师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4</w:t>
      </w:r>
      <w:r>
        <w:rPr>
          <w:rFonts w:ascii="Tahoma" w:eastAsia="等线" w:hAnsi="Tahoma" w:cs="Tahoma"/>
          <w:color w:val="444444"/>
          <w:sz w:val="22"/>
        </w:rPr>
        <w:tab/>
      </w:r>
      <w:r>
        <w:rPr>
          <w:rFonts w:ascii="Tahoma" w:eastAsia="等线" w:hAnsi="Tahoma" w:cs="Tahoma"/>
          <w:color w:val="444444"/>
          <w:sz w:val="22"/>
        </w:rPr>
        <w:t>贾超</w:t>
      </w:r>
      <w:r>
        <w:rPr>
          <w:rFonts w:ascii="Tahoma" w:eastAsia="等线" w:hAnsi="Tahoma" w:cs="Tahoma"/>
          <w:color w:val="444444"/>
          <w:sz w:val="22"/>
        </w:rPr>
        <w:tab/>
      </w:r>
      <w:r>
        <w:rPr>
          <w:rFonts w:ascii="Tahoma" w:eastAsia="等线" w:hAnsi="Tahoma" w:cs="Tahoma"/>
          <w:color w:val="444444"/>
          <w:sz w:val="22"/>
        </w:rPr>
        <w:t>河北区教师进修学校</w:t>
      </w:r>
      <w:r>
        <w:rPr>
          <w:rFonts w:ascii="Tahoma" w:eastAsia="等线" w:hAnsi="Tahoma" w:cs="Tahoma"/>
          <w:color w:val="444444"/>
          <w:sz w:val="22"/>
        </w:rPr>
        <w:tab/>
      </w:r>
      <w:r>
        <w:rPr>
          <w:rFonts w:ascii="Tahoma" w:eastAsia="等线" w:hAnsi="Tahoma" w:cs="Tahoma"/>
          <w:color w:val="444444"/>
          <w:sz w:val="22"/>
        </w:rPr>
        <w:t>一级教师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5</w:t>
      </w:r>
      <w:r>
        <w:rPr>
          <w:rFonts w:ascii="Tahoma" w:eastAsia="等线" w:hAnsi="Tahoma" w:cs="Tahoma"/>
          <w:color w:val="444444"/>
          <w:sz w:val="22"/>
        </w:rPr>
        <w:tab/>
      </w:r>
      <w:r>
        <w:rPr>
          <w:rFonts w:ascii="Tahoma" w:eastAsia="等线" w:hAnsi="Tahoma" w:cs="Tahoma"/>
          <w:color w:val="444444"/>
          <w:sz w:val="22"/>
        </w:rPr>
        <w:t>马艳晴</w:t>
      </w:r>
      <w:r>
        <w:rPr>
          <w:rFonts w:ascii="Tahoma" w:eastAsia="等线" w:hAnsi="Tahoma" w:cs="Tahoma"/>
          <w:color w:val="444444"/>
          <w:sz w:val="22"/>
        </w:rPr>
        <w:tab/>
      </w:r>
      <w:r>
        <w:rPr>
          <w:rFonts w:ascii="Tahoma" w:eastAsia="等线" w:hAnsi="Tahoma" w:cs="Tahoma"/>
          <w:color w:val="444444"/>
          <w:sz w:val="22"/>
        </w:rPr>
        <w:t>河北区大江路小学</w:t>
      </w:r>
      <w:r>
        <w:rPr>
          <w:rFonts w:ascii="Tahoma" w:eastAsia="等线" w:hAnsi="Tahoma" w:cs="Tahoma"/>
          <w:color w:val="444444"/>
          <w:sz w:val="22"/>
        </w:rPr>
        <w:tab/>
      </w:r>
      <w:r>
        <w:rPr>
          <w:rFonts w:ascii="Tahoma" w:eastAsia="等线" w:hAnsi="Tahoma" w:cs="Tahoma"/>
          <w:color w:val="444444"/>
          <w:sz w:val="22"/>
        </w:rPr>
        <w:t>二级教师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6</w:t>
      </w:r>
      <w:r>
        <w:rPr>
          <w:rFonts w:ascii="Tahoma" w:eastAsia="等线" w:hAnsi="Tahoma" w:cs="Tahoma"/>
          <w:color w:val="444444"/>
          <w:sz w:val="22"/>
        </w:rPr>
        <w:tab/>
      </w:r>
      <w:r>
        <w:rPr>
          <w:rFonts w:ascii="Tahoma" w:eastAsia="等线" w:hAnsi="Tahoma" w:cs="Tahoma"/>
          <w:color w:val="444444"/>
          <w:sz w:val="22"/>
        </w:rPr>
        <w:t>王玥</w:t>
      </w:r>
      <w:r>
        <w:rPr>
          <w:rFonts w:ascii="Tahoma" w:eastAsia="等线" w:hAnsi="Tahoma" w:cs="Tahoma"/>
          <w:color w:val="444444"/>
          <w:sz w:val="22"/>
        </w:rPr>
        <w:tab/>
      </w:r>
      <w:r>
        <w:rPr>
          <w:rFonts w:ascii="Tahoma" w:eastAsia="等线" w:hAnsi="Tahoma" w:cs="Tahoma"/>
          <w:color w:val="444444"/>
          <w:sz w:val="22"/>
        </w:rPr>
        <w:t>河北区新程小学</w:t>
      </w:r>
      <w:r>
        <w:rPr>
          <w:rFonts w:ascii="Tahoma" w:eastAsia="等线" w:hAnsi="Tahoma" w:cs="Tahoma"/>
          <w:color w:val="444444"/>
          <w:sz w:val="22"/>
        </w:rPr>
        <w:tab/>
      </w:r>
      <w:r>
        <w:rPr>
          <w:rFonts w:ascii="Tahoma" w:eastAsia="等线" w:hAnsi="Tahoma" w:cs="Tahoma"/>
          <w:color w:val="444444"/>
          <w:sz w:val="22"/>
        </w:rPr>
        <w:t>二级教师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7</w:t>
      </w:r>
      <w:r>
        <w:rPr>
          <w:rFonts w:ascii="Tahoma" w:eastAsia="等线" w:hAnsi="Tahoma" w:cs="Tahoma"/>
          <w:color w:val="444444"/>
          <w:sz w:val="22"/>
        </w:rPr>
        <w:tab/>
      </w:r>
      <w:r>
        <w:rPr>
          <w:rFonts w:ascii="Tahoma" w:eastAsia="等线" w:hAnsi="Tahoma" w:cs="Tahoma"/>
          <w:color w:val="444444"/>
          <w:sz w:val="22"/>
        </w:rPr>
        <w:t>刘涛</w:t>
      </w:r>
      <w:r>
        <w:rPr>
          <w:rFonts w:ascii="Tahoma" w:eastAsia="等线" w:hAnsi="Tahoma" w:cs="Tahoma"/>
          <w:color w:val="444444"/>
          <w:sz w:val="22"/>
        </w:rPr>
        <w:tab/>
      </w:r>
      <w:r>
        <w:rPr>
          <w:rFonts w:ascii="Tahoma" w:eastAsia="等线" w:hAnsi="Tahoma" w:cs="Tahoma"/>
          <w:color w:val="444444"/>
          <w:sz w:val="22"/>
        </w:rPr>
        <w:t>河北区扶轮小学</w:t>
      </w:r>
      <w:r>
        <w:rPr>
          <w:rFonts w:ascii="Tahoma" w:eastAsia="等线" w:hAnsi="Tahoma" w:cs="Tahoma"/>
          <w:color w:val="444444"/>
          <w:sz w:val="22"/>
        </w:rPr>
        <w:tab/>
      </w:r>
      <w:r>
        <w:rPr>
          <w:rFonts w:ascii="Tahoma" w:eastAsia="等线" w:hAnsi="Tahoma" w:cs="Tahoma"/>
          <w:color w:val="444444"/>
          <w:sz w:val="22"/>
        </w:rPr>
        <w:t>二级教师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8</w:t>
      </w:r>
      <w:r>
        <w:rPr>
          <w:rFonts w:ascii="Tahoma" w:eastAsia="等线" w:hAnsi="Tahoma" w:cs="Tahoma"/>
          <w:color w:val="444444"/>
          <w:sz w:val="22"/>
        </w:rPr>
        <w:tab/>
      </w:r>
      <w:r>
        <w:rPr>
          <w:rFonts w:ascii="Tahoma" w:eastAsia="等线" w:hAnsi="Tahoma" w:cs="Tahoma"/>
          <w:color w:val="444444"/>
          <w:sz w:val="22"/>
        </w:rPr>
        <w:t>李丽丽</w:t>
      </w:r>
      <w:r>
        <w:rPr>
          <w:rFonts w:ascii="Tahoma" w:eastAsia="等线" w:hAnsi="Tahoma" w:cs="Tahoma"/>
          <w:color w:val="444444"/>
          <w:sz w:val="22"/>
        </w:rPr>
        <w:tab/>
      </w:r>
      <w:r>
        <w:rPr>
          <w:rFonts w:ascii="Tahoma" w:eastAsia="等线" w:hAnsi="Tahoma" w:cs="Tahoma"/>
          <w:color w:val="444444"/>
          <w:sz w:val="22"/>
        </w:rPr>
        <w:t>河北区金沙江路小学</w:t>
      </w:r>
      <w:r>
        <w:rPr>
          <w:rFonts w:ascii="Tahoma" w:eastAsia="等线" w:hAnsi="Tahoma" w:cs="Tahoma"/>
          <w:color w:val="444444"/>
          <w:sz w:val="22"/>
        </w:rPr>
        <w:tab/>
      </w:r>
      <w:r>
        <w:rPr>
          <w:rFonts w:ascii="Tahoma" w:eastAsia="等线" w:hAnsi="Tahoma" w:cs="Tahoma"/>
          <w:color w:val="444444"/>
          <w:sz w:val="22"/>
        </w:rPr>
        <w:t>二级教师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9</w:t>
      </w:r>
      <w:r>
        <w:rPr>
          <w:rFonts w:ascii="Tahoma" w:eastAsia="等线" w:hAnsi="Tahoma" w:cs="Tahoma"/>
          <w:color w:val="444444"/>
          <w:sz w:val="22"/>
        </w:rPr>
        <w:tab/>
      </w:r>
      <w:r>
        <w:rPr>
          <w:rFonts w:ascii="Tahoma" w:eastAsia="等线" w:hAnsi="Tahoma" w:cs="Tahoma"/>
          <w:color w:val="444444"/>
          <w:sz w:val="22"/>
        </w:rPr>
        <w:t>权宗惠</w:t>
      </w:r>
      <w:r>
        <w:rPr>
          <w:rFonts w:ascii="Tahoma" w:eastAsia="等线" w:hAnsi="Tahoma" w:cs="Tahoma"/>
          <w:color w:val="444444"/>
          <w:sz w:val="22"/>
        </w:rPr>
        <w:tab/>
      </w:r>
      <w:r>
        <w:rPr>
          <w:rFonts w:ascii="Tahoma" w:eastAsia="等线" w:hAnsi="Tahoma" w:cs="Tahoma"/>
          <w:color w:val="444444"/>
          <w:sz w:val="22"/>
        </w:rPr>
        <w:t>河北区兴华小学</w:t>
      </w:r>
      <w:r>
        <w:rPr>
          <w:rFonts w:ascii="Tahoma" w:eastAsia="等线" w:hAnsi="Tahoma" w:cs="Tahoma"/>
          <w:color w:val="444444"/>
          <w:sz w:val="22"/>
        </w:rPr>
        <w:tab/>
      </w:r>
      <w:r>
        <w:rPr>
          <w:rFonts w:ascii="Tahoma" w:eastAsia="等线" w:hAnsi="Tahoma" w:cs="Tahoma"/>
          <w:color w:val="444444"/>
          <w:sz w:val="22"/>
        </w:rPr>
        <w:t>二级教师</w:t>
      </w:r>
    </w:p>
    <w:p w:rsidR="00D94713" w:rsidRDefault="00D94713" w:rsidP="006616D7">
      <w:pPr>
        <w:tabs>
          <w:tab w:val="left" w:pos="817"/>
          <w:tab w:val="left" w:pos="2802"/>
          <w:tab w:val="left" w:pos="6335"/>
        </w:tabs>
        <w:ind w:left="113"/>
        <w:jc w:val="left"/>
        <w:rPr>
          <w:rFonts w:ascii="Tahoma" w:eastAsia="等线" w:hAnsi="Tahoma" w:cs="Tahoma"/>
          <w:color w:val="444444"/>
          <w:sz w:val="22"/>
        </w:rPr>
      </w:pPr>
      <w:r>
        <w:rPr>
          <w:rFonts w:ascii="Tahoma" w:eastAsia="等线" w:hAnsi="Tahoma" w:cs="Tahoma"/>
          <w:color w:val="444444"/>
          <w:sz w:val="22"/>
        </w:rPr>
        <w:t>10</w:t>
      </w:r>
      <w:r>
        <w:rPr>
          <w:rFonts w:ascii="Tahoma" w:eastAsia="等线" w:hAnsi="Tahoma" w:cs="Tahoma"/>
          <w:color w:val="444444"/>
          <w:sz w:val="22"/>
        </w:rPr>
        <w:tab/>
      </w:r>
      <w:r>
        <w:rPr>
          <w:rFonts w:ascii="Tahoma" w:eastAsia="等线" w:hAnsi="Tahoma" w:cs="Tahoma"/>
          <w:color w:val="444444"/>
          <w:sz w:val="22"/>
        </w:rPr>
        <w:t>靳凤丽</w:t>
      </w:r>
      <w:r>
        <w:rPr>
          <w:rFonts w:ascii="Tahoma" w:eastAsia="等线" w:hAnsi="Tahoma" w:cs="Tahoma"/>
          <w:color w:val="444444"/>
          <w:sz w:val="22"/>
        </w:rPr>
        <w:tab/>
      </w:r>
      <w:r>
        <w:rPr>
          <w:rFonts w:ascii="Tahoma" w:eastAsia="等线" w:hAnsi="Tahoma" w:cs="Tahoma"/>
          <w:color w:val="444444"/>
          <w:sz w:val="22"/>
        </w:rPr>
        <w:t>河北区南普小学</w:t>
      </w:r>
      <w:r>
        <w:rPr>
          <w:rFonts w:ascii="Tahoma" w:eastAsia="等线" w:hAnsi="Tahoma" w:cs="Tahoma"/>
          <w:color w:val="444444"/>
          <w:sz w:val="22"/>
        </w:rPr>
        <w:tab/>
      </w:r>
      <w:r>
        <w:rPr>
          <w:rFonts w:ascii="Tahoma" w:eastAsia="等线" w:hAnsi="Tahoma" w:cs="Tahoma"/>
          <w:color w:val="444444"/>
          <w:sz w:val="22"/>
        </w:rPr>
        <w:t>二级教师</w:t>
      </w:r>
    </w:p>
    <w:p w:rsidR="006616D7" w:rsidRDefault="006616D7">
      <w:pPr>
        <w:rPr>
          <w:rFonts w:ascii="Tahoma" w:hAnsi="Tahoma" w:cs="Tahoma"/>
          <w:color w:val="444444"/>
          <w:sz w:val="24"/>
          <w:szCs w:val="21"/>
          <w:shd w:val="clear" w:color="auto" w:fill="FFFFFF"/>
        </w:rPr>
      </w:pPr>
    </w:p>
    <w:p w:rsidR="006616D7" w:rsidRDefault="006616D7">
      <w:pPr>
        <w:widowControl/>
        <w:jc w:val="left"/>
        <w:rPr>
          <w:rFonts w:ascii="Tahoma" w:hAnsi="Tahoma" w:cs="Tahoma"/>
          <w:color w:val="444444"/>
          <w:sz w:val="24"/>
          <w:szCs w:val="21"/>
          <w:shd w:val="clear" w:color="auto" w:fill="FFFFFF"/>
        </w:rPr>
      </w:pPr>
      <w:r>
        <w:rPr>
          <w:rFonts w:ascii="Tahoma" w:hAnsi="Tahoma" w:cs="Tahoma"/>
          <w:color w:val="444444"/>
          <w:sz w:val="24"/>
          <w:szCs w:val="21"/>
          <w:shd w:val="clear" w:color="auto" w:fill="FFFFFF"/>
        </w:rPr>
        <w:br w:type="page"/>
      </w:r>
    </w:p>
    <w:p w:rsidR="006616D7" w:rsidRPr="00E52B83" w:rsidRDefault="006616D7" w:rsidP="006616D7">
      <w:pPr>
        <w:jc w:val="center"/>
        <w:rPr>
          <w:rFonts w:ascii="Tahoma" w:hAnsi="Tahoma" w:cs="Tahoma"/>
          <w:color w:val="444444"/>
          <w:sz w:val="32"/>
          <w:szCs w:val="21"/>
          <w:shd w:val="clear" w:color="auto" w:fill="FFFFFF"/>
        </w:rPr>
      </w:pPr>
      <w:r w:rsidRPr="00E52B83">
        <w:rPr>
          <w:rFonts w:ascii="Tahoma" w:hAnsi="Tahoma" w:cs="Tahoma"/>
          <w:color w:val="444444"/>
          <w:sz w:val="32"/>
          <w:szCs w:val="21"/>
          <w:shd w:val="clear" w:color="auto" w:fill="FFFFFF"/>
        </w:rPr>
        <w:lastRenderedPageBreak/>
        <w:t>正文</w:t>
      </w:r>
    </w:p>
    <w:p w:rsidR="006616D7" w:rsidRPr="00AF1485" w:rsidRDefault="00AF1485">
      <w:pPr>
        <w:rPr>
          <w:rFonts w:ascii="Tahoma" w:hAnsi="Tahoma" w:cs="Tahoma"/>
          <w:color w:val="444444"/>
          <w:sz w:val="32"/>
          <w:szCs w:val="32"/>
          <w:shd w:val="clear" w:color="auto" w:fill="FFFFFF"/>
        </w:rPr>
      </w:pPr>
      <w:r w:rsidRPr="00AF1485">
        <w:rPr>
          <w:rFonts w:ascii="Tahoma" w:hAnsi="Tahoma" w:cs="Tahoma" w:hint="eastAsia"/>
          <w:color w:val="444444"/>
          <w:sz w:val="32"/>
          <w:szCs w:val="32"/>
          <w:shd w:val="clear" w:color="auto" w:fill="FFFFFF"/>
        </w:rPr>
        <w:t>一、</w:t>
      </w:r>
      <w:r w:rsidR="006616D7" w:rsidRPr="00AF1485">
        <w:rPr>
          <w:rFonts w:ascii="Tahoma" w:hAnsi="Tahoma" w:cs="Tahoma"/>
          <w:color w:val="444444"/>
          <w:sz w:val="32"/>
          <w:szCs w:val="32"/>
          <w:shd w:val="clear" w:color="auto" w:fill="FFFFFF"/>
        </w:rPr>
        <w:t>内容与方法</w:t>
      </w:r>
      <w:r w:rsidR="006616D7" w:rsidRPr="00AF1485">
        <w:rPr>
          <w:rFonts w:ascii="Tahoma" w:hAnsi="Tahoma" w:cs="Tahoma" w:hint="eastAsia"/>
          <w:color w:val="444444"/>
          <w:sz w:val="32"/>
          <w:szCs w:val="32"/>
          <w:shd w:val="clear" w:color="auto" w:fill="FFFFFF"/>
        </w:rPr>
        <w:t>：</w:t>
      </w:r>
    </w:p>
    <w:p w:rsidR="00E52B83" w:rsidRDefault="00AF1485" w:rsidP="00E52B83">
      <w:pPr>
        <w:spacing w:line="360" w:lineRule="auto"/>
        <w:ind w:firstLineChars="200" w:firstLine="560"/>
        <w:rPr>
          <w:rFonts w:ascii="华文楷体" w:eastAsia="华文楷体" w:hAnsi="华文楷体" w:cs="华文楷体"/>
          <w:sz w:val="28"/>
          <w:szCs w:val="28"/>
        </w:rPr>
      </w:pPr>
      <w:r>
        <w:rPr>
          <w:rFonts w:ascii="华文楷体" w:eastAsia="华文楷体" w:hAnsi="华文楷体" w:cs="华文楷体"/>
          <w:sz w:val="28"/>
          <w:szCs w:val="28"/>
        </w:rPr>
        <w:t>1</w:t>
      </w:r>
      <w:r w:rsidR="00E52B83">
        <w:rPr>
          <w:rFonts w:ascii="华文楷体" w:eastAsia="华文楷体" w:hAnsi="华文楷体" w:cs="华文楷体" w:hint="eastAsia"/>
          <w:sz w:val="28"/>
          <w:szCs w:val="28"/>
        </w:rPr>
        <w:t>、基本过程</w:t>
      </w:r>
    </w:p>
    <w:p w:rsidR="00AF1485" w:rsidRPr="00AF1485" w:rsidRDefault="00AF1485"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Pr="00AF1485">
        <w:rPr>
          <w:rFonts w:asciiTheme="minorEastAsia" w:hAnsiTheme="minorEastAsia" w:cstheme="minorEastAsia" w:hint="eastAsia"/>
          <w:sz w:val="28"/>
          <w:szCs w:val="28"/>
        </w:rPr>
        <w:t>程序设计</w:t>
      </w:r>
      <w:r w:rsidR="00BF0FDC">
        <w:rPr>
          <w:rFonts w:asciiTheme="minorEastAsia" w:hAnsiTheme="minorEastAsia" w:cstheme="minorEastAsia" w:hint="eastAsia"/>
          <w:sz w:val="28"/>
          <w:szCs w:val="28"/>
        </w:rPr>
        <w:t>、</w:t>
      </w:r>
      <w:r w:rsidR="00926B3C" w:rsidRPr="00926B3C">
        <w:rPr>
          <w:rFonts w:asciiTheme="minorEastAsia" w:hAnsiTheme="minorEastAsia" w:cstheme="minorEastAsia"/>
          <w:sz w:val="28"/>
          <w:szCs w:val="28"/>
        </w:rPr>
        <w:t>Focusky</w:t>
      </w:r>
      <w:r w:rsidR="00926B3C" w:rsidRPr="00AF1485">
        <w:rPr>
          <w:rFonts w:asciiTheme="minorEastAsia" w:hAnsiTheme="minorEastAsia" w:cstheme="minorEastAsia" w:hint="eastAsia"/>
          <w:sz w:val="28"/>
          <w:szCs w:val="28"/>
        </w:rPr>
        <w:t>培训</w:t>
      </w:r>
      <w:r w:rsidR="00D94713">
        <w:rPr>
          <w:rFonts w:asciiTheme="minorEastAsia" w:hAnsiTheme="minorEastAsia" w:cstheme="minorEastAsia" w:hint="eastAsia"/>
          <w:sz w:val="28"/>
          <w:szCs w:val="28"/>
        </w:rPr>
        <w:t>作为主要的培训内容</w:t>
      </w:r>
      <w:r w:rsidR="00926B3C">
        <w:rPr>
          <w:rFonts w:asciiTheme="minorEastAsia" w:hAnsiTheme="minorEastAsia" w:cstheme="minorEastAsia" w:hint="eastAsia"/>
          <w:sz w:val="28"/>
          <w:szCs w:val="28"/>
        </w:rPr>
        <w:t>贯穿始终</w:t>
      </w:r>
    </w:p>
    <w:p w:rsidR="00332A2E"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332A2E">
        <w:rPr>
          <w:rFonts w:asciiTheme="minorEastAsia" w:hAnsiTheme="minorEastAsia" w:cstheme="minorEastAsia" w:hint="eastAsia"/>
          <w:sz w:val="28"/>
          <w:szCs w:val="28"/>
        </w:rPr>
        <w:t>2018年1</w:t>
      </w:r>
      <w:r w:rsidR="00332A2E">
        <w:rPr>
          <w:rFonts w:asciiTheme="minorEastAsia" w:hAnsiTheme="minorEastAsia" w:cstheme="minorEastAsia"/>
          <w:sz w:val="28"/>
          <w:szCs w:val="28"/>
        </w:rPr>
        <w:t>0</w:t>
      </w:r>
      <w:r w:rsidR="00332A2E">
        <w:rPr>
          <w:rFonts w:asciiTheme="minorEastAsia" w:hAnsiTheme="minorEastAsia" w:cstheme="minorEastAsia" w:hint="eastAsia"/>
          <w:sz w:val="28"/>
          <w:szCs w:val="28"/>
        </w:rPr>
        <w:t>月：</w:t>
      </w:r>
      <w:r>
        <w:rPr>
          <w:rFonts w:asciiTheme="minorEastAsia" w:hAnsiTheme="minorEastAsia" w:cstheme="minorEastAsia" w:hint="eastAsia"/>
          <w:sz w:val="28"/>
          <w:szCs w:val="28"/>
        </w:rPr>
        <w:t>3D打印培训：</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332A2E">
        <w:rPr>
          <w:rFonts w:asciiTheme="minorEastAsia" w:hAnsiTheme="minorEastAsia" w:cstheme="minorEastAsia" w:hint="eastAsia"/>
          <w:sz w:val="28"/>
          <w:szCs w:val="28"/>
        </w:rPr>
        <w:t>2018年12月：</w:t>
      </w:r>
      <w:r>
        <w:rPr>
          <w:rFonts w:asciiTheme="minorEastAsia" w:hAnsiTheme="minorEastAsia" w:cstheme="minorEastAsia" w:hint="eastAsia"/>
          <w:sz w:val="28"/>
          <w:szCs w:val="28"/>
        </w:rPr>
        <w:t>计算思维培训：</w:t>
      </w:r>
    </w:p>
    <w:p w:rsidR="00332A2E"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332A2E">
        <w:rPr>
          <w:rFonts w:asciiTheme="minorEastAsia" w:hAnsiTheme="minorEastAsia" w:cstheme="minorEastAsia" w:hint="eastAsia"/>
          <w:sz w:val="28"/>
          <w:szCs w:val="28"/>
        </w:rPr>
        <w:t>2019年3月：</w:t>
      </w:r>
      <w:r>
        <w:rPr>
          <w:rFonts w:asciiTheme="minorEastAsia" w:hAnsiTheme="minorEastAsia" w:cstheme="minorEastAsia" w:hint="eastAsia"/>
          <w:sz w:val="28"/>
          <w:szCs w:val="28"/>
        </w:rPr>
        <w:t>机器人创意培训</w:t>
      </w:r>
    </w:p>
    <w:p w:rsidR="00332A2E"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00332A2E">
        <w:rPr>
          <w:rFonts w:asciiTheme="minorEastAsia" w:hAnsiTheme="minorEastAsia" w:cstheme="minorEastAsia" w:hint="eastAsia"/>
          <w:sz w:val="28"/>
          <w:szCs w:val="28"/>
        </w:rPr>
        <w:t>2019年5月：</w:t>
      </w:r>
      <w:r>
        <w:rPr>
          <w:rFonts w:asciiTheme="minorEastAsia" w:hAnsiTheme="minorEastAsia" w:cstheme="minorEastAsia" w:hint="eastAsia"/>
          <w:sz w:val="28"/>
          <w:szCs w:val="28"/>
        </w:rPr>
        <w:t>人工智能实验室培训：</w:t>
      </w:r>
      <w:r w:rsidR="00332A2E">
        <w:rPr>
          <w:rFonts w:asciiTheme="minorEastAsia" w:hAnsiTheme="minorEastAsia" w:cstheme="minorEastAsia" w:hint="eastAsia"/>
          <w:sz w:val="28"/>
          <w:szCs w:val="28"/>
        </w:rPr>
        <w:t xml:space="preserve"> </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◎2019年12月</w:t>
      </w:r>
      <w:r w:rsidR="00332A2E">
        <w:rPr>
          <w:rFonts w:asciiTheme="minorEastAsia" w:hAnsiTheme="minorEastAsia" w:cstheme="minorEastAsia" w:hint="eastAsia"/>
          <w:sz w:val="28"/>
          <w:szCs w:val="28"/>
        </w:rPr>
        <w:t>：</w:t>
      </w:r>
      <w:r>
        <w:rPr>
          <w:rFonts w:asciiTheme="minorEastAsia" w:hAnsiTheme="minorEastAsia" w:cstheme="minorEastAsia" w:hint="eastAsia"/>
          <w:sz w:val="28"/>
          <w:szCs w:val="28"/>
        </w:rPr>
        <w:t>区教研教科研年会专场展示</w:t>
      </w:r>
    </w:p>
    <w:p w:rsidR="00F70B7E" w:rsidRDefault="00F70B7E"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◎2020年</w:t>
      </w:r>
      <w:r w:rsidR="00332A2E">
        <w:rPr>
          <w:rFonts w:asciiTheme="minorEastAsia" w:hAnsiTheme="minorEastAsia" w:cstheme="minorEastAsia" w:hint="eastAsia"/>
          <w:sz w:val="28"/>
          <w:szCs w:val="28"/>
        </w:rPr>
        <w:t>：</w:t>
      </w:r>
      <w:r w:rsidRPr="00F70B7E">
        <w:rPr>
          <w:rFonts w:asciiTheme="minorEastAsia" w:hAnsiTheme="minorEastAsia" w:cstheme="minorEastAsia"/>
          <w:sz w:val="28"/>
          <w:szCs w:val="28"/>
        </w:rPr>
        <w:t>EDUIS</w:t>
      </w:r>
      <w:r>
        <w:rPr>
          <w:rFonts w:asciiTheme="minorEastAsia" w:hAnsiTheme="minorEastAsia" w:cstheme="minorEastAsia" w:hint="eastAsia"/>
          <w:sz w:val="28"/>
          <w:szCs w:val="28"/>
        </w:rPr>
        <w:t>培训</w:t>
      </w:r>
    </w:p>
    <w:p w:rsidR="00E52B83" w:rsidRDefault="00AF1485" w:rsidP="00E52B83">
      <w:pPr>
        <w:spacing w:line="360" w:lineRule="auto"/>
        <w:ind w:firstLineChars="200" w:firstLine="560"/>
        <w:rPr>
          <w:rFonts w:ascii="华文楷体" w:eastAsia="华文楷体" w:hAnsi="华文楷体" w:cs="华文楷体"/>
          <w:sz w:val="28"/>
          <w:szCs w:val="28"/>
        </w:rPr>
      </w:pPr>
      <w:r>
        <w:rPr>
          <w:rFonts w:ascii="华文楷体" w:eastAsia="华文楷体" w:hAnsi="华文楷体" w:cs="华文楷体"/>
          <w:sz w:val="28"/>
          <w:szCs w:val="28"/>
        </w:rPr>
        <w:t>2</w:t>
      </w:r>
      <w:r w:rsidR="00E52B83">
        <w:rPr>
          <w:rFonts w:ascii="华文楷体" w:eastAsia="华文楷体" w:hAnsi="华文楷体" w:cs="华文楷体" w:hint="eastAsia"/>
          <w:sz w:val="28"/>
          <w:szCs w:val="28"/>
        </w:rPr>
        <w:t>、教研方法</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◎按需培训，切中要害</w:t>
      </w:r>
    </w:p>
    <w:p w:rsidR="001F0160"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本次培训教研员通过前期调查问卷，总结了教师对于教研的需求、对于学科理念和技能的期盼，并针对实际需求，设计培训主题，精选培训内容，保证培训的有效性。</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◎形式多样，保证质量</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本次培训，采取专家讲座、竞赛互动、现场实操、创意设计等多种教研培训方式，充分调动教师积极性，让老师觉得培训教研不是负担，是真实的需求。</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◎理论引领、实践护航</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教研员不是万能的，教研员学习上遇到的困难，老师层面就更难逾越，</w:t>
      </w:r>
      <w:r w:rsidR="001F0160">
        <w:rPr>
          <w:rFonts w:asciiTheme="minorEastAsia" w:hAnsiTheme="minorEastAsia" w:cstheme="minorEastAsia" w:hint="eastAsia"/>
          <w:sz w:val="28"/>
          <w:szCs w:val="28"/>
        </w:rPr>
        <w:t>因此教研组积极网络资源，精挑细选，为老师们进行前沿理念</w:t>
      </w:r>
      <w:r w:rsidR="001F0160">
        <w:rPr>
          <w:rFonts w:asciiTheme="minorEastAsia" w:hAnsiTheme="minorEastAsia" w:cstheme="minorEastAsia" w:hint="eastAsia"/>
          <w:sz w:val="28"/>
          <w:szCs w:val="28"/>
        </w:rPr>
        <w:lastRenderedPageBreak/>
        <w:t>技能培训</w:t>
      </w:r>
      <w:r>
        <w:rPr>
          <w:rFonts w:asciiTheme="minorEastAsia" w:hAnsiTheme="minorEastAsia" w:cstheme="minorEastAsia" w:hint="eastAsia"/>
          <w:sz w:val="28"/>
          <w:szCs w:val="28"/>
        </w:rPr>
        <w:t>。本次系列教研理论层面包括：</w:t>
      </w:r>
      <w:r w:rsidR="001F0160">
        <w:rPr>
          <w:rFonts w:asciiTheme="minorEastAsia" w:hAnsiTheme="minorEastAsia" w:cstheme="minorEastAsia" w:hint="eastAsia"/>
          <w:sz w:val="28"/>
          <w:szCs w:val="28"/>
        </w:rPr>
        <w:t xml:space="preserve"> 程序设计培训，focusky培训，</w:t>
      </w:r>
      <w:r>
        <w:rPr>
          <w:rFonts w:asciiTheme="minorEastAsia" w:hAnsiTheme="minorEastAsia" w:cstheme="minorEastAsia" w:hint="eastAsia"/>
          <w:sz w:val="28"/>
          <w:szCs w:val="28"/>
        </w:rPr>
        <w:t>计算思维培训、创新创意思维培训、人工智能教育发展方向的培训</w:t>
      </w:r>
      <w:r w:rsidR="001F0160">
        <w:rPr>
          <w:rFonts w:asciiTheme="minorEastAsia" w:hAnsiTheme="minorEastAsia" w:cstheme="minorEastAsia" w:hint="eastAsia"/>
          <w:sz w:val="28"/>
          <w:szCs w:val="28"/>
        </w:rPr>
        <w:t>，</w:t>
      </w:r>
      <w:r>
        <w:rPr>
          <w:rFonts w:asciiTheme="minorEastAsia" w:hAnsiTheme="minorEastAsia" w:cstheme="minorEastAsia" w:hint="eastAsia"/>
          <w:sz w:val="28"/>
          <w:szCs w:val="28"/>
        </w:rPr>
        <w:t>实践层面包括3D打印培训、机器人对抗赛培训、开源硬件培训、</w:t>
      </w:r>
      <w:r w:rsidR="001F0160">
        <w:rPr>
          <w:rFonts w:asciiTheme="minorEastAsia" w:hAnsiTheme="minorEastAsia" w:cstheme="minorEastAsia" w:hint="eastAsia"/>
          <w:sz w:val="28"/>
          <w:szCs w:val="28"/>
        </w:rPr>
        <w:t>Edius培训，</w:t>
      </w:r>
      <w:r>
        <w:rPr>
          <w:rFonts w:asciiTheme="minorEastAsia" w:hAnsiTheme="minorEastAsia" w:cstheme="minorEastAsia" w:hint="eastAsia"/>
          <w:sz w:val="28"/>
          <w:szCs w:val="28"/>
        </w:rPr>
        <w:t>创意作品制作展演等。</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◎讲练结合、硕果累累</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教研培训只是教师专业发展的基本途径之一，不是教师提升的全部。我们充分认识到这一点，在一年中根据培训内容辅导教师参加相关比赛，一年来很多教师获得了优异的成绩。</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◎挖掘资源，融创发展</w:t>
      </w:r>
    </w:p>
    <w:p w:rsidR="001F0160"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一年多的教研培训，我们充分挖掘教师中的能人能手，让他们成为“师中之师”</w:t>
      </w:r>
      <w:r w:rsidR="001F0160">
        <w:rPr>
          <w:rFonts w:asciiTheme="minorEastAsia" w:hAnsiTheme="minorEastAsia" w:cstheme="minorEastAsia" w:hint="eastAsia"/>
          <w:sz w:val="28"/>
          <w:szCs w:val="28"/>
        </w:rPr>
        <w:t>，</w:t>
      </w:r>
      <w:r>
        <w:rPr>
          <w:rFonts w:asciiTheme="minorEastAsia" w:hAnsiTheme="minorEastAsia" w:cstheme="minorEastAsia" w:hint="eastAsia"/>
          <w:sz w:val="28"/>
          <w:szCs w:val="28"/>
        </w:rPr>
        <w:t>把自己的绝活妙招毫无保留的传递给老师们，开创了融合创新发展的新局面。</w:t>
      </w:r>
    </w:p>
    <w:p w:rsidR="00E52B83" w:rsidRDefault="00AF1485" w:rsidP="00E52B83">
      <w:pPr>
        <w:spacing w:line="360" w:lineRule="auto"/>
        <w:ind w:firstLineChars="200" w:firstLine="560"/>
        <w:rPr>
          <w:rFonts w:ascii="华文楷体" w:eastAsia="华文楷体" w:hAnsi="华文楷体" w:cs="华文楷体"/>
          <w:sz w:val="28"/>
          <w:szCs w:val="28"/>
        </w:rPr>
      </w:pPr>
      <w:r>
        <w:rPr>
          <w:rFonts w:ascii="华文楷体" w:eastAsia="华文楷体" w:hAnsi="华文楷体" w:cs="华文楷体"/>
          <w:sz w:val="28"/>
          <w:szCs w:val="28"/>
        </w:rPr>
        <w:t>3</w:t>
      </w:r>
      <w:r w:rsidR="00E52B83">
        <w:rPr>
          <w:rFonts w:ascii="华文楷体" w:eastAsia="华文楷体" w:hAnsi="华文楷体" w:cs="华文楷体" w:hint="eastAsia"/>
          <w:sz w:val="28"/>
          <w:szCs w:val="28"/>
        </w:rPr>
        <w:t>．成果（活动）创新点</w:t>
      </w:r>
    </w:p>
    <w:p w:rsidR="003A71B7"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◎理念创新:随着信息技术的迅猛发展，对于信息技术教学质量的需求日趋强烈，在教研活动中，通过各类新技术培训+教师亲自实践操作+教学应用探索，不断提升教师自身专业水平的</w:t>
      </w:r>
      <w:r w:rsidR="00D94713">
        <w:rPr>
          <w:rFonts w:asciiTheme="minorEastAsia" w:hAnsiTheme="minorEastAsia" w:cstheme="minorEastAsia" w:hint="eastAsia"/>
          <w:sz w:val="28"/>
          <w:szCs w:val="28"/>
        </w:rPr>
        <w:t>水平</w:t>
      </w:r>
      <w:r>
        <w:rPr>
          <w:rFonts w:asciiTheme="minorEastAsia" w:hAnsiTheme="minorEastAsia" w:cstheme="minorEastAsia" w:hint="eastAsia"/>
          <w:sz w:val="28"/>
          <w:szCs w:val="28"/>
        </w:rPr>
        <w:t>。</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◎形式创新：利用调查法确定研培主题，用菜单式培训满足知识空白。注重研培的深度和广度，查缺补漏杜绝水桶效应。</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◎内容创新：围绕创新教育，进行了3D打印、计算思维、机器人教学、人工直接教学初探、教师创意作品交流展示等多形式多内容的研培交流活动。</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◎成果创新：在教研实践中为老师们搭建创新的舞台，鼓励他们</w:t>
      </w:r>
      <w:r>
        <w:rPr>
          <w:rFonts w:asciiTheme="minorEastAsia" w:hAnsiTheme="minorEastAsia" w:cstheme="minorEastAsia" w:hint="eastAsia"/>
          <w:sz w:val="28"/>
          <w:szCs w:val="28"/>
        </w:rPr>
        <w:lastRenderedPageBreak/>
        <w:t>学以致用，放飞想象。</w:t>
      </w:r>
    </w:p>
    <w:p w:rsidR="00E52B83" w:rsidRPr="00E52B83" w:rsidRDefault="00E52B83">
      <w:pPr>
        <w:rPr>
          <w:rFonts w:ascii="Tahoma" w:hAnsi="Tahoma" w:cs="Tahoma"/>
          <w:color w:val="444444"/>
          <w:sz w:val="24"/>
          <w:szCs w:val="21"/>
          <w:shd w:val="clear" w:color="auto" w:fill="FFFFFF"/>
        </w:rPr>
      </w:pPr>
    </w:p>
    <w:p w:rsidR="006616D7" w:rsidRPr="00AF1485" w:rsidRDefault="00AF1485">
      <w:pPr>
        <w:rPr>
          <w:rFonts w:ascii="Tahoma" w:hAnsi="Tahoma" w:cs="Tahoma"/>
          <w:color w:val="444444"/>
          <w:sz w:val="32"/>
          <w:szCs w:val="32"/>
          <w:shd w:val="clear" w:color="auto" w:fill="FFFFFF"/>
        </w:rPr>
      </w:pPr>
      <w:r>
        <w:rPr>
          <w:rFonts w:ascii="Tahoma" w:hAnsi="Tahoma" w:cs="Tahoma" w:hint="eastAsia"/>
          <w:color w:val="444444"/>
          <w:sz w:val="32"/>
          <w:szCs w:val="32"/>
          <w:shd w:val="clear" w:color="auto" w:fill="FFFFFF"/>
        </w:rPr>
        <w:t>二、</w:t>
      </w:r>
      <w:r w:rsidR="006616D7" w:rsidRPr="00AF1485">
        <w:rPr>
          <w:rFonts w:ascii="Tahoma" w:hAnsi="Tahoma" w:cs="Tahoma"/>
          <w:color w:val="444444"/>
          <w:sz w:val="32"/>
          <w:szCs w:val="32"/>
          <w:shd w:val="clear" w:color="auto" w:fill="FFFFFF"/>
        </w:rPr>
        <w:t>结论与对策</w:t>
      </w:r>
      <w:r w:rsidR="00E52B83" w:rsidRPr="00AF1485">
        <w:rPr>
          <w:rFonts w:ascii="Tahoma" w:hAnsi="Tahoma" w:cs="Tahoma" w:hint="eastAsia"/>
          <w:color w:val="444444"/>
          <w:sz w:val="32"/>
          <w:szCs w:val="32"/>
          <w:shd w:val="clear" w:color="auto" w:fill="FFFFFF"/>
        </w:rPr>
        <w:t>：</w:t>
      </w:r>
    </w:p>
    <w:p w:rsidR="00E52B83" w:rsidRDefault="00E52B83" w:rsidP="00E52B83">
      <w:pPr>
        <w:ind w:firstLineChars="200" w:firstLine="560"/>
        <w:rPr>
          <w:rFonts w:ascii="宋体" w:hAnsi="宋体" w:cs="Times New Roman"/>
          <w:sz w:val="28"/>
          <w:szCs w:val="28"/>
        </w:rPr>
      </w:pPr>
      <w:r>
        <w:rPr>
          <w:rFonts w:ascii="宋体" w:hAnsi="宋体" w:hint="eastAsia"/>
          <w:sz w:val="28"/>
          <w:szCs w:val="28"/>
        </w:rPr>
        <w:t>（一）促进教研活动形式多样化，调动老师积极性</w:t>
      </w:r>
    </w:p>
    <w:p w:rsidR="00D94713" w:rsidRDefault="00E52B83" w:rsidP="00E52B83">
      <w:pPr>
        <w:ind w:firstLineChars="200" w:firstLine="560"/>
        <w:rPr>
          <w:rFonts w:ascii="宋体" w:hAnsi="宋体"/>
          <w:sz w:val="28"/>
          <w:szCs w:val="28"/>
        </w:rPr>
      </w:pPr>
      <w:r>
        <w:rPr>
          <w:rFonts w:ascii="宋体" w:hAnsi="宋体" w:hint="eastAsia"/>
          <w:sz w:val="28"/>
          <w:szCs w:val="28"/>
        </w:rPr>
        <w:t>利用教研活动时间为广大基层校教师开展培训，提升知识与技能，改变教研活动主要是教研员讲的形式。老师们更有参加的意愿，学有所得，能够为自己日常教学服务，参与到教研活动中来。</w:t>
      </w:r>
      <w:bookmarkStart w:id="0" w:name="_Hlk55654134"/>
    </w:p>
    <w:p w:rsidR="00E52B83" w:rsidRDefault="00E52B83" w:rsidP="00E52B83">
      <w:pPr>
        <w:ind w:firstLineChars="200" w:firstLine="560"/>
        <w:rPr>
          <w:rFonts w:ascii="宋体" w:hAnsi="宋体"/>
          <w:sz w:val="28"/>
          <w:szCs w:val="28"/>
        </w:rPr>
      </w:pPr>
      <w:r>
        <w:rPr>
          <w:rFonts w:ascii="宋体" w:hAnsi="宋体" w:hint="eastAsia"/>
          <w:sz w:val="28"/>
          <w:szCs w:val="28"/>
        </w:rPr>
        <w:t>（二）学有所得，提升教师能力</w:t>
      </w:r>
    </w:p>
    <w:bookmarkEnd w:id="0"/>
    <w:p w:rsidR="00E52B83" w:rsidRDefault="00E52B83" w:rsidP="00E52B83">
      <w:pPr>
        <w:ind w:firstLineChars="200" w:firstLine="560"/>
        <w:rPr>
          <w:rFonts w:ascii="宋体" w:hAnsi="宋体"/>
          <w:sz w:val="28"/>
          <w:szCs w:val="28"/>
        </w:rPr>
      </w:pPr>
      <w:r>
        <w:rPr>
          <w:rFonts w:ascii="宋体" w:hAnsi="宋体" w:hint="eastAsia"/>
          <w:sz w:val="28"/>
          <w:szCs w:val="28"/>
        </w:rPr>
        <w:t>每一次培训活动都积极参与的老师会慢慢收获知识，同一主题的培训，从第一次到最后一次都能参与的老师，这一部分知识就能全部学到手中。不管是最主要的程序设计培训，还是其他动手操作培训，其目的都是为了教师能力的提升。</w:t>
      </w:r>
    </w:p>
    <w:p w:rsidR="00E52B83" w:rsidRDefault="00E52B83" w:rsidP="00E52B83">
      <w:pPr>
        <w:ind w:firstLineChars="200" w:firstLine="560"/>
        <w:rPr>
          <w:rFonts w:ascii="宋体" w:hAnsi="宋体"/>
          <w:sz w:val="28"/>
          <w:szCs w:val="28"/>
        </w:rPr>
      </w:pPr>
      <w:bookmarkStart w:id="1" w:name="_Hlk55654165"/>
      <w:r>
        <w:rPr>
          <w:rFonts w:ascii="宋体" w:hAnsi="宋体" w:hint="eastAsia"/>
          <w:sz w:val="28"/>
          <w:szCs w:val="28"/>
        </w:rPr>
        <w:t>（三）学习新知，开拓新课程，服务学生</w:t>
      </w:r>
    </w:p>
    <w:bookmarkEnd w:id="1"/>
    <w:p w:rsidR="00E52B83" w:rsidRDefault="00E52B83" w:rsidP="00E52B83">
      <w:pPr>
        <w:ind w:firstLineChars="200" w:firstLine="560"/>
        <w:rPr>
          <w:rFonts w:ascii="宋体" w:hAnsi="宋体"/>
          <w:sz w:val="28"/>
          <w:szCs w:val="28"/>
        </w:rPr>
      </w:pPr>
      <w:r>
        <w:rPr>
          <w:rFonts w:ascii="宋体" w:hAnsi="宋体" w:hint="eastAsia"/>
          <w:sz w:val="28"/>
          <w:szCs w:val="28"/>
        </w:rPr>
        <w:t>老师们的学习主动性很高，通过有针对性的教研培训活动，大部分老师具有了开设编程内容的能力，能够为学生开设简单的程序设计课程。学生们享受到了编程带来的乐趣，为以后的学习打下了良好的基础。</w:t>
      </w:r>
    </w:p>
    <w:p w:rsidR="00E52B83" w:rsidRDefault="00E52B83" w:rsidP="00E52B83">
      <w:pPr>
        <w:ind w:firstLineChars="200" w:firstLine="560"/>
        <w:rPr>
          <w:rFonts w:ascii="宋体" w:hAnsi="宋体"/>
          <w:sz w:val="28"/>
          <w:szCs w:val="28"/>
        </w:rPr>
      </w:pPr>
      <w:bookmarkStart w:id="2" w:name="_Hlk55654198"/>
      <w:r>
        <w:rPr>
          <w:rFonts w:ascii="宋体" w:hAnsi="宋体" w:hint="eastAsia"/>
          <w:sz w:val="28"/>
          <w:szCs w:val="28"/>
        </w:rPr>
        <w:t>（四）提升老师学习能力和自学能力，适应学科发展</w:t>
      </w:r>
    </w:p>
    <w:bookmarkEnd w:id="2"/>
    <w:p w:rsidR="003A71B7" w:rsidRDefault="00E52B83" w:rsidP="00E52B83">
      <w:pPr>
        <w:ind w:firstLineChars="200" w:firstLine="560"/>
        <w:rPr>
          <w:rFonts w:ascii="宋体" w:hAnsi="宋体"/>
          <w:sz w:val="28"/>
          <w:szCs w:val="28"/>
        </w:rPr>
      </w:pPr>
      <w:r>
        <w:rPr>
          <w:rFonts w:ascii="宋体" w:hAnsi="宋体" w:hint="eastAsia"/>
          <w:sz w:val="28"/>
          <w:szCs w:val="28"/>
        </w:rPr>
        <w:t>信息技术学科很可能是几个月、一个月就发生了变化和更新。不</w:t>
      </w:r>
      <w:r w:rsidR="00D94713">
        <w:rPr>
          <w:rFonts w:ascii="宋体" w:hAnsi="宋体" w:hint="eastAsia"/>
          <w:sz w:val="28"/>
          <w:szCs w:val="28"/>
        </w:rPr>
        <w:t>适应信息技术的发展</w:t>
      </w:r>
      <w:r>
        <w:rPr>
          <w:rFonts w:ascii="宋体" w:hAnsi="宋体" w:hint="eastAsia"/>
          <w:sz w:val="28"/>
          <w:szCs w:val="28"/>
        </w:rPr>
        <w:t>就不能跟上信息技术发展的脚步。通过培训活动，重新激活了老师们的学习能力。</w:t>
      </w:r>
    </w:p>
    <w:p w:rsidR="00E52B83" w:rsidRDefault="00E52B83" w:rsidP="00E52B83">
      <w:pPr>
        <w:ind w:firstLineChars="200" w:firstLine="560"/>
        <w:rPr>
          <w:rFonts w:ascii="宋体" w:hAnsi="宋体"/>
          <w:sz w:val="28"/>
          <w:szCs w:val="28"/>
        </w:rPr>
      </w:pPr>
      <w:r>
        <w:rPr>
          <w:rFonts w:ascii="宋体" w:hAnsi="宋体" w:hint="eastAsia"/>
          <w:sz w:val="28"/>
          <w:szCs w:val="28"/>
        </w:rPr>
        <w:t>（五）打破学段界限，联合教研，提升教师的信息素养和信息技术应用能力。</w:t>
      </w:r>
    </w:p>
    <w:p w:rsidR="003A71B7" w:rsidRDefault="00E52B83" w:rsidP="00E52B83">
      <w:pPr>
        <w:ind w:firstLineChars="200" w:firstLine="560"/>
        <w:rPr>
          <w:rFonts w:ascii="宋体" w:hAnsi="宋体"/>
          <w:sz w:val="28"/>
          <w:szCs w:val="28"/>
        </w:rPr>
      </w:pPr>
      <w:r>
        <w:rPr>
          <w:rFonts w:ascii="宋体" w:hAnsi="宋体" w:hint="eastAsia"/>
          <w:sz w:val="28"/>
          <w:szCs w:val="28"/>
        </w:rPr>
        <w:lastRenderedPageBreak/>
        <w:t>教研组拟定了创新教育理念与教师信息素养提升为主题的系列教研活动，将人工智能、开源硬件、手机编程、三维设计等创新内容进行融合</w:t>
      </w:r>
      <w:r w:rsidR="003A71B7">
        <w:rPr>
          <w:rFonts w:ascii="宋体" w:hAnsi="宋体" w:hint="eastAsia"/>
          <w:sz w:val="28"/>
          <w:szCs w:val="28"/>
        </w:rPr>
        <w:t>。</w:t>
      </w:r>
    </w:p>
    <w:p w:rsidR="00E52B83" w:rsidRDefault="00E52B83" w:rsidP="00E52B83">
      <w:pPr>
        <w:ind w:firstLineChars="200" w:firstLine="560"/>
        <w:rPr>
          <w:rFonts w:ascii="宋体" w:hAnsi="宋体"/>
          <w:sz w:val="28"/>
          <w:szCs w:val="28"/>
        </w:rPr>
      </w:pPr>
      <w:r>
        <w:rPr>
          <w:rFonts w:ascii="宋体" w:hAnsi="宋体" w:hint="eastAsia"/>
          <w:sz w:val="28"/>
          <w:szCs w:val="28"/>
        </w:rPr>
        <w:t>（六）解决的主要问题</w:t>
      </w:r>
    </w:p>
    <w:p w:rsidR="00E52B83" w:rsidRDefault="00E52B83" w:rsidP="00E52B83">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、职业倦怠与信息化蓬勃发展的冲突：大部分教师评完职称不思进取，专业发展停滞</w:t>
      </w:r>
      <w:r w:rsidR="003A71B7">
        <w:rPr>
          <w:rFonts w:ascii="宋体" w:hAnsi="宋体" w:hint="eastAsia"/>
          <w:sz w:val="28"/>
          <w:szCs w:val="28"/>
        </w:rPr>
        <w:t>。</w:t>
      </w:r>
      <w:r>
        <w:rPr>
          <w:rFonts w:ascii="宋体" w:hAnsi="宋体" w:hint="eastAsia"/>
          <w:sz w:val="28"/>
          <w:szCs w:val="28"/>
        </w:rPr>
        <w:t>教师队伍不能满足新时代对教师的需求。通过有针对性、有质量的培训能解决教师职业倦怠，激励他们投身教育改革，为教育信息化发展奠定人才基础。</w:t>
      </w:r>
    </w:p>
    <w:p w:rsidR="00E52B83" w:rsidRDefault="00E52B83" w:rsidP="00E52B83">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、改革需求和人才培养落地之间的代沟：教师肩负着将国家对教育的期许变为现实的重要责任，创新人才的培养一定要从培养具备创新精神的教师做起。</w:t>
      </w:r>
    </w:p>
    <w:p w:rsidR="00E52B83" w:rsidRDefault="00E52B83" w:rsidP="00E52B83">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、教研转型与教研实效之间的差异：本次教研系列培训采用按需培训方式，集新理念、新技术、新趋势与一体，给老师们深入引领，提升整体教师素养。</w:t>
      </w:r>
    </w:p>
    <w:p w:rsidR="00E52B83" w:rsidRPr="00E52B83" w:rsidRDefault="00E52B83">
      <w:pPr>
        <w:rPr>
          <w:rFonts w:ascii="Tahoma" w:hAnsi="Tahoma" w:cs="Tahoma"/>
          <w:color w:val="444444"/>
          <w:sz w:val="24"/>
          <w:szCs w:val="21"/>
          <w:shd w:val="clear" w:color="auto" w:fill="FFFFFF"/>
        </w:rPr>
      </w:pPr>
    </w:p>
    <w:p w:rsidR="006616D7" w:rsidRPr="00AF1485" w:rsidRDefault="00AF1485">
      <w:pPr>
        <w:rPr>
          <w:rFonts w:ascii="Tahoma" w:hAnsi="Tahoma" w:cs="Tahoma"/>
          <w:color w:val="444444"/>
          <w:sz w:val="32"/>
          <w:szCs w:val="32"/>
          <w:shd w:val="clear" w:color="auto" w:fill="FFFFFF"/>
        </w:rPr>
      </w:pPr>
      <w:r>
        <w:rPr>
          <w:rFonts w:ascii="Tahoma" w:hAnsi="Tahoma" w:cs="Tahoma" w:hint="eastAsia"/>
          <w:color w:val="444444"/>
          <w:sz w:val="32"/>
          <w:szCs w:val="32"/>
          <w:shd w:val="clear" w:color="auto" w:fill="FFFFFF"/>
        </w:rPr>
        <w:t>三、</w:t>
      </w:r>
      <w:r w:rsidR="006616D7" w:rsidRPr="00AF1485">
        <w:rPr>
          <w:rFonts w:ascii="Tahoma" w:hAnsi="Tahoma" w:cs="Tahoma"/>
          <w:color w:val="444444"/>
          <w:sz w:val="32"/>
          <w:szCs w:val="32"/>
          <w:shd w:val="clear" w:color="auto" w:fill="FFFFFF"/>
        </w:rPr>
        <w:t>成果与影响</w:t>
      </w:r>
      <w:r w:rsidR="00E52B83" w:rsidRPr="00AF1485">
        <w:rPr>
          <w:rFonts w:ascii="Tahoma" w:hAnsi="Tahoma" w:cs="Tahoma" w:hint="eastAsia"/>
          <w:color w:val="444444"/>
          <w:sz w:val="32"/>
          <w:szCs w:val="32"/>
          <w:shd w:val="clear" w:color="auto" w:fill="FFFFFF"/>
        </w:rPr>
        <w:t>：</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一年来的教研转型和培训创新其艰辛还历历在目，而成果却让人欣喜不已。我们的教研模式和方法有一定的推广价值和延展性，在精品教研的评选活动中脱颖而出，充分验证了这一点。</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通过一年时间的共同努力，我区教师对于创新教育理念逐渐明晰，对于创新教育的实践层面也有多种尝试且成果显著，进一步坚定了老师实施创新教育的决心和信心。我区教师在</w:t>
      </w:r>
      <w:r w:rsidR="00D94713">
        <w:rPr>
          <w:rFonts w:asciiTheme="minorEastAsia" w:hAnsiTheme="minorEastAsia" w:cstheme="minorEastAsia" w:hint="eastAsia"/>
          <w:sz w:val="28"/>
          <w:szCs w:val="28"/>
        </w:rPr>
        <w:t>多项</w:t>
      </w:r>
      <w:r>
        <w:rPr>
          <w:rFonts w:asciiTheme="minorEastAsia" w:hAnsiTheme="minorEastAsia" w:cstheme="minorEastAsia" w:hint="eastAsia"/>
          <w:sz w:val="28"/>
          <w:szCs w:val="28"/>
        </w:rPr>
        <w:t>比赛中获得全国以及各种市区级奖项，充分验证了我们教研成果的有效性和实效性。</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跟</w:t>
      </w:r>
      <w:r w:rsidR="00BF0FDC">
        <w:rPr>
          <w:rFonts w:asciiTheme="minorEastAsia" w:hAnsiTheme="minorEastAsia" w:cstheme="minorEastAsia" w:hint="eastAsia"/>
          <w:sz w:val="28"/>
          <w:szCs w:val="28"/>
        </w:rPr>
        <w:t>之</w:t>
      </w:r>
      <w:r>
        <w:rPr>
          <w:rFonts w:asciiTheme="minorEastAsia" w:hAnsiTheme="minorEastAsia" w:cstheme="minorEastAsia" w:hint="eastAsia"/>
          <w:sz w:val="28"/>
          <w:szCs w:val="28"/>
        </w:rPr>
        <w:t>前相比，我区信息技术教师职业倦怠现状明显改善，这样的教师</w:t>
      </w:r>
      <w:r w:rsidR="00D94713">
        <w:rPr>
          <w:rFonts w:asciiTheme="minorEastAsia" w:hAnsiTheme="minorEastAsia" w:cstheme="minorEastAsia" w:hint="eastAsia"/>
          <w:sz w:val="28"/>
          <w:szCs w:val="28"/>
        </w:rPr>
        <w:t>队伍</w:t>
      </w:r>
      <w:r>
        <w:rPr>
          <w:rFonts w:asciiTheme="minorEastAsia" w:hAnsiTheme="minorEastAsia" w:cstheme="minorEastAsia" w:hint="eastAsia"/>
          <w:sz w:val="28"/>
          <w:szCs w:val="28"/>
        </w:rPr>
        <w:t>势必能够将自己所得倾囊相赠给</w:t>
      </w:r>
      <w:r w:rsidR="00D94713">
        <w:rPr>
          <w:rFonts w:asciiTheme="minorEastAsia" w:hAnsiTheme="minorEastAsia" w:cstheme="minorEastAsia" w:hint="eastAsia"/>
          <w:sz w:val="28"/>
          <w:szCs w:val="28"/>
        </w:rPr>
        <w:t>我们祖国的花朵</w:t>
      </w:r>
      <w:r>
        <w:rPr>
          <w:rFonts w:asciiTheme="minorEastAsia" w:hAnsiTheme="minorEastAsia" w:cstheme="minorEastAsia" w:hint="eastAsia"/>
          <w:sz w:val="28"/>
          <w:szCs w:val="28"/>
        </w:rPr>
        <w:t>。这样的尝试和转型，坚定了我们利用高质量教研有效引领科研的信心</w:t>
      </w:r>
      <w:r w:rsidR="00D94713">
        <w:rPr>
          <w:rFonts w:asciiTheme="minorEastAsia" w:hAnsiTheme="minorEastAsia" w:cstheme="minorEastAsia" w:hint="eastAsia"/>
          <w:sz w:val="28"/>
          <w:szCs w:val="28"/>
        </w:rPr>
        <w:t>。</w:t>
      </w:r>
    </w:p>
    <w:p w:rsidR="006616D7" w:rsidRPr="00AF1485" w:rsidRDefault="00AF1485">
      <w:pPr>
        <w:rPr>
          <w:rFonts w:ascii="Tahoma" w:hAnsi="Tahoma" w:cs="Tahoma"/>
          <w:color w:val="444444"/>
          <w:sz w:val="32"/>
          <w:szCs w:val="32"/>
          <w:shd w:val="clear" w:color="auto" w:fill="FFFFFF"/>
        </w:rPr>
      </w:pPr>
      <w:r>
        <w:rPr>
          <w:rFonts w:ascii="Tahoma" w:hAnsi="Tahoma" w:cs="Tahoma" w:hint="eastAsia"/>
          <w:color w:val="444444"/>
          <w:sz w:val="32"/>
          <w:szCs w:val="32"/>
          <w:shd w:val="clear" w:color="auto" w:fill="FFFFFF"/>
        </w:rPr>
        <w:t>四、</w:t>
      </w:r>
      <w:r w:rsidR="006616D7" w:rsidRPr="00AF1485">
        <w:rPr>
          <w:rFonts w:ascii="Tahoma" w:hAnsi="Tahoma" w:cs="Tahoma"/>
          <w:color w:val="444444"/>
          <w:sz w:val="32"/>
          <w:szCs w:val="32"/>
          <w:shd w:val="clear" w:color="auto" w:fill="FFFFFF"/>
        </w:rPr>
        <w:t>改进与完善</w:t>
      </w:r>
      <w:r w:rsidR="00E52B83" w:rsidRPr="00AF1485">
        <w:rPr>
          <w:rFonts w:ascii="Tahoma" w:hAnsi="Tahoma" w:cs="Tahoma" w:hint="eastAsia"/>
          <w:color w:val="444444"/>
          <w:sz w:val="32"/>
          <w:szCs w:val="32"/>
          <w:shd w:val="clear" w:color="auto" w:fill="FFFFFF"/>
        </w:rPr>
        <w:t>：</w:t>
      </w:r>
    </w:p>
    <w:p w:rsidR="00E52B83" w:rsidRDefault="00E52B83" w:rsidP="00E52B83">
      <w:pPr>
        <w:ind w:firstLineChars="200" w:firstLine="560"/>
        <w:rPr>
          <w:rFonts w:ascii="宋体" w:hAnsi="宋体"/>
          <w:sz w:val="28"/>
          <w:szCs w:val="28"/>
        </w:rPr>
      </w:pPr>
      <w:r>
        <w:rPr>
          <w:rFonts w:ascii="宋体" w:hAnsi="宋体" w:hint="eastAsia"/>
          <w:sz w:val="28"/>
          <w:szCs w:val="28"/>
        </w:rPr>
        <w:t>（一）课题研究中的疑难问题</w:t>
      </w:r>
    </w:p>
    <w:p w:rsidR="00D94713" w:rsidRDefault="00E52B83" w:rsidP="00E52B83">
      <w:pPr>
        <w:ind w:firstLineChars="200" w:firstLine="560"/>
        <w:rPr>
          <w:rFonts w:ascii="宋体" w:hAnsi="宋体"/>
          <w:sz w:val="28"/>
          <w:szCs w:val="28"/>
        </w:rPr>
      </w:pPr>
      <w:r>
        <w:rPr>
          <w:rFonts w:ascii="宋体" w:hAnsi="宋体" w:hint="eastAsia"/>
          <w:sz w:val="28"/>
          <w:szCs w:val="28"/>
        </w:rPr>
        <w:t>1</w:t>
      </w:r>
      <w:r w:rsidR="00D94713">
        <w:rPr>
          <w:rFonts w:ascii="宋体" w:hAnsi="宋体" w:hint="eastAsia"/>
          <w:sz w:val="28"/>
          <w:szCs w:val="28"/>
        </w:rPr>
        <w:t>、培训活动中仍然有一定数量的老师参与度不高。</w:t>
      </w:r>
    </w:p>
    <w:p w:rsidR="00E52B83" w:rsidRDefault="00E52B83" w:rsidP="00E52B83">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、培训的教学反馈意见有用的内容较少。</w:t>
      </w:r>
    </w:p>
    <w:p w:rsidR="00E52B83" w:rsidRDefault="00E52B83" w:rsidP="00E52B83">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、培训内容不太跟得上随信息技术发展的速度。</w:t>
      </w:r>
    </w:p>
    <w:p w:rsidR="00E52B83" w:rsidRDefault="00E52B83" w:rsidP="00E52B83">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、很多学习的知识在学习的时候很有趣，看起来也很有用，可是回去之后使用的机会渺渺。</w:t>
      </w:r>
    </w:p>
    <w:p w:rsidR="00E52B83" w:rsidRDefault="00E52B83" w:rsidP="00E52B83">
      <w:pPr>
        <w:ind w:firstLineChars="200" w:firstLine="560"/>
        <w:rPr>
          <w:rFonts w:ascii="宋体" w:hAnsi="宋体"/>
          <w:sz w:val="28"/>
          <w:szCs w:val="28"/>
        </w:rPr>
      </w:pPr>
      <w:r>
        <w:rPr>
          <w:rFonts w:ascii="宋体" w:hAnsi="宋体" w:hint="eastAsia"/>
          <w:sz w:val="28"/>
          <w:szCs w:val="28"/>
        </w:rPr>
        <w:t>（二）在日后的培训活动中对疑难问题的预想策略</w:t>
      </w:r>
    </w:p>
    <w:p w:rsidR="00E52B83" w:rsidRDefault="00E52B83" w:rsidP="00E52B83">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、对培训的内容知识面进行拓展，不仅仅限于程序设计、教学基本功等内容，更应该开展一些有关于信息技术新名词、新技术的培训。</w:t>
      </w:r>
    </w:p>
    <w:p w:rsidR="00E52B83" w:rsidRDefault="00E52B83" w:rsidP="00E52B83">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、不管是调查问卷还是评分表，老师们可能是不想写或者不好意思写。所以可以采用指定老师对某一次培训活动进行评价反馈的方法。</w:t>
      </w:r>
    </w:p>
    <w:p w:rsidR="00E52B83" w:rsidRDefault="00E52B83" w:rsidP="00E52B83">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、关于培训内容陈旧的问题，可以跟第一条策略想结合，针对信息技术新名词、新技术等内容进行培训。</w:t>
      </w:r>
    </w:p>
    <w:p w:rsidR="00E52B83" w:rsidRDefault="00E52B83" w:rsidP="00E52B83">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、对于所学知识使用机会少的问题</w:t>
      </w:r>
      <w:r w:rsidR="00D94713">
        <w:rPr>
          <w:rFonts w:ascii="宋体" w:hAnsi="宋体" w:hint="eastAsia"/>
          <w:sz w:val="28"/>
          <w:szCs w:val="28"/>
        </w:rPr>
        <w:t>，</w:t>
      </w:r>
      <w:r>
        <w:rPr>
          <w:rFonts w:ascii="宋体" w:hAnsi="宋体" w:hint="eastAsia"/>
          <w:sz w:val="28"/>
          <w:szCs w:val="28"/>
        </w:rPr>
        <w:t>我们可以通过情境设计，将该知识技能融合到我们的日常教学中，让学生使用他们的的创新思维将其合理的运用起来。</w:t>
      </w:r>
      <w:bookmarkStart w:id="3" w:name="_GoBack"/>
      <w:bookmarkEnd w:id="3"/>
    </w:p>
    <w:p w:rsidR="00E52B83" w:rsidRDefault="00E52B83" w:rsidP="00E52B83">
      <w:pPr>
        <w:ind w:firstLineChars="200" w:firstLine="560"/>
        <w:rPr>
          <w:rFonts w:ascii="宋体" w:hAnsi="宋体"/>
          <w:sz w:val="28"/>
          <w:szCs w:val="28"/>
        </w:rPr>
      </w:pPr>
      <w:r>
        <w:rPr>
          <w:rFonts w:ascii="宋体" w:hAnsi="宋体" w:hint="eastAsia"/>
          <w:sz w:val="28"/>
          <w:szCs w:val="28"/>
        </w:rPr>
        <w:lastRenderedPageBreak/>
        <w:t>综上所述，我们要集思广益，开拓全体智慧，利用学生的聪明才智，才能把培训活动越办越好，解决其中出现的各种问题。</w:t>
      </w:r>
    </w:p>
    <w:p w:rsidR="00E52B83" w:rsidRDefault="00E52B83" w:rsidP="00E52B83">
      <w:pPr>
        <w:ind w:firstLineChars="200" w:firstLine="560"/>
        <w:rPr>
          <w:rFonts w:ascii="宋体" w:hAnsi="宋体"/>
          <w:sz w:val="28"/>
          <w:szCs w:val="28"/>
        </w:rPr>
      </w:pPr>
      <w:r>
        <w:rPr>
          <w:rFonts w:ascii="宋体" w:hAnsi="宋体" w:hint="eastAsia"/>
          <w:sz w:val="28"/>
          <w:szCs w:val="28"/>
        </w:rPr>
        <w:t>（三）课题研究之后的设想</w:t>
      </w:r>
    </w:p>
    <w:p w:rsidR="00E52B83" w:rsidRDefault="00E52B83" w:rsidP="00E52B83">
      <w:pPr>
        <w:ind w:firstLineChars="200" w:firstLine="560"/>
        <w:rPr>
          <w:rFonts w:ascii="宋体" w:hAnsi="宋体"/>
          <w:sz w:val="28"/>
          <w:szCs w:val="28"/>
        </w:rPr>
      </w:pPr>
      <w:r>
        <w:rPr>
          <w:rFonts w:ascii="宋体" w:hAnsi="宋体" w:hint="eastAsia"/>
          <w:sz w:val="28"/>
          <w:szCs w:val="28"/>
        </w:rPr>
        <w:t>课题经过了两年多的研究，取得了一定的成果，提升了老师们的专业能力，对老师们日常教学也有不小的帮助。所以在以后的教研活动中我依然会组织老师们开展这样的活动，为提升老师们的专业水平做出自己的贡献。</w:t>
      </w:r>
    </w:p>
    <w:p w:rsidR="00E52B83" w:rsidRPr="00E52B83" w:rsidRDefault="00E52B83" w:rsidP="00D94713">
      <w:pPr>
        <w:ind w:firstLineChars="200" w:firstLine="560"/>
        <w:rPr>
          <w:sz w:val="24"/>
        </w:rPr>
      </w:pPr>
      <w:r>
        <w:rPr>
          <w:rFonts w:ascii="宋体" w:hAnsi="宋体" w:hint="eastAsia"/>
          <w:sz w:val="28"/>
          <w:szCs w:val="28"/>
        </w:rPr>
        <w:t>相对与之前的培训形式，我想增加一些其他的形式，也多使用一些不常用的方式，让教研活动更加多样化。</w:t>
      </w:r>
    </w:p>
    <w:sectPr w:rsidR="00E52B83" w:rsidRPr="00E52B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5E" w:rsidRDefault="00E9305E" w:rsidP="00AF1485">
      <w:r>
        <w:separator/>
      </w:r>
    </w:p>
  </w:endnote>
  <w:endnote w:type="continuationSeparator" w:id="0">
    <w:p w:rsidR="00E9305E" w:rsidRDefault="00E9305E" w:rsidP="00AF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altName w:val="STKait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5E" w:rsidRDefault="00E9305E" w:rsidP="00AF1485">
      <w:r>
        <w:separator/>
      </w:r>
    </w:p>
  </w:footnote>
  <w:footnote w:type="continuationSeparator" w:id="0">
    <w:p w:rsidR="00E9305E" w:rsidRDefault="00E9305E" w:rsidP="00AF1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D7"/>
    <w:rsid w:val="001F0160"/>
    <w:rsid w:val="00332A2E"/>
    <w:rsid w:val="00334C92"/>
    <w:rsid w:val="003A71B7"/>
    <w:rsid w:val="006616D7"/>
    <w:rsid w:val="00926B3C"/>
    <w:rsid w:val="00AF1485"/>
    <w:rsid w:val="00BF0FDC"/>
    <w:rsid w:val="00C51147"/>
    <w:rsid w:val="00D94713"/>
    <w:rsid w:val="00E52B83"/>
    <w:rsid w:val="00E9305E"/>
    <w:rsid w:val="00F7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21C95A-F978-42F2-92F9-ADD61604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616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616D7"/>
    <w:rPr>
      <w:rFonts w:ascii="宋体" w:eastAsia="宋体" w:hAnsi="宋体" w:cs="宋体"/>
      <w:b/>
      <w:bCs/>
      <w:kern w:val="0"/>
      <w:sz w:val="27"/>
      <w:szCs w:val="27"/>
    </w:rPr>
  </w:style>
  <w:style w:type="table" w:styleId="a3">
    <w:name w:val="Table Grid"/>
    <w:basedOn w:val="a1"/>
    <w:uiPriority w:val="39"/>
    <w:rsid w:val="0066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4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1485"/>
    <w:rPr>
      <w:sz w:val="18"/>
      <w:szCs w:val="18"/>
    </w:rPr>
  </w:style>
  <w:style w:type="paragraph" w:styleId="a6">
    <w:name w:val="footer"/>
    <w:basedOn w:val="a"/>
    <w:link w:val="a7"/>
    <w:uiPriority w:val="99"/>
    <w:unhideWhenUsed/>
    <w:rsid w:val="00AF1485"/>
    <w:pPr>
      <w:tabs>
        <w:tab w:val="center" w:pos="4153"/>
        <w:tab w:val="right" w:pos="8306"/>
      </w:tabs>
      <w:snapToGrid w:val="0"/>
      <w:jc w:val="left"/>
    </w:pPr>
    <w:rPr>
      <w:sz w:val="18"/>
      <w:szCs w:val="18"/>
    </w:rPr>
  </w:style>
  <w:style w:type="character" w:customStyle="1" w:styleId="a7">
    <w:name w:val="页脚 字符"/>
    <w:basedOn w:val="a0"/>
    <w:link w:val="a6"/>
    <w:uiPriority w:val="99"/>
    <w:rsid w:val="00AF14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0987">
      <w:bodyDiv w:val="1"/>
      <w:marLeft w:val="0"/>
      <w:marRight w:val="0"/>
      <w:marTop w:val="0"/>
      <w:marBottom w:val="0"/>
      <w:divBdr>
        <w:top w:val="none" w:sz="0" w:space="0" w:color="auto"/>
        <w:left w:val="none" w:sz="0" w:space="0" w:color="auto"/>
        <w:bottom w:val="none" w:sz="0" w:space="0" w:color="auto"/>
        <w:right w:val="none" w:sz="0" w:space="0" w:color="auto"/>
      </w:divBdr>
    </w:div>
    <w:div w:id="1167984694">
      <w:bodyDiv w:val="1"/>
      <w:marLeft w:val="0"/>
      <w:marRight w:val="0"/>
      <w:marTop w:val="0"/>
      <w:marBottom w:val="0"/>
      <w:divBdr>
        <w:top w:val="none" w:sz="0" w:space="0" w:color="auto"/>
        <w:left w:val="none" w:sz="0" w:space="0" w:color="auto"/>
        <w:bottom w:val="none" w:sz="0" w:space="0" w:color="auto"/>
        <w:right w:val="none" w:sz="0" w:space="0" w:color="auto"/>
      </w:divBdr>
    </w:div>
    <w:div w:id="1749424820">
      <w:bodyDiv w:val="1"/>
      <w:marLeft w:val="0"/>
      <w:marRight w:val="0"/>
      <w:marTop w:val="0"/>
      <w:marBottom w:val="0"/>
      <w:divBdr>
        <w:top w:val="none" w:sz="0" w:space="0" w:color="auto"/>
        <w:left w:val="none" w:sz="0" w:space="0" w:color="auto"/>
        <w:bottom w:val="none" w:sz="0" w:space="0" w:color="auto"/>
        <w:right w:val="none" w:sz="0" w:space="0" w:color="auto"/>
      </w:divBdr>
    </w:div>
    <w:div w:id="1953398453">
      <w:bodyDiv w:val="1"/>
      <w:marLeft w:val="0"/>
      <w:marRight w:val="0"/>
      <w:marTop w:val="0"/>
      <w:marBottom w:val="0"/>
      <w:divBdr>
        <w:top w:val="none" w:sz="0" w:space="0" w:color="auto"/>
        <w:left w:val="none" w:sz="0" w:space="0" w:color="auto"/>
        <w:bottom w:val="none" w:sz="0" w:space="0" w:color="auto"/>
        <w:right w:val="none" w:sz="0" w:space="0" w:color="auto"/>
      </w:divBdr>
    </w:div>
    <w:div w:id="20016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2826</Words>
  <Characters>2882</Characters>
  <Application>Microsoft Office Word</Application>
  <DocSecurity>0</DocSecurity>
  <Lines>144</Lines>
  <Paragraphs>81</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2020-11-09T13:20:00Z</dcterms:created>
  <dcterms:modified xsi:type="dcterms:W3CDTF">2020-11-10T00:15:00Z</dcterms:modified>
</cp:coreProperties>
</file>