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F60" w:rsidRDefault="00776F60" w:rsidP="00776F60">
      <w:pPr>
        <w:spacing w:line="360" w:lineRule="auto"/>
        <w:jc w:val="center"/>
        <w:rPr>
          <w:rFonts w:asciiTheme="minorEastAsia" w:hAnsiTheme="minorEastAsia"/>
          <w:b/>
          <w:sz w:val="44"/>
          <w:szCs w:val="44"/>
        </w:rPr>
      </w:pPr>
      <w:r w:rsidRPr="006911E1">
        <w:rPr>
          <w:rFonts w:asciiTheme="minorEastAsia" w:hAnsiTheme="minorEastAsia" w:hint="eastAsia"/>
          <w:b/>
          <w:sz w:val="44"/>
          <w:szCs w:val="44"/>
        </w:rPr>
        <w:t>《信息化高效课堂教学模式的实践研究》</w:t>
      </w:r>
    </w:p>
    <w:p w:rsidR="00776F60" w:rsidRPr="006911E1" w:rsidRDefault="00776F60" w:rsidP="00776F60">
      <w:pPr>
        <w:spacing w:line="360" w:lineRule="auto"/>
        <w:jc w:val="center"/>
        <w:rPr>
          <w:rFonts w:asciiTheme="minorEastAsia" w:hAnsiTheme="minorEastAsia"/>
          <w:b/>
          <w:sz w:val="44"/>
          <w:szCs w:val="44"/>
        </w:rPr>
      </w:pPr>
      <w:r>
        <w:rPr>
          <w:rFonts w:asciiTheme="minorEastAsia" w:hAnsiTheme="minorEastAsia" w:hint="eastAsia"/>
          <w:b/>
          <w:sz w:val="44"/>
          <w:szCs w:val="44"/>
        </w:rPr>
        <w:t>课题成果公告</w:t>
      </w:r>
    </w:p>
    <w:p w:rsidR="00776F60" w:rsidRPr="00DE72AF" w:rsidRDefault="00776F60">
      <w:pPr>
        <w:rPr>
          <w:rFonts w:asciiTheme="minorEastAsia" w:hAnsiTheme="minorEastAsia"/>
          <w:sz w:val="28"/>
          <w:szCs w:val="28"/>
        </w:rPr>
      </w:pPr>
    </w:p>
    <w:p w:rsidR="00DE72AF" w:rsidRPr="00DE72AF" w:rsidRDefault="00776F60" w:rsidP="00DE72AF">
      <w:pPr>
        <w:pStyle w:val="a3"/>
        <w:numPr>
          <w:ilvl w:val="0"/>
          <w:numId w:val="1"/>
        </w:numPr>
        <w:ind w:firstLineChars="0"/>
        <w:rPr>
          <w:rFonts w:asciiTheme="minorEastAsia" w:hAnsiTheme="minorEastAsia"/>
          <w:sz w:val="28"/>
          <w:szCs w:val="28"/>
        </w:rPr>
      </w:pPr>
      <w:r w:rsidRPr="00DE72AF">
        <w:rPr>
          <w:rFonts w:asciiTheme="minorEastAsia" w:hAnsiTheme="minorEastAsia" w:hint="eastAsia"/>
          <w:sz w:val="28"/>
          <w:szCs w:val="28"/>
        </w:rPr>
        <w:t>课题名称：《</w:t>
      </w:r>
      <w:r w:rsidR="00DE72AF" w:rsidRPr="00DE72AF">
        <w:rPr>
          <w:rFonts w:asciiTheme="minorEastAsia" w:hAnsiTheme="minorEastAsia" w:hint="eastAsia"/>
          <w:sz w:val="28"/>
          <w:szCs w:val="28"/>
        </w:rPr>
        <w:t>信息化高效课堂教学模式的实践研究</w:t>
      </w:r>
      <w:r w:rsidRPr="00DE72AF">
        <w:rPr>
          <w:rFonts w:asciiTheme="minorEastAsia" w:hAnsiTheme="minorEastAsia" w:hint="eastAsia"/>
          <w:sz w:val="28"/>
          <w:szCs w:val="28"/>
        </w:rPr>
        <w:t>》</w:t>
      </w:r>
    </w:p>
    <w:p w:rsidR="00DE72AF" w:rsidRDefault="00776F60" w:rsidP="00DE72AF">
      <w:pPr>
        <w:pStyle w:val="a3"/>
        <w:numPr>
          <w:ilvl w:val="0"/>
          <w:numId w:val="1"/>
        </w:numPr>
        <w:ind w:firstLineChars="0"/>
        <w:rPr>
          <w:rFonts w:asciiTheme="minorEastAsia" w:hAnsiTheme="minorEastAsia"/>
          <w:sz w:val="28"/>
          <w:szCs w:val="28"/>
        </w:rPr>
      </w:pPr>
      <w:r w:rsidRPr="00DE72AF">
        <w:rPr>
          <w:rFonts w:asciiTheme="minorEastAsia" w:hAnsiTheme="minorEastAsia" w:hint="eastAsia"/>
          <w:sz w:val="28"/>
          <w:szCs w:val="28"/>
        </w:rPr>
        <w:t>立项编号：</w:t>
      </w:r>
      <w:r w:rsidR="00DE72AF">
        <w:rPr>
          <w:rFonts w:asciiTheme="minorEastAsia" w:hAnsiTheme="minorEastAsia" w:hint="eastAsia"/>
          <w:sz w:val="28"/>
          <w:szCs w:val="28"/>
        </w:rPr>
        <w:t>171201140186</w:t>
      </w:r>
    </w:p>
    <w:p w:rsidR="00DE72AF" w:rsidRDefault="00776F60" w:rsidP="00DE72AF">
      <w:pPr>
        <w:pStyle w:val="a3"/>
        <w:numPr>
          <w:ilvl w:val="0"/>
          <w:numId w:val="1"/>
        </w:numPr>
        <w:ind w:firstLineChars="0"/>
        <w:rPr>
          <w:rFonts w:asciiTheme="minorEastAsia" w:hAnsiTheme="minorEastAsia"/>
          <w:sz w:val="28"/>
          <w:szCs w:val="28"/>
        </w:rPr>
      </w:pPr>
      <w:r w:rsidRPr="00DE72AF">
        <w:rPr>
          <w:rFonts w:asciiTheme="minorEastAsia" w:hAnsiTheme="minorEastAsia" w:hint="eastAsia"/>
          <w:sz w:val="28"/>
          <w:szCs w:val="28"/>
        </w:rPr>
        <w:t>课题类别：</w:t>
      </w:r>
      <w:r w:rsidR="00DE72AF">
        <w:rPr>
          <w:rFonts w:asciiTheme="minorEastAsia" w:hAnsiTheme="minorEastAsia" w:hint="eastAsia"/>
          <w:sz w:val="28"/>
          <w:szCs w:val="28"/>
        </w:rPr>
        <w:t>天津市电化教育</w:t>
      </w:r>
      <w:r w:rsidRPr="00DE72AF">
        <w:rPr>
          <w:rFonts w:asciiTheme="minorEastAsia" w:hAnsiTheme="minorEastAsia" w:hint="eastAsia"/>
          <w:sz w:val="28"/>
          <w:szCs w:val="28"/>
        </w:rPr>
        <w:t>馆教育技术研究课题</w:t>
      </w:r>
    </w:p>
    <w:p w:rsidR="00DE72AF" w:rsidRDefault="00DE72AF" w:rsidP="00DE72AF">
      <w:pPr>
        <w:pStyle w:val="a3"/>
        <w:numPr>
          <w:ilvl w:val="0"/>
          <w:numId w:val="1"/>
        </w:numPr>
        <w:ind w:firstLineChars="0"/>
        <w:rPr>
          <w:rFonts w:asciiTheme="minorEastAsia" w:hAnsiTheme="minorEastAsia"/>
          <w:sz w:val="28"/>
          <w:szCs w:val="28"/>
        </w:rPr>
      </w:pPr>
      <w:r>
        <w:rPr>
          <w:rFonts w:asciiTheme="minorEastAsia" w:hAnsiTheme="minorEastAsia" w:hint="eastAsia"/>
          <w:sz w:val="28"/>
          <w:szCs w:val="28"/>
        </w:rPr>
        <w:t>学科分类：教育</w:t>
      </w:r>
      <w:r w:rsidR="00776F60" w:rsidRPr="00DE72AF">
        <w:rPr>
          <w:rFonts w:asciiTheme="minorEastAsia" w:hAnsiTheme="minorEastAsia" w:hint="eastAsia"/>
          <w:sz w:val="28"/>
          <w:szCs w:val="28"/>
        </w:rPr>
        <w:t>信息技术</w:t>
      </w:r>
    </w:p>
    <w:p w:rsidR="00DE72AF" w:rsidRDefault="00776F60" w:rsidP="00DE72AF">
      <w:pPr>
        <w:pStyle w:val="a3"/>
        <w:numPr>
          <w:ilvl w:val="0"/>
          <w:numId w:val="1"/>
        </w:numPr>
        <w:ind w:firstLineChars="0"/>
        <w:rPr>
          <w:rFonts w:asciiTheme="minorEastAsia" w:hAnsiTheme="minorEastAsia"/>
          <w:sz w:val="28"/>
          <w:szCs w:val="28"/>
        </w:rPr>
      </w:pPr>
      <w:r w:rsidRPr="00DE72AF">
        <w:rPr>
          <w:rFonts w:asciiTheme="minorEastAsia" w:hAnsiTheme="minorEastAsia" w:hint="eastAsia"/>
          <w:sz w:val="28"/>
          <w:szCs w:val="28"/>
        </w:rPr>
        <w:t>课题承担单位：</w:t>
      </w:r>
      <w:r w:rsidR="00DE72AF">
        <w:rPr>
          <w:rFonts w:asciiTheme="minorEastAsia" w:hAnsiTheme="minorEastAsia" w:hint="eastAsia"/>
          <w:sz w:val="28"/>
          <w:szCs w:val="28"/>
        </w:rPr>
        <w:t>天津市武清区南蔡村中学</w:t>
      </w:r>
    </w:p>
    <w:p w:rsidR="00DE72AF" w:rsidRDefault="00776F60" w:rsidP="00DE72AF">
      <w:pPr>
        <w:pStyle w:val="a3"/>
        <w:numPr>
          <w:ilvl w:val="0"/>
          <w:numId w:val="1"/>
        </w:numPr>
        <w:ind w:firstLineChars="0"/>
        <w:rPr>
          <w:rFonts w:asciiTheme="minorEastAsia" w:hAnsiTheme="minorEastAsia"/>
          <w:sz w:val="28"/>
          <w:szCs w:val="28"/>
        </w:rPr>
      </w:pPr>
      <w:r w:rsidRPr="00DE72AF">
        <w:rPr>
          <w:rFonts w:asciiTheme="minorEastAsia" w:hAnsiTheme="minorEastAsia" w:hint="eastAsia"/>
          <w:sz w:val="28"/>
          <w:szCs w:val="28"/>
        </w:rPr>
        <w:t>课题负责人：</w:t>
      </w:r>
      <w:r w:rsidR="00DE72AF">
        <w:rPr>
          <w:rFonts w:asciiTheme="minorEastAsia" w:hAnsiTheme="minorEastAsia" w:hint="eastAsia"/>
          <w:sz w:val="28"/>
          <w:szCs w:val="28"/>
        </w:rPr>
        <w:t>李淑玲</w:t>
      </w:r>
      <w:r w:rsidRPr="00DE72AF">
        <w:rPr>
          <w:rFonts w:asciiTheme="minorEastAsia" w:hAnsiTheme="minorEastAsia" w:hint="eastAsia"/>
          <w:sz w:val="28"/>
          <w:szCs w:val="28"/>
        </w:rPr>
        <w:t>，中学</w:t>
      </w:r>
      <w:r w:rsidR="00DE72AF">
        <w:rPr>
          <w:rFonts w:asciiTheme="minorEastAsia" w:hAnsiTheme="minorEastAsia" w:hint="eastAsia"/>
          <w:sz w:val="28"/>
          <w:szCs w:val="28"/>
        </w:rPr>
        <w:t>一</w:t>
      </w:r>
      <w:r w:rsidRPr="00DE72AF">
        <w:rPr>
          <w:rFonts w:asciiTheme="minorEastAsia" w:hAnsiTheme="minorEastAsia" w:hint="eastAsia"/>
          <w:sz w:val="28"/>
          <w:szCs w:val="28"/>
        </w:rPr>
        <w:t>级教师</w:t>
      </w:r>
      <w:r w:rsidR="00DE72AF">
        <w:rPr>
          <w:rFonts w:asciiTheme="minorEastAsia" w:hAnsiTheme="minorEastAsia" w:hint="eastAsia"/>
          <w:sz w:val="28"/>
          <w:szCs w:val="28"/>
        </w:rPr>
        <w:t>，天津市武清区南蔡村中学</w:t>
      </w:r>
    </w:p>
    <w:p w:rsidR="00D0534A" w:rsidRPr="00D0534A" w:rsidRDefault="00D0534A" w:rsidP="00D0534A">
      <w:pPr>
        <w:pStyle w:val="a3"/>
        <w:numPr>
          <w:ilvl w:val="0"/>
          <w:numId w:val="1"/>
        </w:numPr>
        <w:spacing w:line="360" w:lineRule="auto"/>
        <w:ind w:firstLineChars="0"/>
        <w:rPr>
          <w:rFonts w:asciiTheme="minorEastAsia" w:hAnsiTheme="minorEastAsia"/>
          <w:sz w:val="28"/>
          <w:szCs w:val="28"/>
        </w:rPr>
      </w:pPr>
      <w:r w:rsidRPr="00D0534A">
        <w:rPr>
          <w:rFonts w:asciiTheme="minorEastAsia" w:hAnsiTheme="minorEastAsia" w:hint="eastAsia"/>
          <w:sz w:val="28"/>
          <w:szCs w:val="28"/>
        </w:rPr>
        <w:t>主要研究人员：王文启、卢艳霞、王松、苏颖、杨晓静、李振艳、赵海双、刘玉红、王美宏、赵海双、程亚琼</w:t>
      </w:r>
    </w:p>
    <w:p w:rsidR="00683639" w:rsidRDefault="003D6053" w:rsidP="00DE72AF">
      <w:pPr>
        <w:pStyle w:val="a3"/>
        <w:numPr>
          <w:ilvl w:val="0"/>
          <w:numId w:val="1"/>
        </w:numPr>
        <w:ind w:firstLineChars="0"/>
        <w:rPr>
          <w:rFonts w:asciiTheme="minorEastAsia" w:hAnsiTheme="minorEastAsia"/>
          <w:sz w:val="28"/>
          <w:szCs w:val="28"/>
        </w:rPr>
      </w:pPr>
      <w:r>
        <w:rPr>
          <w:rFonts w:asciiTheme="minorEastAsia" w:hAnsiTheme="minorEastAsia" w:hint="eastAsia"/>
          <w:sz w:val="28"/>
          <w:szCs w:val="28"/>
        </w:rPr>
        <w:t>正文内容：</w:t>
      </w:r>
    </w:p>
    <w:p w:rsidR="003D6053" w:rsidRPr="009B6E31" w:rsidRDefault="003D6053" w:rsidP="00D74125">
      <w:pPr>
        <w:ind w:firstLineChars="150" w:firstLine="420"/>
        <w:rPr>
          <w:rFonts w:asciiTheme="minorEastAsia" w:hAnsiTheme="minorEastAsia"/>
          <w:sz w:val="28"/>
          <w:szCs w:val="28"/>
        </w:rPr>
      </w:pPr>
      <w:r w:rsidRPr="009B6E31">
        <w:rPr>
          <w:rFonts w:asciiTheme="minorEastAsia" w:hAnsiTheme="minorEastAsia" w:hint="eastAsia"/>
          <w:sz w:val="28"/>
          <w:szCs w:val="28"/>
        </w:rPr>
        <w:t>（一）研究的内容与方法</w:t>
      </w:r>
    </w:p>
    <w:p w:rsidR="003D6053" w:rsidRPr="009B6E31" w:rsidRDefault="003D6053" w:rsidP="00D74125">
      <w:pPr>
        <w:ind w:firstLineChars="200" w:firstLine="560"/>
        <w:rPr>
          <w:rFonts w:asciiTheme="minorEastAsia" w:hAnsiTheme="minorEastAsia"/>
          <w:sz w:val="28"/>
          <w:szCs w:val="28"/>
        </w:rPr>
      </w:pPr>
      <w:r w:rsidRPr="009B6E31">
        <w:rPr>
          <w:rFonts w:asciiTheme="minorEastAsia" w:hAnsiTheme="minorEastAsia" w:hint="eastAsia"/>
          <w:sz w:val="28"/>
          <w:szCs w:val="28"/>
        </w:rPr>
        <w:t>1、研究的内容</w:t>
      </w:r>
    </w:p>
    <w:p w:rsidR="009B6E31" w:rsidRDefault="009B6E31" w:rsidP="00D74125">
      <w:pPr>
        <w:pStyle w:val="a4"/>
        <w:wordWrap w:val="0"/>
        <w:spacing w:before="0" w:beforeAutospacing="0" w:after="0" w:afterAutospacing="0" w:line="432" w:lineRule="atLeast"/>
        <w:ind w:firstLine="512"/>
        <w:rPr>
          <w:sz w:val="26"/>
          <w:szCs w:val="26"/>
        </w:rPr>
      </w:pPr>
      <w:r>
        <w:rPr>
          <w:rFonts w:hint="eastAsia"/>
          <w:color w:val="000000"/>
          <w:sz w:val="28"/>
          <w:szCs w:val="28"/>
        </w:rPr>
        <w:t>为了全面提高课堂教学效率，要求优化课堂教学模式。本课题重点研究如何运用现代信息技术创新教学模式，探究课堂教学组织形式的高效性，构建符合本校实际的高效课堂教学新模式。具体研究内容包括：</w:t>
      </w:r>
    </w:p>
    <w:p w:rsidR="009B6E31" w:rsidRDefault="009B6E31" w:rsidP="00D74125">
      <w:pPr>
        <w:pStyle w:val="a4"/>
        <w:wordWrap w:val="0"/>
        <w:spacing w:before="0" w:beforeAutospacing="0" w:after="0" w:afterAutospacing="0" w:line="432" w:lineRule="atLeast"/>
        <w:ind w:firstLine="512"/>
        <w:rPr>
          <w:sz w:val="26"/>
          <w:szCs w:val="26"/>
        </w:rPr>
      </w:pPr>
      <w:r>
        <w:rPr>
          <w:rFonts w:hint="eastAsia"/>
          <w:color w:val="000000"/>
          <w:sz w:val="28"/>
          <w:szCs w:val="28"/>
        </w:rPr>
        <w:t>（1）研究信息化高效课堂教学模式的要求及评价实施细则</w:t>
      </w:r>
    </w:p>
    <w:p w:rsidR="009B6E31" w:rsidRDefault="009B6E31" w:rsidP="00D74125">
      <w:pPr>
        <w:pStyle w:val="a4"/>
        <w:wordWrap w:val="0"/>
        <w:spacing w:before="0" w:beforeAutospacing="0" w:after="0" w:afterAutospacing="0" w:line="432" w:lineRule="atLeast"/>
        <w:ind w:firstLine="512"/>
        <w:rPr>
          <w:sz w:val="26"/>
          <w:szCs w:val="26"/>
        </w:rPr>
      </w:pPr>
      <w:r>
        <w:rPr>
          <w:rFonts w:hint="eastAsia"/>
          <w:color w:val="000000"/>
          <w:sz w:val="28"/>
          <w:szCs w:val="28"/>
        </w:rPr>
        <w:t>（2）研究信息化高效课堂教学模式下技术条件的可靠性与适用性</w:t>
      </w:r>
    </w:p>
    <w:p w:rsidR="009B6E31" w:rsidRDefault="009B6E31" w:rsidP="00D74125">
      <w:pPr>
        <w:pStyle w:val="a4"/>
        <w:wordWrap w:val="0"/>
        <w:spacing w:before="0" w:beforeAutospacing="0" w:after="0" w:afterAutospacing="0" w:line="432" w:lineRule="atLeast"/>
        <w:ind w:firstLine="512"/>
        <w:rPr>
          <w:sz w:val="26"/>
          <w:szCs w:val="26"/>
        </w:rPr>
      </w:pPr>
      <w:r>
        <w:rPr>
          <w:rFonts w:hint="eastAsia"/>
          <w:color w:val="000000"/>
          <w:sz w:val="28"/>
          <w:szCs w:val="28"/>
        </w:rPr>
        <w:t>（3）研究信息化高效课堂教学模式下课堂教学内容的呈现方式</w:t>
      </w:r>
    </w:p>
    <w:p w:rsidR="009B6E31" w:rsidRDefault="009B6E31" w:rsidP="00D74125">
      <w:pPr>
        <w:pStyle w:val="a4"/>
        <w:wordWrap w:val="0"/>
        <w:spacing w:before="0" w:beforeAutospacing="0" w:after="0" w:afterAutospacing="0" w:line="432" w:lineRule="atLeast"/>
        <w:ind w:firstLine="512"/>
        <w:rPr>
          <w:sz w:val="26"/>
          <w:szCs w:val="26"/>
        </w:rPr>
      </w:pPr>
      <w:r>
        <w:rPr>
          <w:rFonts w:hint="eastAsia"/>
          <w:color w:val="000000"/>
          <w:sz w:val="28"/>
          <w:szCs w:val="28"/>
        </w:rPr>
        <w:t>（4）研究信息化高效课堂教学模式下教学目标的科学性与针对性</w:t>
      </w:r>
    </w:p>
    <w:p w:rsidR="009B6E31" w:rsidRDefault="009B6E31" w:rsidP="00D74125">
      <w:pPr>
        <w:pStyle w:val="a4"/>
        <w:wordWrap w:val="0"/>
        <w:spacing w:before="0" w:beforeAutospacing="0" w:after="0" w:afterAutospacing="0" w:line="432" w:lineRule="atLeast"/>
        <w:ind w:firstLine="512"/>
        <w:rPr>
          <w:sz w:val="26"/>
          <w:szCs w:val="26"/>
        </w:rPr>
      </w:pPr>
      <w:r>
        <w:rPr>
          <w:rFonts w:hint="eastAsia"/>
          <w:color w:val="000000"/>
          <w:sz w:val="28"/>
          <w:szCs w:val="28"/>
        </w:rPr>
        <w:t>（5）研究信息化高效课堂教学模式下策略方法的合理性与灵活性</w:t>
      </w:r>
    </w:p>
    <w:p w:rsidR="009B6E31" w:rsidRDefault="009B6E31" w:rsidP="00D74125">
      <w:pPr>
        <w:pStyle w:val="a4"/>
        <w:wordWrap w:val="0"/>
        <w:spacing w:before="0" w:beforeAutospacing="0" w:after="0" w:afterAutospacing="0" w:line="432" w:lineRule="atLeast"/>
        <w:ind w:firstLine="512"/>
        <w:rPr>
          <w:sz w:val="26"/>
          <w:szCs w:val="26"/>
        </w:rPr>
      </w:pPr>
      <w:r>
        <w:rPr>
          <w:rFonts w:hint="eastAsia"/>
          <w:color w:val="000000"/>
          <w:sz w:val="28"/>
          <w:szCs w:val="28"/>
        </w:rPr>
        <w:lastRenderedPageBreak/>
        <w:t>（6）研究信息化高效课堂教学模式下课堂教学互动方式</w:t>
      </w:r>
    </w:p>
    <w:p w:rsidR="00C81FD6" w:rsidRPr="00C81FD6" w:rsidRDefault="009B6E31" w:rsidP="00D74125">
      <w:pPr>
        <w:ind w:firstLineChars="200" w:firstLine="560"/>
        <w:rPr>
          <w:color w:val="000000"/>
          <w:sz w:val="28"/>
          <w:szCs w:val="28"/>
        </w:rPr>
      </w:pPr>
      <w:r w:rsidRPr="00C81FD6">
        <w:rPr>
          <w:rFonts w:hint="eastAsia"/>
          <w:color w:val="000000"/>
          <w:sz w:val="28"/>
          <w:szCs w:val="28"/>
        </w:rPr>
        <w:t>通过以上内容的研究力争优化教学过程，寻求教师和学生消耗最小的时</w:t>
      </w:r>
    </w:p>
    <w:p w:rsidR="009B6E31" w:rsidRDefault="009B6E31" w:rsidP="00D74125">
      <w:pPr>
        <w:rPr>
          <w:color w:val="000000"/>
          <w:sz w:val="28"/>
          <w:szCs w:val="28"/>
        </w:rPr>
      </w:pPr>
      <w:r w:rsidRPr="00C81FD6">
        <w:rPr>
          <w:rFonts w:hint="eastAsia"/>
          <w:color w:val="000000"/>
          <w:sz w:val="28"/>
          <w:szCs w:val="28"/>
        </w:rPr>
        <w:t>间和精力达成目标的有效途径，以达到课堂教学“高速度、大面积”的要求，提高教学质量，真正促进信息化教学模式下高效课堂的达成。</w:t>
      </w:r>
    </w:p>
    <w:p w:rsidR="00E71CEC" w:rsidRDefault="00E71CEC" w:rsidP="00D74125">
      <w:pPr>
        <w:pStyle w:val="a4"/>
        <w:wordWrap w:val="0"/>
        <w:spacing w:before="0" w:beforeAutospacing="0" w:after="0" w:afterAutospacing="0" w:line="432" w:lineRule="atLeast"/>
        <w:ind w:firstLine="512"/>
        <w:rPr>
          <w:sz w:val="26"/>
          <w:szCs w:val="26"/>
        </w:rPr>
      </w:pPr>
      <w:r>
        <w:rPr>
          <w:rFonts w:hint="eastAsia"/>
          <w:color w:val="000000"/>
          <w:sz w:val="28"/>
          <w:szCs w:val="28"/>
        </w:rPr>
        <w:t>2、研究方法</w:t>
      </w:r>
    </w:p>
    <w:p w:rsidR="00E71CEC" w:rsidRDefault="00E71CEC" w:rsidP="00D74125">
      <w:pPr>
        <w:pStyle w:val="a4"/>
        <w:wordWrap w:val="0"/>
        <w:spacing w:before="0" w:beforeAutospacing="0" w:after="0" w:afterAutospacing="0" w:line="432" w:lineRule="atLeast"/>
        <w:ind w:firstLine="512"/>
        <w:rPr>
          <w:sz w:val="26"/>
          <w:szCs w:val="26"/>
        </w:rPr>
      </w:pPr>
      <w:r>
        <w:rPr>
          <w:rFonts w:hint="eastAsia"/>
          <w:color w:val="000000"/>
          <w:sz w:val="28"/>
          <w:szCs w:val="28"/>
        </w:rPr>
        <w:t>（1）本课题属于应用性研究，采用行动研究法：坚持行动中研究、研究中实践，走“实践—研究—行动—思考—发展—实践”的研究路线。通过采用理论学习、教学实践、自我积累、专题研讨、案例分析、经验总结和专家咨询等方法，选择多角度、多层次进行研究，确保课题研究的科学性和实效性。</w:t>
      </w:r>
    </w:p>
    <w:p w:rsidR="00E71CEC" w:rsidRDefault="00E71CEC" w:rsidP="00D74125">
      <w:pPr>
        <w:pStyle w:val="a4"/>
        <w:wordWrap w:val="0"/>
        <w:spacing w:before="0" w:beforeAutospacing="0" w:after="0" w:afterAutospacing="0" w:line="432" w:lineRule="atLeast"/>
        <w:ind w:firstLine="512"/>
        <w:rPr>
          <w:sz w:val="26"/>
          <w:szCs w:val="26"/>
        </w:rPr>
      </w:pPr>
      <w:r>
        <w:rPr>
          <w:rFonts w:hint="eastAsia"/>
          <w:color w:val="000000"/>
          <w:sz w:val="28"/>
          <w:szCs w:val="28"/>
        </w:rPr>
        <w:t>（2）经验总结法：收集和归纳整理出信息化高效课堂教学模式的成功做法和有益经验，并揭示经验的实质，使之上升理性高度，找出可以利用借鉴的规律性东西，为提高当前的课堂教学效率提供指导和帮助。</w:t>
      </w:r>
    </w:p>
    <w:p w:rsidR="00E71CEC" w:rsidRDefault="00E71CEC" w:rsidP="00D74125">
      <w:pPr>
        <w:pStyle w:val="a4"/>
        <w:wordWrap w:val="0"/>
        <w:spacing w:before="0" w:beforeAutospacing="0" w:after="0" w:afterAutospacing="0" w:line="432" w:lineRule="atLeast"/>
        <w:ind w:firstLine="512"/>
        <w:rPr>
          <w:sz w:val="26"/>
          <w:szCs w:val="26"/>
        </w:rPr>
      </w:pPr>
      <w:r>
        <w:rPr>
          <w:rFonts w:hint="eastAsia"/>
          <w:color w:val="000000"/>
          <w:sz w:val="28"/>
          <w:szCs w:val="28"/>
        </w:rPr>
        <w:t>（3）案例研究法：引导教师写案例分析来及时总结和积累教学过程中的成功的经验和失败的教训。</w:t>
      </w:r>
    </w:p>
    <w:p w:rsidR="00E71CEC" w:rsidRDefault="00E71CEC" w:rsidP="00D74125">
      <w:pPr>
        <w:pStyle w:val="a4"/>
        <w:wordWrap w:val="0"/>
        <w:spacing w:before="0" w:beforeAutospacing="0" w:after="0" w:afterAutospacing="0" w:line="432" w:lineRule="atLeast"/>
        <w:ind w:firstLine="512"/>
        <w:rPr>
          <w:sz w:val="26"/>
          <w:szCs w:val="26"/>
        </w:rPr>
      </w:pPr>
      <w:r>
        <w:rPr>
          <w:rFonts w:hint="eastAsia"/>
          <w:color w:val="000000"/>
          <w:sz w:val="28"/>
          <w:szCs w:val="28"/>
        </w:rPr>
        <w:t>（4）文献研究法：通过查阅各种理论著作和研究资料，进一步明确信息化高效课堂教学模式的内涵。</w:t>
      </w:r>
    </w:p>
    <w:p w:rsidR="00E71CEC" w:rsidRDefault="00E71CEC" w:rsidP="00D74125">
      <w:pPr>
        <w:pStyle w:val="a4"/>
        <w:wordWrap w:val="0"/>
        <w:spacing w:before="0" w:beforeAutospacing="0" w:after="0" w:afterAutospacing="0" w:line="432" w:lineRule="atLeast"/>
        <w:ind w:firstLine="512"/>
        <w:rPr>
          <w:color w:val="000000"/>
          <w:sz w:val="28"/>
          <w:szCs w:val="28"/>
        </w:rPr>
      </w:pPr>
      <w:r>
        <w:rPr>
          <w:rFonts w:hint="eastAsia"/>
          <w:color w:val="000000"/>
          <w:sz w:val="28"/>
          <w:szCs w:val="28"/>
        </w:rPr>
        <w:t>（5）比较实验法：组织开展化学、生物等学科教学模式比较式讲课（同课异构），通过对同一个班采用不同的教学方式进行横比，将传统的教学方式与创新后的教学方式进行纵比，加以研究，寻找课堂教学改革的突破口，呈现出高效课堂。</w:t>
      </w:r>
    </w:p>
    <w:p w:rsidR="00E71CEC" w:rsidRDefault="005C0911" w:rsidP="00C81FD6">
      <w:pPr>
        <w:rPr>
          <w:rFonts w:asciiTheme="minorEastAsia" w:hAnsiTheme="minorEastAsia"/>
          <w:sz w:val="28"/>
          <w:szCs w:val="28"/>
        </w:rPr>
      </w:pPr>
      <w:r>
        <w:rPr>
          <w:rFonts w:asciiTheme="minorEastAsia" w:hAnsiTheme="minorEastAsia" w:hint="eastAsia"/>
          <w:sz w:val="28"/>
          <w:szCs w:val="28"/>
        </w:rPr>
        <w:t>（</w:t>
      </w:r>
      <w:r w:rsidRPr="005C0911">
        <w:rPr>
          <w:rFonts w:asciiTheme="minorEastAsia" w:hAnsiTheme="minorEastAsia" w:hint="eastAsia"/>
          <w:sz w:val="28"/>
          <w:szCs w:val="28"/>
        </w:rPr>
        <w:t>二</w:t>
      </w:r>
      <w:r>
        <w:rPr>
          <w:rFonts w:asciiTheme="minorEastAsia" w:hAnsiTheme="minorEastAsia" w:hint="eastAsia"/>
          <w:sz w:val="28"/>
          <w:szCs w:val="28"/>
        </w:rPr>
        <w:t>）</w:t>
      </w:r>
      <w:r w:rsidRPr="005C0911">
        <w:rPr>
          <w:rFonts w:asciiTheme="minorEastAsia" w:hAnsiTheme="minorEastAsia" w:hint="eastAsia"/>
          <w:sz w:val="28"/>
          <w:szCs w:val="28"/>
        </w:rPr>
        <w:t>课题研究的结论</w:t>
      </w:r>
    </w:p>
    <w:p w:rsidR="00185A7C" w:rsidRDefault="00F1107F" w:rsidP="003125BE">
      <w:pPr>
        <w:pStyle w:val="a4"/>
        <w:wordWrap w:val="0"/>
        <w:spacing w:before="0" w:beforeAutospacing="0" w:after="0" w:afterAutospacing="0" w:line="432" w:lineRule="atLeast"/>
        <w:ind w:firstLine="512"/>
        <w:rPr>
          <w:color w:val="000000"/>
          <w:sz w:val="28"/>
          <w:szCs w:val="28"/>
        </w:rPr>
      </w:pPr>
      <w:r>
        <w:rPr>
          <w:rFonts w:asciiTheme="minorEastAsia" w:hAnsiTheme="minorEastAsia" w:hint="eastAsia"/>
          <w:sz w:val="28"/>
          <w:szCs w:val="28"/>
        </w:rPr>
        <w:lastRenderedPageBreak/>
        <w:t xml:space="preserve">  </w:t>
      </w:r>
      <w:r w:rsidR="00321416">
        <w:rPr>
          <w:rFonts w:asciiTheme="minorEastAsia" w:hAnsiTheme="minorEastAsia" w:hint="eastAsia"/>
          <w:color w:val="333333"/>
          <w:sz w:val="28"/>
          <w:szCs w:val="28"/>
          <w:shd w:val="clear" w:color="auto" w:fill="FFFFFF"/>
        </w:rPr>
        <w:t>1</w:t>
      </w:r>
      <w:r w:rsidR="00185A7C">
        <w:rPr>
          <w:rFonts w:asciiTheme="minorEastAsia" w:hAnsiTheme="minorEastAsia" w:hint="eastAsia"/>
          <w:color w:val="333333"/>
          <w:sz w:val="28"/>
          <w:szCs w:val="28"/>
          <w:shd w:val="clear" w:color="auto" w:fill="FFFFFF"/>
        </w:rPr>
        <w:t>、</w:t>
      </w:r>
      <w:r w:rsidR="003125BE">
        <w:rPr>
          <w:rFonts w:hint="eastAsia"/>
          <w:color w:val="000000"/>
          <w:sz w:val="28"/>
          <w:szCs w:val="28"/>
        </w:rPr>
        <w:t>信息化高效课堂教学模式下采用</w:t>
      </w:r>
      <w:r w:rsidR="00185A7C">
        <w:rPr>
          <w:rFonts w:asciiTheme="minorEastAsia" w:hAnsiTheme="minorEastAsia" w:hint="eastAsia"/>
          <w:color w:val="333333"/>
          <w:sz w:val="28"/>
          <w:szCs w:val="28"/>
          <w:shd w:val="clear" w:color="auto" w:fill="FFFFFF"/>
        </w:rPr>
        <w:t>“双边互动，互教互学”</w:t>
      </w:r>
      <w:r w:rsidR="003125BE">
        <w:rPr>
          <w:rFonts w:hint="eastAsia"/>
          <w:color w:val="000000"/>
          <w:sz w:val="28"/>
          <w:szCs w:val="28"/>
        </w:rPr>
        <w:t>的课堂教学互动方式</w:t>
      </w:r>
      <w:r w:rsidR="00BE783C">
        <w:rPr>
          <w:rFonts w:hint="eastAsia"/>
          <w:color w:val="000000"/>
          <w:sz w:val="28"/>
          <w:szCs w:val="28"/>
        </w:rPr>
        <w:t>。</w:t>
      </w:r>
    </w:p>
    <w:p w:rsidR="00C278B1" w:rsidRDefault="0035386F" w:rsidP="0035386F">
      <w:pPr>
        <w:spacing w:line="360" w:lineRule="auto"/>
        <w:ind w:firstLineChars="200" w:firstLine="560"/>
        <w:rPr>
          <w:rFonts w:ascii="宋体" w:hAnsi="宋体" w:hint="eastAsia"/>
          <w:sz w:val="28"/>
          <w:szCs w:val="28"/>
        </w:rPr>
      </w:pPr>
      <w:r>
        <w:rPr>
          <w:rFonts w:ascii="宋体" w:hAnsi="宋体" w:hint="eastAsia"/>
          <w:sz w:val="28"/>
          <w:szCs w:val="28"/>
        </w:rPr>
        <w:t>在课题研究中，我们研究如何能</w:t>
      </w:r>
      <w:r w:rsidR="00C278B1" w:rsidRPr="00D55E0F">
        <w:rPr>
          <w:rFonts w:ascii="宋体" w:hAnsi="宋体" w:hint="eastAsia"/>
          <w:sz w:val="28"/>
          <w:szCs w:val="28"/>
        </w:rPr>
        <w:t>最大限度发挥信息技术的优势，提高信息化环境下“</w:t>
      </w:r>
      <w:r w:rsidR="002A7D0E">
        <w:rPr>
          <w:rFonts w:ascii="宋体" w:hAnsi="宋体" w:hint="eastAsia"/>
          <w:sz w:val="28"/>
          <w:szCs w:val="28"/>
        </w:rPr>
        <w:t>双边互动、</w:t>
      </w:r>
      <w:r w:rsidR="00C278B1" w:rsidRPr="00D55E0F">
        <w:rPr>
          <w:rFonts w:ascii="宋体" w:hAnsi="宋体" w:hint="eastAsia"/>
          <w:sz w:val="28"/>
          <w:szCs w:val="28"/>
        </w:rPr>
        <w:t>互教互学”高效课堂的教学策略</w:t>
      </w:r>
      <w:r w:rsidR="00C278B1">
        <w:rPr>
          <w:rFonts w:ascii="宋体" w:hAnsi="宋体" w:hint="eastAsia"/>
          <w:sz w:val="28"/>
          <w:szCs w:val="28"/>
        </w:rPr>
        <w:t>，</w:t>
      </w:r>
      <w:r w:rsidR="00C278B1" w:rsidRPr="00D55E0F">
        <w:rPr>
          <w:rFonts w:ascii="宋体" w:hAnsi="宋体" w:hint="eastAsia"/>
          <w:sz w:val="28"/>
          <w:szCs w:val="28"/>
        </w:rPr>
        <w:t>探索教师和学生借助信息技术进行</w:t>
      </w:r>
      <w:r>
        <w:rPr>
          <w:rFonts w:ascii="宋体" w:hAnsi="宋体" w:hint="eastAsia"/>
          <w:sz w:val="28"/>
          <w:szCs w:val="28"/>
        </w:rPr>
        <w:t>“</w:t>
      </w:r>
      <w:r w:rsidR="00C278B1" w:rsidRPr="00D55E0F">
        <w:rPr>
          <w:rFonts w:ascii="宋体" w:hAnsi="宋体" w:hint="eastAsia"/>
          <w:sz w:val="28"/>
          <w:szCs w:val="28"/>
        </w:rPr>
        <w:t>双边活动</w:t>
      </w:r>
      <w:r>
        <w:rPr>
          <w:rFonts w:ascii="宋体" w:hAnsi="宋体" w:hint="eastAsia"/>
          <w:sz w:val="28"/>
          <w:szCs w:val="28"/>
        </w:rPr>
        <w:t>”</w:t>
      </w:r>
      <w:r w:rsidR="00C278B1">
        <w:rPr>
          <w:rFonts w:ascii="宋体" w:hAnsi="宋体" w:hint="eastAsia"/>
          <w:sz w:val="28"/>
          <w:szCs w:val="28"/>
        </w:rPr>
        <w:t>，</w:t>
      </w:r>
      <w:r w:rsidR="00C278B1" w:rsidRPr="00D55E0F">
        <w:rPr>
          <w:rFonts w:ascii="宋体" w:hAnsi="宋体" w:hint="eastAsia"/>
          <w:sz w:val="28"/>
          <w:szCs w:val="28"/>
        </w:rPr>
        <w:t>构建“互教互学”高效课堂新模式。</w:t>
      </w:r>
      <w:r w:rsidR="00C278B1" w:rsidRPr="0015358E">
        <w:rPr>
          <w:rFonts w:ascii="MS Mincho" w:eastAsia="MS Mincho" w:hAnsi="MS Mincho" w:cs="MS Mincho" w:hint="eastAsia"/>
          <w:sz w:val="28"/>
          <w:szCs w:val="28"/>
        </w:rPr>
        <w:t> </w:t>
      </w:r>
      <w:r w:rsidR="00934B99">
        <w:rPr>
          <w:rFonts w:ascii="宋体" w:eastAsia="宋体" w:hAnsi="宋体" w:cs="宋体" w:hint="eastAsia"/>
          <w:sz w:val="28"/>
          <w:szCs w:val="28"/>
        </w:rPr>
        <w:t>我们利用</w:t>
      </w:r>
      <w:r>
        <w:rPr>
          <w:rFonts w:ascii="宋体" w:hAnsi="宋体" w:hint="eastAsia"/>
          <w:sz w:val="28"/>
          <w:szCs w:val="28"/>
        </w:rPr>
        <w:t>网络教室、电子白板、智慧课堂</w:t>
      </w:r>
      <w:r w:rsidR="00934B99">
        <w:rPr>
          <w:rFonts w:ascii="宋体" w:hAnsi="宋体" w:hint="eastAsia"/>
          <w:sz w:val="28"/>
          <w:szCs w:val="28"/>
        </w:rPr>
        <w:t>这些先进的信息化教学方式，</w:t>
      </w:r>
      <w:r w:rsidRPr="0015358E">
        <w:rPr>
          <w:rFonts w:ascii="宋体" w:hAnsi="宋体" w:hint="eastAsia"/>
          <w:sz w:val="28"/>
          <w:szCs w:val="28"/>
        </w:rPr>
        <w:t>为师生互动、生生互动、人机互动提供技术条件</w:t>
      </w:r>
      <w:r>
        <w:rPr>
          <w:rFonts w:ascii="宋体" w:hAnsi="宋体" w:hint="eastAsia"/>
          <w:sz w:val="28"/>
          <w:szCs w:val="28"/>
        </w:rPr>
        <w:t>，</w:t>
      </w:r>
      <w:r w:rsidR="00934B99">
        <w:rPr>
          <w:rFonts w:ascii="宋体" w:hAnsi="宋体" w:hint="eastAsia"/>
          <w:sz w:val="28"/>
          <w:szCs w:val="28"/>
        </w:rPr>
        <w:t>实现学生多元的“互教互学”，有利于培养学生的创新精神和实践能力。</w:t>
      </w:r>
    </w:p>
    <w:p w:rsidR="00321416" w:rsidRDefault="00321416" w:rsidP="00321416">
      <w:pPr>
        <w:pStyle w:val="a4"/>
        <w:wordWrap w:val="0"/>
        <w:spacing w:before="0" w:beforeAutospacing="0" w:after="0" w:afterAutospacing="0" w:line="432" w:lineRule="atLeast"/>
        <w:ind w:firstLine="512"/>
        <w:rPr>
          <w:rFonts w:asciiTheme="minorEastAsia" w:hAnsiTheme="minorEastAsia"/>
          <w:sz w:val="28"/>
          <w:szCs w:val="28"/>
        </w:rPr>
      </w:pPr>
      <w:r>
        <w:rPr>
          <w:rFonts w:asciiTheme="minorEastAsia" w:hAnsiTheme="minorEastAsia" w:hint="eastAsia"/>
          <w:sz w:val="28"/>
          <w:szCs w:val="28"/>
        </w:rPr>
        <w:t xml:space="preserve"> 2、</w:t>
      </w:r>
      <w:r>
        <w:rPr>
          <w:rFonts w:hint="eastAsia"/>
          <w:color w:val="000000"/>
          <w:sz w:val="28"/>
          <w:szCs w:val="28"/>
        </w:rPr>
        <w:t>信息化高效课堂教学模式下学生的学习方式</w:t>
      </w:r>
      <w:r w:rsidRPr="00D53CC4">
        <w:rPr>
          <w:rFonts w:asciiTheme="minorEastAsia" w:hAnsiTheme="minorEastAsia" w:hint="eastAsia"/>
          <w:sz w:val="28"/>
          <w:szCs w:val="28"/>
        </w:rPr>
        <w:t>尝试</w:t>
      </w:r>
      <w:r>
        <w:rPr>
          <w:rFonts w:asciiTheme="minorEastAsia" w:hAnsiTheme="minorEastAsia" w:hint="eastAsia"/>
          <w:sz w:val="28"/>
          <w:szCs w:val="28"/>
        </w:rPr>
        <w:t>采用</w:t>
      </w:r>
      <w:r w:rsidRPr="00D53CC4">
        <w:rPr>
          <w:rFonts w:asciiTheme="minorEastAsia" w:hAnsiTheme="minorEastAsia" w:hint="eastAsia"/>
          <w:sz w:val="28"/>
          <w:szCs w:val="28"/>
        </w:rPr>
        <w:t>课堂《教学导图》和《知识导图》，使师生变“线性思维”为“发散思维”、变“条状书写”为“块状书写”</w:t>
      </w:r>
      <w:r>
        <w:rPr>
          <w:rFonts w:asciiTheme="minorEastAsia" w:hAnsiTheme="minorEastAsia" w:hint="eastAsia"/>
          <w:sz w:val="28"/>
          <w:szCs w:val="28"/>
        </w:rPr>
        <w:t>，</w:t>
      </w:r>
      <w:r w:rsidRPr="00D53CC4">
        <w:rPr>
          <w:rFonts w:asciiTheme="minorEastAsia" w:hAnsiTheme="minorEastAsia" w:hint="eastAsia"/>
          <w:sz w:val="28"/>
          <w:szCs w:val="28"/>
        </w:rPr>
        <w:t>使学生体验学习知识的快乐，提高学习的兴趣，培养注意力，激发学生的想象能力</w:t>
      </w:r>
      <w:r>
        <w:rPr>
          <w:rFonts w:asciiTheme="minorEastAsia" w:hAnsiTheme="minorEastAsia" w:hint="eastAsia"/>
          <w:sz w:val="28"/>
          <w:szCs w:val="28"/>
        </w:rPr>
        <w:t>，</w:t>
      </w:r>
      <w:r w:rsidRPr="00D53CC4">
        <w:rPr>
          <w:rFonts w:asciiTheme="minorEastAsia" w:hAnsiTheme="minorEastAsia" w:hint="eastAsia"/>
          <w:sz w:val="28"/>
          <w:szCs w:val="28"/>
        </w:rPr>
        <w:t>在探索充分发挥多媒体教学效能方面迈出了新的一步。</w:t>
      </w:r>
    </w:p>
    <w:p w:rsidR="006C5DDB" w:rsidRPr="00FE2367" w:rsidRDefault="00BF1EE2" w:rsidP="006C5DDB">
      <w:pPr>
        <w:spacing w:line="360" w:lineRule="auto"/>
        <w:ind w:firstLineChars="200" w:firstLine="560"/>
        <w:rPr>
          <w:rFonts w:ascii="宋体" w:hAnsi="宋体"/>
          <w:sz w:val="28"/>
          <w:szCs w:val="28"/>
        </w:rPr>
      </w:pPr>
      <w:r>
        <w:rPr>
          <w:rFonts w:ascii="宋体" w:hAnsi="宋体" w:hint="eastAsia"/>
          <w:sz w:val="28"/>
          <w:szCs w:val="28"/>
        </w:rPr>
        <w:t>3</w:t>
      </w:r>
      <w:r w:rsidR="005D38E2" w:rsidRPr="00080301">
        <w:rPr>
          <w:rFonts w:ascii="宋体" w:hAnsi="宋体" w:hint="eastAsia"/>
          <w:sz w:val="28"/>
          <w:szCs w:val="28"/>
        </w:rPr>
        <w:t>、</w:t>
      </w:r>
      <w:r w:rsidR="006C5DDB">
        <w:rPr>
          <w:rFonts w:ascii="宋体" w:hAnsi="宋体" w:hint="eastAsia"/>
          <w:sz w:val="28"/>
          <w:szCs w:val="28"/>
        </w:rPr>
        <w:t>形成了关于信息技术环境下的高效课堂教学模式的主要研究观点，即以知识为线索（是什么</w:t>
      </w:r>
      <w:r w:rsidR="006C5DDB">
        <w:rPr>
          <w:rFonts w:ascii="宋体" w:hAnsi="宋体"/>
          <w:sz w:val="28"/>
          <w:szCs w:val="28"/>
        </w:rPr>
        <w:t>—</w:t>
      </w:r>
      <w:r w:rsidR="006C5DDB">
        <w:rPr>
          <w:rFonts w:ascii="宋体" w:hAnsi="宋体" w:hint="eastAsia"/>
          <w:sz w:val="28"/>
          <w:szCs w:val="28"/>
        </w:rPr>
        <w:t>为什么</w:t>
      </w:r>
      <w:r w:rsidR="006C5DDB">
        <w:rPr>
          <w:rFonts w:ascii="宋体" w:hAnsi="宋体"/>
          <w:sz w:val="28"/>
          <w:szCs w:val="28"/>
        </w:rPr>
        <w:t>—</w:t>
      </w:r>
      <w:r w:rsidR="006C5DDB">
        <w:rPr>
          <w:rFonts w:ascii="宋体" w:hAnsi="宋体" w:hint="eastAsia"/>
          <w:sz w:val="28"/>
          <w:szCs w:val="28"/>
        </w:rPr>
        <w:t>如何做）与学生在活动体验中感悟知识和思考相结合的课堂教学设计；以内容（知识落实和核心素养培养）和形式（信息技术环境下的创新和符合学生个性）高效结合的课堂教学实践模式。</w:t>
      </w:r>
    </w:p>
    <w:p w:rsidR="00174D2E" w:rsidRDefault="005D38E2" w:rsidP="00751307">
      <w:pPr>
        <w:spacing w:line="360" w:lineRule="auto"/>
        <w:ind w:firstLineChars="200" w:firstLine="560"/>
        <w:rPr>
          <w:rFonts w:ascii="宋体" w:hAnsi="宋体"/>
          <w:sz w:val="28"/>
          <w:szCs w:val="28"/>
        </w:rPr>
      </w:pPr>
      <w:r>
        <w:rPr>
          <w:rFonts w:ascii="宋体" w:hAnsi="宋体" w:hint="eastAsia"/>
          <w:sz w:val="28"/>
          <w:szCs w:val="28"/>
        </w:rPr>
        <w:t>课题组成员积极参加我校每学期都举办的“电子白板高效课堂展示课”评比活动，借助公开课，展示课等教研活动，展开课题研讨，</w:t>
      </w:r>
      <w:r w:rsidRPr="00080301">
        <w:rPr>
          <w:rFonts w:ascii="宋体" w:hAnsi="宋体" w:hint="eastAsia"/>
          <w:sz w:val="28"/>
          <w:szCs w:val="28"/>
        </w:rPr>
        <w:t>观察不同课型的</w:t>
      </w:r>
      <w:r>
        <w:rPr>
          <w:rFonts w:ascii="宋体" w:hAnsi="宋体" w:hint="eastAsia"/>
          <w:sz w:val="28"/>
          <w:szCs w:val="28"/>
        </w:rPr>
        <w:t>教学</w:t>
      </w:r>
      <w:r w:rsidRPr="00080301">
        <w:rPr>
          <w:rFonts w:ascii="宋体" w:hAnsi="宋体" w:hint="eastAsia"/>
          <w:sz w:val="28"/>
          <w:szCs w:val="28"/>
        </w:rPr>
        <w:t>活动组成要素、 教学结构因素、教学结构与学生发展之间的关系。</w:t>
      </w:r>
      <w:r>
        <w:rPr>
          <w:rFonts w:ascii="宋体" w:hAnsi="宋体" w:hint="eastAsia"/>
          <w:sz w:val="28"/>
          <w:szCs w:val="28"/>
        </w:rPr>
        <w:t>围绕本课题的主题实践、交流并反思、总结。</w:t>
      </w:r>
      <w:r w:rsidRPr="00080301">
        <w:rPr>
          <w:rFonts w:ascii="宋体" w:hAnsi="宋体" w:hint="eastAsia"/>
          <w:sz w:val="28"/>
          <w:szCs w:val="28"/>
        </w:rPr>
        <w:t>通过课堂录像、教学日志</w:t>
      </w:r>
      <w:r>
        <w:rPr>
          <w:rFonts w:ascii="宋体" w:hAnsi="宋体" w:hint="eastAsia"/>
          <w:sz w:val="28"/>
          <w:szCs w:val="28"/>
        </w:rPr>
        <w:t>反复思考</w:t>
      </w:r>
      <w:r w:rsidRPr="00080301">
        <w:rPr>
          <w:rFonts w:ascii="宋体" w:hAnsi="宋体" w:hint="eastAsia"/>
          <w:sz w:val="28"/>
          <w:szCs w:val="28"/>
        </w:rPr>
        <w:t xml:space="preserve">教学结构、模式的构成要素划分是否合理， </w:t>
      </w:r>
      <w:r>
        <w:rPr>
          <w:rFonts w:ascii="宋体" w:hAnsi="宋体" w:hint="eastAsia"/>
          <w:sz w:val="28"/>
          <w:szCs w:val="28"/>
        </w:rPr>
        <w:t>是否有利于学生的发展，</w:t>
      </w:r>
      <w:r w:rsidR="00FD1BAF">
        <w:rPr>
          <w:rFonts w:ascii="宋体" w:hAnsi="宋体" w:hint="eastAsia"/>
          <w:sz w:val="28"/>
          <w:szCs w:val="28"/>
        </w:rPr>
        <w:t>最终</w:t>
      </w:r>
      <w:r>
        <w:rPr>
          <w:rFonts w:ascii="宋体" w:hAnsi="宋体" w:hint="eastAsia"/>
          <w:sz w:val="28"/>
          <w:szCs w:val="28"/>
        </w:rPr>
        <w:t>形成了关于信息技术环境下的高效课堂教学模式的主要研究观点，即以知识为线索</w:t>
      </w:r>
      <w:r>
        <w:rPr>
          <w:rFonts w:ascii="宋体" w:hAnsi="宋体" w:hint="eastAsia"/>
          <w:sz w:val="28"/>
          <w:szCs w:val="28"/>
        </w:rPr>
        <w:lastRenderedPageBreak/>
        <w:t>（是什么</w:t>
      </w:r>
      <w:r>
        <w:rPr>
          <w:rFonts w:ascii="宋体" w:hAnsi="宋体"/>
          <w:sz w:val="28"/>
          <w:szCs w:val="28"/>
        </w:rPr>
        <w:t>—</w:t>
      </w:r>
      <w:r>
        <w:rPr>
          <w:rFonts w:ascii="宋体" w:hAnsi="宋体" w:hint="eastAsia"/>
          <w:sz w:val="28"/>
          <w:szCs w:val="28"/>
        </w:rPr>
        <w:t>为什么</w:t>
      </w:r>
      <w:r>
        <w:rPr>
          <w:rFonts w:ascii="宋体" w:hAnsi="宋体"/>
          <w:sz w:val="28"/>
          <w:szCs w:val="28"/>
        </w:rPr>
        <w:t>—</w:t>
      </w:r>
      <w:r>
        <w:rPr>
          <w:rFonts w:ascii="宋体" w:hAnsi="宋体" w:hint="eastAsia"/>
          <w:sz w:val="28"/>
          <w:szCs w:val="28"/>
        </w:rPr>
        <w:t>如何做）与学生在活动体验中感悟知识和思考相结合的课堂教学设计；以内容（知识落实和核心素养培养）和形式（信息技术环境下的创新和符合学生个性）高效结合的课堂教学实践模式。</w:t>
      </w:r>
    </w:p>
    <w:p w:rsidR="00EC622D" w:rsidRPr="00EC622D" w:rsidRDefault="00EC622D" w:rsidP="00EC622D">
      <w:pPr>
        <w:spacing w:line="360" w:lineRule="auto"/>
        <w:rPr>
          <w:rFonts w:ascii="宋体" w:hAnsi="宋体"/>
          <w:sz w:val="28"/>
          <w:szCs w:val="28"/>
        </w:rPr>
      </w:pPr>
      <w:r>
        <w:rPr>
          <w:rFonts w:ascii="宋体" w:hAnsi="宋体" w:hint="eastAsia"/>
          <w:sz w:val="28"/>
          <w:szCs w:val="28"/>
        </w:rPr>
        <w:t>（三）、</w:t>
      </w:r>
      <w:r w:rsidRPr="00EC622D">
        <w:rPr>
          <w:rFonts w:ascii="宋体" w:hAnsi="宋体" w:hint="eastAsia"/>
          <w:sz w:val="28"/>
          <w:szCs w:val="28"/>
        </w:rPr>
        <w:t>课题研究成果与影响</w:t>
      </w:r>
    </w:p>
    <w:p w:rsidR="004603B6" w:rsidRDefault="004603B6" w:rsidP="004603B6">
      <w:pPr>
        <w:spacing w:line="360" w:lineRule="auto"/>
        <w:ind w:firstLineChars="200" w:firstLine="560"/>
        <w:rPr>
          <w:rFonts w:ascii="宋体" w:hAnsi="宋体"/>
          <w:sz w:val="28"/>
          <w:szCs w:val="28"/>
        </w:rPr>
      </w:pPr>
      <w:r>
        <w:rPr>
          <w:rFonts w:ascii="宋体" w:hAnsi="宋体" w:hint="eastAsia"/>
          <w:sz w:val="28"/>
          <w:szCs w:val="28"/>
        </w:rPr>
        <w:t>1、</w:t>
      </w:r>
      <w:r w:rsidRPr="00EC622D">
        <w:rPr>
          <w:rFonts w:ascii="宋体" w:hAnsi="宋体" w:hint="eastAsia"/>
          <w:sz w:val="28"/>
          <w:szCs w:val="28"/>
        </w:rPr>
        <w:t>课题研究成果</w:t>
      </w:r>
    </w:p>
    <w:p w:rsidR="004603B6" w:rsidRDefault="004603B6" w:rsidP="004603B6">
      <w:pPr>
        <w:spacing w:line="360" w:lineRule="auto"/>
        <w:ind w:firstLineChars="200" w:firstLine="560"/>
        <w:rPr>
          <w:rFonts w:ascii="宋体" w:hAnsi="宋体"/>
          <w:sz w:val="28"/>
          <w:szCs w:val="28"/>
        </w:rPr>
      </w:pPr>
      <w:r w:rsidRPr="001D7539">
        <w:rPr>
          <w:rFonts w:ascii="宋体" w:hAnsi="宋体" w:hint="eastAsia"/>
          <w:sz w:val="28"/>
          <w:szCs w:val="28"/>
        </w:rPr>
        <w:t>在课题</w:t>
      </w:r>
      <w:r>
        <w:rPr>
          <w:rFonts w:ascii="宋体" w:hAnsi="宋体" w:hint="eastAsia"/>
          <w:sz w:val="28"/>
          <w:szCs w:val="28"/>
        </w:rPr>
        <w:t>研究</w:t>
      </w:r>
      <w:r w:rsidRPr="001D7539">
        <w:rPr>
          <w:rFonts w:ascii="宋体" w:hAnsi="宋体" w:hint="eastAsia"/>
          <w:sz w:val="28"/>
          <w:szCs w:val="28"/>
        </w:rPr>
        <w:t>的整个实践过程中，学生充满活力，课堂效果有所提高，教师的专业素</w:t>
      </w:r>
      <w:r w:rsidRPr="00382BCD">
        <w:rPr>
          <w:rFonts w:ascii="宋体" w:hAnsi="宋体" w:hint="eastAsia"/>
          <w:sz w:val="28"/>
          <w:szCs w:val="28"/>
        </w:rPr>
        <w:t>质得到了提升，学校的科研氛围变得浓厚</w:t>
      </w:r>
      <w:r>
        <w:rPr>
          <w:rFonts w:ascii="宋体" w:hAnsi="宋体" w:hint="eastAsia"/>
          <w:sz w:val="28"/>
          <w:szCs w:val="28"/>
        </w:rPr>
        <w:t>，课题组</w:t>
      </w:r>
      <w:r w:rsidRPr="00382BCD">
        <w:rPr>
          <w:rFonts w:ascii="宋体" w:hAnsi="宋体" w:hint="eastAsia"/>
          <w:sz w:val="28"/>
          <w:szCs w:val="28"/>
        </w:rPr>
        <w:t>多名成员被评为学科带头人和教学能手。</w:t>
      </w:r>
      <w:r>
        <w:rPr>
          <w:rFonts w:ascii="宋体" w:hAnsi="宋体" w:hint="eastAsia"/>
          <w:sz w:val="28"/>
          <w:szCs w:val="28"/>
        </w:rPr>
        <w:t>课题组研究硕果累累，其中获奖论文13篇，获奖公开课14节，获奖课件两个，我本人还获得了2018年度优秀科技工作者及优秀辅导教师的荣誉称号。列表如下：</w:t>
      </w:r>
    </w:p>
    <w:tbl>
      <w:tblPr>
        <w:tblStyle w:val="a8"/>
        <w:tblW w:w="0" w:type="auto"/>
        <w:tblLook w:val="04A0"/>
      </w:tblPr>
      <w:tblGrid>
        <w:gridCol w:w="6627"/>
        <w:gridCol w:w="1951"/>
        <w:gridCol w:w="1084"/>
      </w:tblGrid>
      <w:tr w:rsidR="004603B6" w:rsidTr="008F64DA">
        <w:tc>
          <w:tcPr>
            <w:tcW w:w="6771" w:type="dxa"/>
          </w:tcPr>
          <w:p w:rsidR="004603B6" w:rsidRDefault="004603B6" w:rsidP="008F64DA">
            <w:pPr>
              <w:spacing w:line="360" w:lineRule="auto"/>
              <w:ind w:firstLineChars="350" w:firstLine="980"/>
              <w:rPr>
                <w:rFonts w:ascii="宋体" w:hAnsi="宋体"/>
                <w:sz w:val="28"/>
                <w:szCs w:val="28"/>
              </w:rPr>
            </w:pPr>
            <w:r>
              <w:rPr>
                <w:rFonts w:ascii="宋体" w:hAnsi="宋体" w:hint="eastAsia"/>
                <w:sz w:val="28"/>
                <w:szCs w:val="28"/>
              </w:rPr>
              <w:t>课题中期报告</w:t>
            </w:r>
          </w:p>
        </w:tc>
        <w:tc>
          <w:tcPr>
            <w:tcW w:w="1984" w:type="dxa"/>
          </w:tcPr>
          <w:p w:rsidR="004603B6" w:rsidRDefault="004603B6" w:rsidP="008F64DA">
            <w:pPr>
              <w:spacing w:line="360" w:lineRule="auto"/>
              <w:rPr>
                <w:rFonts w:ascii="宋体" w:hAnsi="宋体"/>
                <w:sz w:val="28"/>
                <w:szCs w:val="28"/>
              </w:rPr>
            </w:pPr>
            <w:r>
              <w:rPr>
                <w:rFonts w:ascii="宋体" w:hAnsi="宋体" w:hint="eastAsia"/>
                <w:sz w:val="28"/>
                <w:szCs w:val="28"/>
              </w:rPr>
              <w:t>李淑玲</w:t>
            </w:r>
          </w:p>
        </w:tc>
        <w:tc>
          <w:tcPr>
            <w:tcW w:w="1099" w:type="dxa"/>
          </w:tcPr>
          <w:p w:rsidR="004603B6" w:rsidRDefault="004603B6" w:rsidP="008F64DA">
            <w:pPr>
              <w:spacing w:line="360" w:lineRule="auto"/>
              <w:rPr>
                <w:rFonts w:ascii="宋体" w:hAnsi="宋体"/>
                <w:sz w:val="28"/>
                <w:szCs w:val="28"/>
              </w:rPr>
            </w:pPr>
            <w:r>
              <w:rPr>
                <w:rFonts w:ascii="宋体" w:hAnsi="宋体" w:hint="eastAsia"/>
                <w:sz w:val="28"/>
                <w:szCs w:val="28"/>
              </w:rPr>
              <w:t>李淑玲</w:t>
            </w:r>
          </w:p>
        </w:tc>
      </w:tr>
      <w:tr w:rsidR="004603B6" w:rsidTr="008F64DA">
        <w:tc>
          <w:tcPr>
            <w:tcW w:w="6771" w:type="dxa"/>
          </w:tcPr>
          <w:p w:rsidR="004603B6" w:rsidRDefault="004603B6" w:rsidP="008F64DA">
            <w:pPr>
              <w:spacing w:line="360" w:lineRule="auto"/>
              <w:rPr>
                <w:rFonts w:ascii="宋体" w:hAnsi="宋体"/>
                <w:sz w:val="28"/>
                <w:szCs w:val="28"/>
              </w:rPr>
            </w:pPr>
            <w:r>
              <w:rPr>
                <w:rFonts w:ascii="宋体" w:hAnsi="宋体" w:hint="eastAsia"/>
                <w:sz w:val="28"/>
                <w:szCs w:val="28"/>
              </w:rPr>
              <w:t>论文</w:t>
            </w:r>
            <w:r w:rsidRPr="00BA35D1">
              <w:rPr>
                <w:rFonts w:ascii="宋体" w:hAnsi="宋体" w:hint="eastAsia"/>
                <w:sz w:val="28"/>
                <w:szCs w:val="28"/>
              </w:rPr>
              <w:t>《浅谈从生活出发培养学生信息技术核心素养》</w:t>
            </w:r>
          </w:p>
        </w:tc>
        <w:tc>
          <w:tcPr>
            <w:tcW w:w="1984" w:type="dxa"/>
          </w:tcPr>
          <w:p w:rsidR="004603B6" w:rsidRDefault="004603B6" w:rsidP="008F64DA">
            <w:pPr>
              <w:spacing w:line="360" w:lineRule="auto"/>
              <w:rPr>
                <w:rFonts w:ascii="宋体" w:hAnsi="宋体"/>
                <w:sz w:val="28"/>
                <w:szCs w:val="28"/>
              </w:rPr>
            </w:pPr>
            <w:r>
              <w:rPr>
                <w:rFonts w:ascii="宋体" w:hAnsi="宋体" w:hint="eastAsia"/>
                <w:sz w:val="28"/>
                <w:szCs w:val="28"/>
              </w:rPr>
              <w:t>市三等奖</w:t>
            </w:r>
          </w:p>
        </w:tc>
        <w:tc>
          <w:tcPr>
            <w:tcW w:w="1099" w:type="dxa"/>
          </w:tcPr>
          <w:p w:rsidR="004603B6" w:rsidRDefault="004603B6" w:rsidP="008F64DA">
            <w:pPr>
              <w:spacing w:line="360" w:lineRule="auto"/>
              <w:rPr>
                <w:rFonts w:ascii="宋体" w:hAnsi="宋体"/>
                <w:sz w:val="28"/>
                <w:szCs w:val="28"/>
              </w:rPr>
            </w:pPr>
            <w:r>
              <w:rPr>
                <w:rFonts w:ascii="宋体" w:hAnsi="宋体" w:hint="eastAsia"/>
                <w:sz w:val="28"/>
                <w:szCs w:val="28"/>
              </w:rPr>
              <w:t>李淑玲</w:t>
            </w:r>
          </w:p>
        </w:tc>
      </w:tr>
      <w:tr w:rsidR="004603B6" w:rsidTr="008F64DA">
        <w:tc>
          <w:tcPr>
            <w:tcW w:w="6771" w:type="dxa"/>
          </w:tcPr>
          <w:p w:rsidR="004603B6" w:rsidRPr="006A5978" w:rsidRDefault="004603B6" w:rsidP="008F64DA">
            <w:pPr>
              <w:spacing w:line="360" w:lineRule="auto"/>
              <w:ind w:firstLineChars="200" w:firstLine="560"/>
              <w:rPr>
                <w:rFonts w:ascii="宋体" w:hAnsi="宋体"/>
                <w:sz w:val="28"/>
                <w:szCs w:val="28"/>
              </w:rPr>
            </w:pPr>
            <w:r>
              <w:rPr>
                <w:rFonts w:ascii="宋体" w:hAnsi="宋体" w:hint="eastAsia"/>
                <w:sz w:val="28"/>
                <w:szCs w:val="28"/>
              </w:rPr>
              <w:t>高效课堂展示课</w:t>
            </w:r>
          </w:p>
        </w:tc>
        <w:tc>
          <w:tcPr>
            <w:tcW w:w="1984" w:type="dxa"/>
          </w:tcPr>
          <w:p w:rsidR="004603B6" w:rsidRDefault="004603B6" w:rsidP="008F64DA">
            <w:pPr>
              <w:spacing w:line="360" w:lineRule="auto"/>
              <w:rPr>
                <w:rFonts w:ascii="宋体" w:hAnsi="宋体"/>
                <w:sz w:val="28"/>
                <w:szCs w:val="28"/>
              </w:rPr>
            </w:pPr>
            <w:r>
              <w:rPr>
                <w:rFonts w:ascii="宋体" w:hAnsi="宋体" w:hint="eastAsia"/>
                <w:sz w:val="28"/>
                <w:szCs w:val="28"/>
              </w:rPr>
              <w:t>校级</w:t>
            </w:r>
          </w:p>
        </w:tc>
        <w:tc>
          <w:tcPr>
            <w:tcW w:w="1099" w:type="dxa"/>
          </w:tcPr>
          <w:p w:rsidR="004603B6" w:rsidRDefault="004603B6" w:rsidP="008F64DA">
            <w:pPr>
              <w:spacing w:line="360" w:lineRule="auto"/>
              <w:rPr>
                <w:rFonts w:ascii="宋体" w:hAnsi="宋体"/>
                <w:sz w:val="28"/>
                <w:szCs w:val="28"/>
              </w:rPr>
            </w:pPr>
            <w:r>
              <w:rPr>
                <w:rFonts w:ascii="宋体" w:hAnsi="宋体" w:hint="eastAsia"/>
                <w:sz w:val="28"/>
                <w:szCs w:val="28"/>
              </w:rPr>
              <w:t>李淑玲</w:t>
            </w:r>
          </w:p>
        </w:tc>
      </w:tr>
      <w:tr w:rsidR="004603B6" w:rsidTr="008F64DA">
        <w:tc>
          <w:tcPr>
            <w:tcW w:w="6771" w:type="dxa"/>
          </w:tcPr>
          <w:p w:rsidR="004603B6" w:rsidRDefault="004603B6" w:rsidP="008F64DA">
            <w:pPr>
              <w:spacing w:line="360" w:lineRule="auto"/>
              <w:ind w:firstLineChars="200" w:firstLine="560"/>
              <w:rPr>
                <w:rFonts w:ascii="宋体" w:hAnsi="宋体"/>
                <w:sz w:val="28"/>
                <w:szCs w:val="28"/>
              </w:rPr>
            </w:pPr>
            <w:r>
              <w:rPr>
                <w:rFonts w:ascii="宋体" w:hAnsi="宋体" w:hint="eastAsia"/>
                <w:sz w:val="28"/>
                <w:szCs w:val="28"/>
              </w:rPr>
              <w:t>2018年度优秀科技工作者</w:t>
            </w:r>
          </w:p>
        </w:tc>
        <w:tc>
          <w:tcPr>
            <w:tcW w:w="1984" w:type="dxa"/>
          </w:tcPr>
          <w:p w:rsidR="004603B6" w:rsidRDefault="004603B6" w:rsidP="008F64DA">
            <w:pPr>
              <w:spacing w:line="360" w:lineRule="auto"/>
              <w:rPr>
                <w:rFonts w:ascii="宋体" w:hAnsi="宋体"/>
                <w:sz w:val="28"/>
                <w:szCs w:val="28"/>
              </w:rPr>
            </w:pPr>
            <w:r>
              <w:rPr>
                <w:rFonts w:ascii="宋体" w:hAnsi="宋体" w:hint="eastAsia"/>
                <w:sz w:val="28"/>
                <w:szCs w:val="28"/>
              </w:rPr>
              <w:t>区级</w:t>
            </w:r>
          </w:p>
        </w:tc>
        <w:tc>
          <w:tcPr>
            <w:tcW w:w="1099" w:type="dxa"/>
          </w:tcPr>
          <w:p w:rsidR="004603B6" w:rsidRDefault="004603B6" w:rsidP="008F64DA">
            <w:pPr>
              <w:spacing w:line="360" w:lineRule="auto"/>
              <w:rPr>
                <w:rFonts w:ascii="宋体" w:hAnsi="宋体"/>
                <w:sz w:val="28"/>
                <w:szCs w:val="28"/>
              </w:rPr>
            </w:pPr>
            <w:r>
              <w:rPr>
                <w:rFonts w:ascii="宋体" w:hAnsi="宋体" w:hint="eastAsia"/>
                <w:sz w:val="28"/>
                <w:szCs w:val="28"/>
              </w:rPr>
              <w:t>李淑玲</w:t>
            </w:r>
          </w:p>
        </w:tc>
      </w:tr>
      <w:tr w:rsidR="004603B6" w:rsidTr="008F64DA">
        <w:tc>
          <w:tcPr>
            <w:tcW w:w="6771" w:type="dxa"/>
          </w:tcPr>
          <w:p w:rsidR="004603B6" w:rsidRDefault="004603B6" w:rsidP="008F64DA">
            <w:pPr>
              <w:spacing w:line="360" w:lineRule="auto"/>
              <w:ind w:firstLineChars="200" w:firstLine="560"/>
              <w:rPr>
                <w:rFonts w:ascii="宋体" w:hAnsi="宋体"/>
                <w:sz w:val="28"/>
                <w:szCs w:val="28"/>
              </w:rPr>
            </w:pPr>
            <w:r>
              <w:rPr>
                <w:rFonts w:ascii="宋体" w:hAnsi="宋体" w:hint="eastAsia"/>
                <w:sz w:val="28"/>
                <w:szCs w:val="28"/>
              </w:rPr>
              <w:t>优秀辅导教师荣誉称号</w:t>
            </w:r>
          </w:p>
        </w:tc>
        <w:tc>
          <w:tcPr>
            <w:tcW w:w="1984" w:type="dxa"/>
          </w:tcPr>
          <w:p w:rsidR="004603B6" w:rsidRPr="00373975" w:rsidRDefault="004603B6" w:rsidP="008F64DA">
            <w:pPr>
              <w:spacing w:line="360" w:lineRule="auto"/>
              <w:rPr>
                <w:rFonts w:ascii="宋体" w:hAnsi="宋体"/>
                <w:sz w:val="28"/>
                <w:szCs w:val="28"/>
              </w:rPr>
            </w:pPr>
            <w:r>
              <w:rPr>
                <w:rFonts w:ascii="宋体" w:hAnsi="宋体" w:hint="eastAsia"/>
                <w:sz w:val="28"/>
                <w:szCs w:val="28"/>
              </w:rPr>
              <w:t>区级</w:t>
            </w:r>
          </w:p>
        </w:tc>
        <w:tc>
          <w:tcPr>
            <w:tcW w:w="1099" w:type="dxa"/>
          </w:tcPr>
          <w:p w:rsidR="004603B6" w:rsidRDefault="004603B6" w:rsidP="008F64DA">
            <w:pPr>
              <w:spacing w:line="360" w:lineRule="auto"/>
              <w:rPr>
                <w:rFonts w:ascii="宋体" w:hAnsi="宋体"/>
                <w:sz w:val="28"/>
                <w:szCs w:val="28"/>
              </w:rPr>
            </w:pPr>
            <w:r>
              <w:rPr>
                <w:rFonts w:ascii="宋体" w:hAnsi="宋体" w:hint="eastAsia"/>
                <w:sz w:val="28"/>
                <w:szCs w:val="28"/>
              </w:rPr>
              <w:t>李淑玲</w:t>
            </w:r>
          </w:p>
        </w:tc>
      </w:tr>
      <w:tr w:rsidR="004603B6" w:rsidTr="008F64DA">
        <w:tc>
          <w:tcPr>
            <w:tcW w:w="6771" w:type="dxa"/>
          </w:tcPr>
          <w:p w:rsidR="004603B6" w:rsidRPr="006A5978" w:rsidRDefault="004603B6" w:rsidP="008F64DA">
            <w:pPr>
              <w:spacing w:line="360" w:lineRule="auto"/>
              <w:rPr>
                <w:rFonts w:ascii="宋体" w:hAnsi="宋体"/>
                <w:sz w:val="24"/>
              </w:rPr>
            </w:pPr>
            <w:r>
              <w:rPr>
                <w:rFonts w:ascii="宋体" w:hAnsi="宋体" w:hint="eastAsia"/>
                <w:sz w:val="24"/>
              </w:rPr>
              <w:t>论文</w:t>
            </w:r>
            <w:r w:rsidRPr="006A5978">
              <w:rPr>
                <w:rFonts w:ascii="宋体" w:hAnsi="宋体" w:hint="eastAsia"/>
                <w:sz w:val="24"/>
              </w:rPr>
              <w:t>《新教育时代信息化背景下化学高效课堂教学模式的构建》</w:t>
            </w:r>
          </w:p>
        </w:tc>
        <w:tc>
          <w:tcPr>
            <w:tcW w:w="1984" w:type="dxa"/>
          </w:tcPr>
          <w:p w:rsidR="004603B6" w:rsidRPr="006A5978" w:rsidRDefault="004603B6" w:rsidP="008F64DA">
            <w:pPr>
              <w:spacing w:line="360" w:lineRule="auto"/>
              <w:rPr>
                <w:rFonts w:ascii="宋体" w:hAnsi="宋体"/>
                <w:sz w:val="24"/>
              </w:rPr>
            </w:pPr>
            <w:r>
              <w:rPr>
                <w:rFonts w:ascii="宋体" w:hAnsi="宋体" w:hint="eastAsia"/>
                <w:sz w:val="24"/>
              </w:rPr>
              <w:t>《</w:t>
            </w:r>
            <w:r w:rsidRPr="006A5978">
              <w:rPr>
                <w:rFonts w:ascii="宋体" w:hAnsi="宋体" w:hint="eastAsia"/>
                <w:sz w:val="24"/>
              </w:rPr>
              <w:t>新教育时代》</w:t>
            </w:r>
          </w:p>
        </w:tc>
        <w:tc>
          <w:tcPr>
            <w:tcW w:w="1099" w:type="dxa"/>
          </w:tcPr>
          <w:p w:rsidR="004603B6" w:rsidRDefault="004603B6" w:rsidP="008F64DA">
            <w:pPr>
              <w:spacing w:line="360" w:lineRule="auto"/>
              <w:rPr>
                <w:rFonts w:ascii="宋体" w:hAnsi="宋体"/>
                <w:sz w:val="28"/>
                <w:szCs w:val="28"/>
              </w:rPr>
            </w:pPr>
            <w:r>
              <w:rPr>
                <w:rFonts w:ascii="宋体" w:hAnsi="宋体" w:hint="eastAsia"/>
                <w:sz w:val="28"/>
                <w:szCs w:val="28"/>
              </w:rPr>
              <w:t>王松</w:t>
            </w:r>
          </w:p>
        </w:tc>
      </w:tr>
      <w:tr w:rsidR="004603B6" w:rsidTr="008F64DA">
        <w:tc>
          <w:tcPr>
            <w:tcW w:w="6771" w:type="dxa"/>
          </w:tcPr>
          <w:p w:rsidR="004603B6" w:rsidRPr="00662A6A" w:rsidRDefault="004603B6" w:rsidP="008F64DA">
            <w:pPr>
              <w:spacing w:line="360" w:lineRule="auto"/>
              <w:rPr>
                <w:rFonts w:ascii="宋体" w:hAnsi="宋体"/>
                <w:sz w:val="24"/>
              </w:rPr>
            </w:pPr>
            <w:r w:rsidRPr="00662A6A">
              <w:rPr>
                <w:rFonts w:ascii="宋体" w:hAnsi="宋体" w:hint="eastAsia"/>
                <w:sz w:val="24"/>
              </w:rPr>
              <w:t>论文《在化学实验教学过程中实施的几项智力因素培养探讨》</w:t>
            </w:r>
          </w:p>
        </w:tc>
        <w:tc>
          <w:tcPr>
            <w:tcW w:w="1984" w:type="dxa"/>
          </w:tcPr>
          <w:p w:rsidR="004603B6" w:rsidRDefault="004603B6" w:rsidP="008F64DA">
            <w:pPr>
              <w:spacing w:line="360" w:lineRule="auto"/>
              <w:rPr>
                <w:rFonts w:ascii="宋体" w:hAnsi="宋体"/>
                <w:sz w:val="28"/>
                <w:szCs w:val="28"/>
              </w:rPr>
            </w:pPr>
            <w:r>
              <w:rPr>
                <w:rFonts w:ascii="宋体" w:hAnsi="宋体" w:hint="eastAsia"/>
                <w:sz w:val="28"/>
                <w:szCs w:val="28"/>
              </w:rPr>
              <w:t>区一等奖</w:t>
            </w:r>
          </w:p>
        </w:tc>
        <w:tc>
          <w:tcPr>
            <w:tcW w:w="1099" w:type="dxa"/>
          </w:tcPr>
          <w:p w:rsidR="004603B6" w:rsidRDefault="004603B6" w:rsidP="008F64DA">
            <w:pPr>
              <w:spacing w:line="360" w:lineRule="auto"/>
              <w:rPr>
                <w:rFonts w:ascii="宋体" w:hAnsi="宋体"/>
                <w:sz w:val="28"/>
                <w:szCs w:val="28"/>
              </w:rPr>
            </w:pPr>
            <w:r>
              <w:rPr>
                <w:rFonts w:ascii="宋体" w:hAnsi="宋体" w:hint="eastAsia"/>
                <w:sz w:val="28"/>
                <w:szCs w:val="28"/>
              </w:rPr>
              <w:t>王松</w:t>
            </w:r>
          </w:p>
        </w:tc>
      </w:tr>
      <w:tr w:rsidR="004603B6" w:rsidTr="008F64DA">
        <w:tc>
          <w:tcPr>
            <w:tcW w:w="6771" w:type="dxa"/>
          </w:tcPr>
          <w:p w:rsidR="004603B6" w:rsidRDefault="004603B6" w:rsidP="008F64DA">
            <w:pPr>
              <w:spacing w:line="360" w:lineRule="auto"/>
              <w:rPr>
                <w:rFonts w:ascii="宋体" w:hAnsi="宋体"/>
                <w:sz w:val="28"/>
                <w:szCs w:val="28"/>
              </w:rPr>
            </w:pPr>
            <w:r w:rsidRPr="00361ED5">
              <w:rPr>
                <w:rFonts w:ascii="宋体" w:hAnsi="宋体" w:hint="eastAsia"/>
                <w:sz w:val="28"/>
                <w:szCs w:val="28"/>
              </w:rPr>
              <w:t>论文</w:t>
            </w:r>
            <w:r>
              <w:rPr>
                <w:rFonts w:ascii="宋体" w:hAnsi="宋体" w:hint="eastAsia"/>
                <w:sz w:val="28"/>
                <w:szCs w:val="28"/>
              </w:rPr>
              <w:t>《</w:t>
            </w:r>
            <w:r w:rsidRPr="00361ED5">
              <w:rPr>
                <w:rFonts w:ascii="宋体" w:hAnsi="宋体" w:hint="eastAsia"/>
                <w:sz w:val="28"/>
                <w:szCs w:val="28"/>
              </w:rPr>
              <w:t>培养学生化学综合能力方法初探</w:t>
            </w:r>
            <w:r>
              <w:rPr>
                <w:rFonts w:ascii="宋体" w:hAnsi="宋体" w:hint="eastAsia"/>
                <w:sz w:val="28"/>
                <w:szCs w:val="28"/>
              </w:rPr>
              <w:t>》</w:t>
            </w:r>
          </w:p>
        </w:tc>
        <w:tc>
          <w:tcPr>
            <w:tcW w:w="1984" w:type="dxa"/>
          </w:tcPr>
          <w:p w:rsidR="004603B6" w:rsidRDefault="004603B6" w:rsidP="008F64DA">
            <w:pPr>
              <w:spacing w:line="360" w:lineRule="auto"/>
              <w:rPr>
                <w:rFonts w:ascii="宋体" w:hAnsi="宋体"/>
                <w:sz w:val="28"/>
                <w:szCs w:val="28"/>
              </w:rPr>
            </w:pPr>
            <w:r>
              <w:rPr>
                <w:rFonts w:ascii="宋体" w:hAnsi="宋体" w:hint="eastAsia"/>
                <w:sz w:val="28"/>
                <w:szCs w:val="28"/>
              </w:rPr>
              <w:t>区二等奖</w:t>
            </w:r>
          </w:p>
        </w:tc>
        <w:tc>
          <w:tcPr>
            <w:tcW w:w="1099" w:type="dxa"/>
          </w:tcPr>
          <w:p w:rsidR="004603B6" w:rsidRDefault="004603B6" w:rsidP="008F64DA">
            <w:pPr>
              <w:spacing w:line="360" w:lineRule="auto"/>
              <w:rPr>
                <w:rFonts w:ascii="宋体" w:hAnsi="宋体"/>
                <w:sz w:val="28"/>
                <w:szCs w:val="28"/>
              </w:rPr>
            </w:pPr>
            <w:r>
              <w:rPr>
                <w:rFonts w:ascii="宋体" w:hAnsi="宋体" w:hint="eastAsia"/>
                <w:sz w:val="28"/>
                <w:szCs w:val="28"/>
              </w:rPr>
              <w:t>王松</w:t>
            </w:r>
          </w:p>
        </w:tc>
      </w:tr>
      <w:tr w:rsidR="004603B6" w:rsidTr="008F64DA">
        <w:tc>
          <w:tcPr>
            <w:tcW w:w="6771" w:type="dxa"/>
          </w:tcPr>
          <w:p w:rsidR="004603B6" w:rsidRDefault="004603B6" w:rsidP="008F64DA">
            <w:pPr>
              <w:spacing w:line="360" w:lineRule="auto"/>
              <w:rPr>
                <w:rFonts w:ascii="宋体" w:hAnsi="宋体"/>
                <w:sz w:val="28"/>
                <w:szCs w:val="28"/>
              </w:rPr>
            </w:pPr>
            <w:r>
              <w:rPr>
                <w:rFonts w:ascii="宋体" w:hAnsi="宋体" w:hint="eastAsia"/>
                <w:sz w:val="28"/>
                <w:szCs w:val="28"/>
              </w:rPr>
              <w:t>研究课  高效课堂展示课 优质录像课</w:t>
            </w:r>
          </w:p>
        </w:tc>
        <w:tc>
          <w:tcPr>
            <w:tcW w:w="1984" w:type="dxa"/>
          </w:tcPr>
          <w:p w:rsidR="004603B6" w:rsidRPr="00251169" w:rsidRDefault="004603B6" w:rsidP="008F64DA">
            <w:pPr>
              <w:spacing w:line="360" w:lineRule="auto"/>
              <w:rPr>
                <w:rFonts w:ascii="宋体" w:hAnsi="宋体"/>
                <w:sz w:val="24"/>
              </w:rPr>
            </w:pPr>
            <w:r w:rsidRPr="00251169">
              <w:rPr>
                <w:rFonts w:ascii="宋体" w:hAnsi="宋体" w:hint="eastAsia"/>
                <w:sz w:val="24"/>
              </w:rPr>
              <w:t>区级 校级 校级</w:t>
            </w:r>
          </w:p>
        </w:tc>
        <w:tc>
          <w:tcPr>
            <w:tcW w:w="1099" w:type="dxa"/>
          </w:tcPr>
          <w:p w:rsidR="004603B6" w:rsidRDefault="004603B6" w:rsidP="008F64DA">
            <w:pPr>
              <w:spacing w:line="360" w:lineRule="auto"/>
              <w:rPr>
                <w:rFonts w:ascii="宋体" w:hAnsi="宋体"/>
                <w:sz w:val="28"/>
                <w:szCs w:val="28"/>
              </w:rPr>
            </w:pPr>
            <w:r>
              <w:rPr>
                <w:rFonts w:ascii="宋体" w:hAnsi="宋体" w:hint="eastAsia"/>
                <w:sz w:val="28"/>
                <w:szCs w:val="28"/>
              </w:rPr>
              <w:t>王松</w:t>
            </w:r>
          </w:p>
        </w:tc>
      </w:tr>
      <w:tr w:rsidR="004603B6" w:rsidTr="008F64DA">
        <w:tc>
          <w:tcPr>
            <w:tcW w:w="6771" w:type="dxa"/>
          </w:tcPr>
          <w:p w:rsidR="004603B6" w:rsidRDefault="004603B6" w:rsidP="008F64DA">
            <w:pPr>
              <w:spacing w:line="360" w:lineRule="auto"/>
              <w:rPr>
                <w:rFonts w:ascii="宋体" w:hAnsi="宋体"/>
                <w:sz w:val="28"/>
                <w:szCs w:val="28"/>
              </w:rPr>
            </w:pPr>
            <w:r>
              <w:rPr>
                <w:rFonts w:ascii="宋体" w:hAnsi="宋体" w:hint="eastAsia"/>
                <w:sz w:val="28"/>
                <w:szCs w:val="28"/>
              </w:rPr>
              <w:t>“一师一优课”优课</w:t>
            </w:r>
          </w:p>
        </w:tc>
        <w:tc>
          <w:tcPr>
            <w:tcW w:w="1984" w:type="dxa"/>
          </w:tcPr>
          <w:p w:rsidR="004603B6" w:rsidRDefault="004603B6" w:rsidP="008F64DA">
            <w:pPr>
              <w:spacing w:line="360" w:lineRule="auto"/>
              <w:rPr>
                <w:rFonts w:ascii="宋体" w:hAnsi="宋体"/>
                <w:sz w:val="28"/>
                <w:szCs w:val="28"/>
              </w:rPr>
            </w:pPr>
            <w:r>
              <w:rPr>
                <w:rFonts w:ascii="宋体" w:hAnsi="宋体" w:hint="eastAsia"/>
                <w:sz w:val="28"/>
                <w:szCs w:val="28"/>
              </w:rPr>
              <w:t>区级</w:t>
            </w:r>
          </w:p>
        </w:tc>
        <w:tc>
          <w:tcPr>
            <w:tcW w:w="1099" w:type="dxa"/>
          </w:tcPr>
          <w:p w:rsidR="004603B6" w:rsidRDefault="004603B6" w:rsidP="008F64DA">
            <w:pPr>
              <w:spacing w:line="360" w:lineRule="auto"/>
              <w:rPr>
                <w:rFonts w:ascii="宋体" w:hAnsi="宋体"/>
                <w:sz w:val="28"/>
                <w:szCs w:val="28"/>
              </w:rPr>
            </w:pPr>
            <w:r>
              <w:rPr>
                <w:rFonts w:ascii="宋体" w:hAnsi="宋体" w:hint="eastAsia"/>
                <w:sz w:val="28"/>
                <w:szCs w:val="28"/>
              </w:rPr>
              <w:t>程亚琼</w:t>
            </w:r>
          </w:p>
        </w:tc>
      </w:tr>
      <w:tr w:rsidR="004603B6" w:rsidTr="008F64DA">
        <w:tc>
          <w:tcPr>
            <w:tcW w:w="6771" w:type="dxa"/>
          </w:tcPr>
          <w:p w:rsidR="004603B6" w:rsidRPr="00662A6A" w:rsidRDefault="004603B6" w:rsidP="008F64DA">
            <w:pPr>
              <w:spacing w:line="360" w:lineRule="auto"/>
              <w:rPr>
                <w:rFonts w:ascii="宋体" w:hAnsi="宋体"/>
                <w:sz w:val="24"/>
              </w:rPr>
            </w:pPr>
            <w:r w:rsidRPr="00662A6A">
              <w:rPr>
                <w:rFonts w:ascii="宋体" w:hAnsi="宋体" w:hint="eastAsia"/>
                <w:sz w:val="24"/>
              </w:rPr>
              <w:t>论文《交互式电子白板在高中数学课堂教学中的有效应用》</w:t>
            </w:r>
          </w:p>
        </w:tc>
        <w:tc>
          <w:tcPr>
            <w:tcW w:w="1984" w:type="dxa"/>
          </w:tcPr>
          <w:p w:rsidR="004603B6" w:rsidRDefault="004603B6" w:rsidP="008F64DA">
            <w:pPr>
              <w:spacing w:line="360" w:lineRule="auto"/>
              <w:rPr>
                <w:rFonts w:ascii="宋体" w:hAnsi="宋体"/>
                <w:sz w:val="28"/>
                <w:szCs w:val="28"/>
              </w:rPr>
            </w:pPr>
            <w:r>
              <w:rPr>
                <w:rFonts w:ascii="宋体" w:hAnsi="宋体" w:hint="eastAsia"/>
                <w:sz w:val="28"/>
                <w:szCs w:val="28"/>
              </w:rPr>
              <w:t>区级三等奖</w:t>
            </w:r>
          </w:p>
        </w:tc>
        <w:tc>
          <w:tcPr>
            <w:tcW w:w="1099" w:type="dxa"/>
          </w:tcPr>
          <w:p w:rsidR="004603B6" w:rsidRDefault="004603B6" w:rsidP="008F64DA">
            <w:pPr>
              <w:spacing w:line="360" w:lineRule="auto"/>
              <w:rPr>
                <w:rFonts w:ascii="宋体" w:hAnsi="宋体"/>
                <w:sz w:val="28"/>
                <w:szCs w:val="28"/>
              </w:rPr>
            </w:pPr>
            <w:r>
              <w:rPr>
                <w:rFonts w:ascii="宋体" w:hAnsi="宋体" w:hint="eastAsia"/>
                <w:sz w:val="28"/>
                <w:szCs w:val="28"/>
              </w:rPr>
              <w:t>程亚琼</w:t>
            </w:r>
          </w:p>
        </w:tc>
      </w:tr>
      <w:tr w:rsidR="004603B6" w:rsidTr="008F64DA">
        <w:tc>
          <w:tcPr>
            <w:tcW w:w="6771" w:type="dxa"/>
          </w:tcPr>
          <w:p w:rsidR="004603B6" w:rsidRDefault="004603B6" w:rsidP="008F64DA">
            <w:pPr>
              <w:spacing w:line="360" w:lineRule="auto"/>
              <w:rPr>
                <w:rFonts w:ascii="宋体" w:hAnsi="宋体"/>
                <w:sz w:val="28"/>
                <w:szCs w:val="28"/>
              </w:rPr>
            </w:pPr>
            <w:r>
              <w:rPr>
                <w:rFonts w:ascii="宋体" w:hAnsi="宋体" w:hint="eastAsia"/>
                <w:sz w:val="28"/>
                <w:szCs w:val="28"/>
              </w:rPr>
              <w:lastRenderedPageBreak/>
              <w:t>高效课堂展示课</w:t>
            </w:r>
          </w:p>
        </w:tc>
        <w:tc>
          <w:tcPr>
            <w:tcW w:w="1984" w:type="dxa"/>
          </w:tcPr>
          <w:p w:rsidR="004603B6" w:rsidRDefault="004603B6" w:rsidP="008F64DA">
            <w:pPr>
              <w:spacing w:line="360" w:lineRule="auto"/>
              <w:rPr>
                <w:rFonts w:ascii="宋体" w:hAnsi="宋体"/>
                <w:sz w:val="28"/>
                <w:szCs w:val="28"/>
              </w:rPr>
            </w:pPr>
            <w:r>
              <w:rPr>
                <w:rFonts w:ascii="宋体" w:hAnsi="宋体" w:hint="eastAsia"/>
                <w:sz w:val="28"/>
                <w:szCs w:val="28"/>
              </w:rPr>
              <w:t>校级</w:t>
            </w:r>
          </w:p>
        </w:tc>
        <w:tc>
          <w:tcPr>
            <w:tcW w:w="1099" w:type="dxa"/>
          </w:tcPr>
          <w:p w:rsidR="004603B6" w:rsidRDefault="004603B6" w:rsidP="008F64DA">
            <w:pPr>
              <w:spacing w:line="360" w:lineRule="auto"/>
              <w:rPr>
                <w:rFonts w:ascii="宋体" w:hAnsi="宋体"/>
                <w:sz w:val="28"/>
                <w:szCs w:val="28"/>
              </w:rPr>
            </w:pPr>
            <w:r>
              <w:rPr>
                <w:rFonts w:ascii="宋体" w:hAnsi="宋体" w:hint="eastAsia"/>
                <w:sz w:val="28"/>
                <w:szCs w:val="28"/>
              </w:rPr>
              <w:t>程亚琼</w:t>
            </w:r>
          </w:p>
        </w:tc>
      </w:tr>
      <w:tr w:rsidR="004603B6" w:rsidTr="008F64DA">
        <w:tc>
          <w:tcPr>
            <w:tcW w:w="6771" w:type="dxa"/>
          </w:tcPr>
          <w:p w:rsidR="004603B6" w:rsidRDefault="004603B6" w:rsidP="008F64DA">
            <w:pPr>
              <w:spacing w:line="360" w:lineRule="auto"/>
              <w:rPr>
                <w:rFonts w:ascii="宋体" w:hAnsi="宋体"/>
                <w:sz w:val="28"/>
                <w:szCs w:val="28"/>
              </w:rPr>
            </w:pPr>
            <w:r w:rsidRPr="00BA35D1">
              <w:rPr>
                <w:rFonts w:ascii="宋体" w:hAnsi="宋体" w:hint="eastAsia"/>
                <w:sz w:val="28"/>
                <w:szCs w:val="28"/>
              </w:rPr>
              <w:t>论文《微课在高中生物教学中的应用》</w:t>
            </w:r>
          </w:p>
        </w:tc>
        <w:tc>
          <w:tcPr>
            <w:tcW w:w="1984" w:type="dxa"/>
          </w:tcPr>
          <w:p w:rsidR="004603B6" w:rsidRDefault="004603B6" w:rsidP="008F64DA">
            <w:pPr>
              <w:spacing w:line="360" w:lineRule="auto"/>
              <w:rPr>
                <w:rFonts w:ascii="宋体" w:hAnsi="宋体"/>
                <w:sz w:val="28"/>
                <w:szCs w:val="28"/>
              </w:rPr>
            </w:pPr>
            <w:r>
              <w:rPr>
                <w:rFonts w:ascii="宋体" w:hAnsi="宋体" w:hint="eastAsia"/>
                <w:sz w:val="28"/>
                <w:szCs w:val="28"/>
              </w:rPr>
              <w:t>区级三等奖</w:t>
            </w:r>
          </w:p>
        </w:tc>
        <w:tc>
          <w:tcPr>
            <w:tcW w:w="1099" w:type="dxa"/>
          </w:tcPr>
          <w:p w:rsidR="004603B6" w:rsidRDefault="004603B6" w:rsidP="008F64DA">
            <w:pPr>
              <w:spacing w:line="360" w:lineRule="auto"/>
              <w:rPr>
                <w:rFonts w:ascii="宋体" w:hAnsi="宋体"/>
                <w:sz w:val="28"/>
                <w:szCs w:val="28"/>
              </w:rPr>
            </w:pPr>
            <w:r>
              <w:rPr>
                <w:rFonts w:ascii="宋体" w:hAnsi="宋体" w:hint="eastAsia"/>
                <w:sz w:val="28"/>
                <w:szCs w:val="28"/>
              </w:rPr>
              <w:t>苏颖</w:t>
            </w:r>
          </w:p>
        </w:tc>
      </w:tr>
      <w:tr w:rsidR="004603B6" w:rsidTr="008F64DA">
        <w:tc>
          <w:tcPr>
            <w:tcW w:w="6771" w:type="dxa"/>
          </w:tcPr>
          <w:p w:rsidR="004603B6" w:rsidRPr="00BA35D1" w:rsidRDefault="004603B6" w:rsidP="008F64DA">
            <w:pPr>
              <w:spacing w:line="360" w:lineRule="auto"/>
              <w:rPr>
                <w:rFonts w:ascii="宋体" w:hAnsi="宋体"/>
                <w:sz w:val="28"/>
                <w:szCs w:val="28"/>
              </w:rPr>
            </w:pPr>
            <w:r w:rsidRPr="00BA35D1">
              <w:rPr>
                <w:rFonts w:ascii="宋体" w:hAnsi="宋体" w:hint="eastAsia"/>
                <w:sz w:val="28"/>
                <w:szCs w:val="28"/>
              </w:rPr>
              <w:t>课件《细胞的能量通货ATP》</w:t>
            </w:r>
          </w:p>
        </w:tc>
        <w:tc>
          <w:tcPr>
            <w:tcW w:w="1984" w:type="dxa"/>
          </w:tcPr>
          <w:p w:rsidR="004603B6" w:rsidRDefault="004603B6" w:rsidP="008F64DA">
            <w:pPr>
              <w:spacing w:line="360" w:lineRule="auto"/>
              <w:rPr>
                <w:rFonts w:ascii="宋体" w:hAnsi="宋体"/>
                <w:sz w:val="28"/>
                <w:szCs w:val="28"/>
              </w:rPr>
            </w:pPr>
            <w:r>
              <w:rPr>
                <w:rFonts w:ascii="宋体" w:hAnsi="宋体" w:hint="eastAsia"/>
                <w:sz w:val="28"/>
                <w:szCs w:val="28"/>
              </w:rPr>
              <w:t>区二等奖</w:t>
            </w:r>
          </w:p>
        </w:tc>
        <w:tc>
          <w:tcPr>
            <w:tcW w:w="1099" w:type="dxa"/>
          </w:tcPr>
          <w:p w:rsidR="004603B6" w:rsidRDefault="004603B6" w:rsidP="008F64DA">
            <w:pPr>
              <w:spacing w:line="360" w:lineRule="auto"/>
              <w:rPr>
                <w:rFonts w:ascii="宋体" w:hAnsi="宋体"/>
                <w:sz w:val="28"/>
                <w:szCs w:val="28"/>
              </w:rPr>
            </w:pPr>
            <w:r>
              <w:rPr>
                <w:rFonts w:ascii="宋体" w:hAnsi="宋体" w:hint="eastAsia"/>
                <w:sz w:val="28"/>
                <w:szCs w:val="28"/>
              </w:rPr>
              <w:t>苏颖</w:t>
            </w:r>
          </w:p>
        </w:tc>
      </w:tr>
      <w:tr w:rsidR="004603B6" w:rsidTr="008F64DA">
        <w:tc>
          <w:tcPr>
            <w:tcW w:w="6771" w:type="dxa"/>
          </w:tcPr>
          <w:p w:rsidR="004603B6" w:rsidRPr="00BA35D1" w:rsidRDefault="004603B6" w:rsidP="008F64DA">
            <w:pPr>
              <w:spacing w:line="360" w:lineRule="auto"/>
              <w:rPr>
                <w:rFonts w:ascii="宋体" w:hAnsi="宋体"/>
                <w:sz w:val="28"/>
                <w:szCs w:val="28"/>
              </w:rPr>
            </w:pPr>
            <w:r>
              <w:rPr>
                <w:rFonts w:ascii="宋体" w:hAnsi="宋体" w:hint="eastAsia"/>
                <w:sz w:val="28"/>
                <w:szCs w:val="28"/>
              </w:rPr>
              <w:t>高效课堂展示课</w:t>
            </w:r>
          </w:p>
        </w:tc>
        <w:tc>
          <w:tcPr>
            <w:tcW w:w="1984" w:type="dxa"/>
          </w:tcPr>
          <w:p w:rsidR="004603B6" w:rsidRDefault="004603B6" w:rsidP="008F64DA">
            <w:pPr>
              <w:spacing w:line="360" w:lineRule="auto"/>
              <w:rPr>
                <w:rFonts w:ascii="宋体" w:hAnsi="宋体"/>
                <w:sz w:val="28"/>
                <w:szCs w:val="28"/>
              </w:rPr>
            </w:pPr>
            <w:r>
              <w:rPr>
                <w:rFonts w:ascii="宋体" w:hAnsi="宋体" w:hint="eastAsia"/>
                <w:sz w:val="28"/>
                <w:szCs w:val="28"/>
              </w:rPr>
              <w:t>校级</w:t>
            </w:r>
          </w:p>
        </w:tc>
        <w:tc>
          <w:tcPr>
            <w:tcW w:w="1099" w:type="dxa"/>
          </w:tcPr>
          <w:p w:rsidR="004603B6" w:rsidRDefault="004603B6" w:rsidP="008F64DA">
            <w:pPr>
              <w:spacing w:line="360" w:lineRule="auto"/>
              <w:rPr>
                <w:rFonts w:ascii="宋体" w:hAnsi="宋体"/>
                <w:sz w:val="28"/>
                <w:szCs w:val="28"/>
              </w:rPr>
            </w:pPr>
            <w:r>
              <w:rPr>
                <w:rFonts w:ascii="宋体" w:hAnsi="宋体" w:hint="eastAsia"/>
                <w:sz w:val="28"/>
                <w:szCs w:val="28"/>
              </w:rPr>
              <w:t>苏颖</w:t>
            </w:r>
          </w:p>
        </w:tc>
      </w:tr>
      <w:tr w:rsidR="004603B6" w:rsidTr="008F64DA">
        <w:tc>
          <w:tcPr>
            <w:tcW w:w="6771" w:type="dxa"/>
          </w:tcPr>
          <w:p w:rsidR="004603B6" w:rsidRDefault="004603B6" w:rsidP="008F64DA">
            <w:pPr>
              <w:spacing w:line="360" w:lineRule="auto"/>
              <w:rPr>
                <w:rFonts w:ascii="宋体" w:hAnsi="宋体"/>
                <w:sz w:val="28"/>
                <w:szCs w:val="28"/>
              </w:rPr>
            </w:pPr>
            <w:r w:rsidRPr="00677608">
              <w:rPr>
                <w:rFonts w:ascii="宋体" w:hAnsi="宋体" w:hint="eastAsia"/>
                <w:sz w:val="28"/>
                <w:szCs w:val="28"/>
              </w:rPr>
              <w:t>课件《李振艳氨气喷泉实验》</w:t>
            </w:r>
          </w:p>
        </w:tc>
        <w:tc>
          <w:tcPr>
            <w:tcW w:w="1984" w:type="dxa"/>
          </w:tcPr>
          <w:p w:rsidR="004603B6" w:rsidRDefault="004603B6" w:rsidP="008F64DA">
            <w:pPr>
              <w:spacing w:line="360" w:lineRule="auto"/>
              <w:rPr>
                <w:rFonts w:ascii="宋体" w:hAnsi="宋体"/>
                <w:sz w:val="28"/>
                <w:szCs w:val="28"/>
              </w:rPr>
            </w:pPr>
            <w:r>
              <w:rPr>
                <w:rFonts w:ascii="宋体" w:hAnsi="宋体" w:hint="eastAsia"/>
                <w:sz w:val="28"/>
                <w:szCs w:val="28"/>
              </w:rPr>
              <w:t>区二等奖</w:t>
            </w:r>
          </w:p>
        </w:tc>
        <w:tc>
          <w:tcPr>
            <w:tcW w:w="1099" w:type="dxa"/>
          </w:tcPr>
          <w:p w:rsidR="004603B6" w:rsidRDefault="004603B6" w:rsidP="008F64DA">
            <w:pPr>
              <w:spacing w:line="360" w:lineRule="auto"/>
              <w:rPr>
                <w:rFonts w:ascii="宋体" w:hAnsi="宋体"/>
                <w:sz w:val="28"/>
                <w:szCs w:val="28"/>
              </w:rPr>
            </w:pPr>
            <w:r w:rsidRPr="00677608">
              <w:rPr>
                <w:rFonts w:ascii="宋体" w:hAnsi="宋体" w:hint="eastAsia"/>
                <w:sz w:val="28"/>
                <w:szCs w:val="28"/>
              </w:rPr>
              <w:t>李振艳</w:t>
            </w:r>
          </w:p>
        </w:tc>
      </w:tr>
      <w:tr w:rsidR="004603B6" w:rsidTr="008F64DA">
        <w:tc>
          <w:tcPr>
            <w:tcW w:w="6771" w:type="dxa"/>
          </w:tcPr>
          <w:p w:rsidR="004603B6" w:rsidRPr="00677608" w:rsidRDefault="004603B6" w:rsidP="008F64DA">
            <w:pPr>
              <w:spacing w:line="360" w:lineRule="auto"/>
              <w:rPr>
                <w:rFonts w:ascii="宋体" w:hAnsi="宋体"/>
                <w:sz w:val="28"/>
                <w:szCs w:val="28"/>
              </w:rPr>
            </w:pPr>
            <w:r>
              <w:rPr>
                <w:rFonts w:ascii="宋体" w:hAnsi="宋体" w:hint="eastAsia"/>
                <w:sz w:val="28"/>
                <w:szCs w:val="28"/>
              </w:rPr>
              <w:t>论文《</w:t>
            </w:r>
            <w:r w:rsidRPr="00EC6D93">
              <w:rPr>
                <w:rFonts w:ascii="宋体" w:hAnsi="宋体" w:hint="eastAsia"/>
                <w:sz w:val="28"/>
                <w:szCs w:val="28"/>
              </w:rPr>
              <w:t>信息技术在化学研究性学习中的应用</w:t>
            </w:r>
            <w:r>
              <w:rPr>
                <w:rFonts w:ascii="宋体" w:hAnsi="宋体" w:hint="eastAsia"/>
                <w:sz w:val="28"/>
                <w:szCs w:val="28"/>
              </w:rPr>
              <w:t>》</w:t>
            </w:r>
          </w:p>
        </w:tc>
        <w:tc>
          <w:tcPr>
            <w:tcW w:w="1984" w:type="dxa"/>
          </w:tcPr>
          <w:p w:rsidR="004603B6" w:rsidRDefault="004603B6" w:rsidP="008F64DA">
            <w:pPr>
              <w:spacing w:line="360" w:lineRule="auto"/>
              <w:rPr>
                <w:rFonts w:ascii="宋体" w:hAnsi="宋体"/>
                <w:sz w:val="28"/>
                <w:szCs w:val="28"/>
              </w:rPr>
            </w:pPr>
            <w:r>
              <w:rPr>
                <w:rFonts w:ascii="宋体" w:hAnsi="宋体" w:hint="eastAsia"/>
                <w:sz w:val="28"/>
                <w:szCs w:val="28"/>
              </w:rPr>
              <w:t>区三等奖</w:t>
            </w:r>
          </w:p>
        </w:tc>
        <w:tc>
          <w:tcPr>
            <w:tcW w:w="1099" w:type="dxa"/>
          </w:tcPr>
          <w:p w:rsidR="004603B6" w:rsidRDefault="004603B6" w:rsidP="008F64DA">
            <w:pPr>
              <w:spacing w:line="360" w:lineRule="auto"/>
              <w:rPr>
                <w:rFonts w:ascii="宋体" w:hAnsi="宋体"/>
                <w:sz w:val="28"/>
                <w:szCs w:val="28"/>
              </w:rPr>
            </w:pPr>
            <w:r w:rsidRPr="00677608">
              <w:rPr>
                <w:rFonts w:ascii="宋体" w:hAnsi="宋体" w:hint="eastAsia"/>
                <w:sz w:val="28"/>
                <w:szCs w:val="28"/>
              </w:rPr>
              <w:t>李振艳</w:t>
            </w:r>
          </w:p>
        </w:tc>
      </w:tr>
      <w:tr w:rsidR="004603B6" w:rsidTr="008F64DA">
        <w:tc>
          <w:tcPr>
            <w:tcW w:w="6771" w:type="dxa"/>
          </w:tcPr>
          <w:p w:rsidR="004603B6" w:rsidRPr="00BA35D1" w:rsidRDefault="004603B6" w:rsidP="008F64DA">
            <w:pPr>
              <w:spacing w:line="360" w:lineRule="auto"/>
              <w:rPr>
                <w:rFonts w:ascii="宋体" w:hAnsi="宋体"/>
                <w:sz w:val="28"/>
                <w:szCs w:val="28"/>
              </w:rPr>
            </w:pPr>
            <w:r>
              <w:rPr>
                <w:rFonts w:ascii="宋体" w:hAnsi="宋体" w:hint="eastAsia"/>
                <w:sz w:val="28"/>
                <w:szCs w:val="28"/>
              </w:rPr>
              <w:t>高效课堂展示课</w:t>
            </w:r>
          </w:p>
        </w:tc>
        <w:tc>
          <w:tcPr>
            <w:tcW w:w="1984" w:type="dxa"/>
          </w:tcPr>
          <w:p w:rsidR="004603B6" w:rsidRDefault="004603B6" w:rsidP="008F64DA">
            <w:pPr>
              <w:spacing w:line="360" w:lineRule="auto"/>
              <w:rPr>
                <w:rFonts w:ascii="宋体" w:hAnsi="宋体"/>
                <w:sz w:val="28"/>
                <w:szCs w:val="28"/>
              </w:rPr>
            </w:pPr>
            <w:r>
              <w:rPr>
                <w:rFonts w:ascii="宋体" w:hAnsi="宋体" w:hint="eastAsia"/>
                <w:sz w:val="28"/>
                <w:szCs w:val="28"/>
              </w:rPr>
              <w:t>校级</w:t>
            </w:r>
          </w:p>
        </w:tc>
        <w:tc>
          <w:tcPr>
            <w:tcW w:w="1099" w:type="dxa"/>
          </w:tcPr>
          <w:p w:rsidR="004603B6" w:rsidRDefault="004603B6" w:rsidP="008F64DA">
            <w:pPr>
              <w:spacing w:line="360" w:lineRule="auto"/>
              <w:rPr>
                <w:rFonts w:ascii="宋体" w:hAnsi="宋体"/>
                <w:sz w:val="28"/>
                <w:szCs w:val="28"/>
              </w:rPr>
            </w:pPr>
            <w:r w:rsidRPr="00677608">
              <w:rPr>
                <w:rFonts w:ascii="宋体" w:hAnsi="宋体" w:hint="eastAsia"/>
                <w:sz w:val="28"/>
                <w:szCs w:val="28"/>
              </w:rPr>
              <w:t>李振艳</w:t>
            </w:r>
          </w:p>
        </w:tc>
      </w:tr>
      <w:tr w:rsidR="004603B6" w:rsidTr="008F64DA">
        <w:tc>
          <w:tcPr>
            <w:tcW w:w="6771" w:type="dxa"/>
          </w:tcPr>
          <w:p w:rsidR="004603B6" w:rsidRPr="00677608" w:rsidRDefault="004603B6" w:rsidP="008F64DA">
            <w:pPr>
              <w:spacing w:line="360" w:lineRule="auto"/>
              <w:rPr>
                <w:rFonts w:ascii="宋体" w:hAnsi="宋体"/>
                <w:sz w:val="28"/>
                <w:szCs w:val="28"/>
              </w:rPr>
            </w:pPr>
            <w:r>
              <w:rPr>
                <w:rFonts w:ascii="宋体" w:hAnsi="宋体" w:hint="eastAsia"/>
                <w:sz w:val="28"/>
                <w:szCs w:val="28"/>
              </w:rPr>
              <w:t>“一师一优课”优课</w:t>
            </w:r>
          </w:p>
        </w:tc>
        <w:tc>
          <w:tcPr>
            <w:tcW w:w="1984" w:type="dxa"/>
          </w:tcPr>
          <w:p w:rsidR="004603B6" w:rsidRPr="001367B3" w:rsidRDefault="004603B6" w:rsidP="008F64DA">
            <w:pPr>
              <w:spacing w:line="360" w:lineRule="auto"/>
              <w:rPr>
                <w:rFonts w:ascii="宋体" w:hAnsi="宋体"/>
                <w:sz w:val="28"/>
                <w:szCs w:val="28"/>
              </w:rPr>
            </w:pPr>
            <w:r>
              <w:rPr>
                <w:rFonts w:ascii="宋体" w:hAnsi="宋体" w:hint="eastAsia"/>
                <w:sz w:val="28"/>
                <w:szCs w:val="28"/>
              </w:rPr>
              <w:t>区级</w:t>
            </w:r>
          </w:p>
        </w:tc>
        <w:tc>
          <w:tcPr>
            <w:tcW w:w="1099" w:type="dxa"/>
          </w:tcPr>
          <w:p w:rsidR="004603B6" w:rsidRPr="00677608" w:rsidRDefault="004603B6" w:rsidP="008F64DA">
            <w:pPr>
              <w:spacing w:line="360" w:lineRule="auto"/>
              <w:rPr>
                <w:rFonts w:ascii="宋体" w:hAnsi="宋体"/>
                <w:sz w:val="28"/>
                <w:szCs w:val="28"/>
              </w:rPr>
            </w:pPr>
            <w:r>
              <w:rPr>
                <w:rFonts w:ascii="宋体" w:hAnsi="宋体" w:hint="eastAsia"/>
                <w:sz w:val="28"/>
                <w:szCs w:val="28"/>
              </w:rPr>
              <w:t>卢艳霞</w:t>
            </w:r>
          </w:p>
        </w:tc>
      </w:tr>
      <w:tr w:rsidR="004603B6" w:rsidTr="008F64DA">
        <w:tc>
          <w:tcPr>
            <w:tcW w:w="6771" w:type="dxa"/>
          </w:tcPr>
          <w:p w:rsidR="004603B6" w:rsidRDefault="004603B6" w:rsidP="008F64DA">
            <w:pPr>
              <w:spacing w:line="360" w:lineRule="auto"/>
              <w:rPr>
                <w:rFonts w:ascii="宋体" w:hAnsi="宋体"/>
                <w:sz w:val="28"/>
                <w:szCs w:val="28"/>
              </w:rPr>
            </w:pPr>
            <w:r>
              <w:rPr>
                <w:rFonts w:ascii="宋体" w:hAnsi="宋体" w:hint="eastAsia"/>
                <w:sz w:val="28"/>
                <w:szCs w:val="28"/>
              </w:rPr>
              <w:t>“双优课”</w:t>
            </w:r>
          </w:p>
        </w:tc>
        <w:tc>
          <w:tcPr>
            <w:tcW w:w="1984" w:type="dxa"/>
          </w:tcPr>
          <w:p w:rsidR="004603B6" w:rsidRDefault="004603B6" w:rsidP="008F64DA">
            <w:pPr>
              <w:spacing w:line="360" w:lineRule="auto"/>
              <w:rPr>
                <w:rFonts w:ascii="宋体" w:hAnsi="宋体"/>
                <w:sz w:val="28"/>
                <w:szCs w:val="28"/>
              </w:rPr>
            </w:pPr>
            <w:r>
              <w:rPr>
                <w:rFonts w:ascii="宋体" w:hAnsi="宋体" w:hint="eastAsia"/>
                <w:sz w:val="28"/>
                <w:szCs w:val="28"/>
              </w:rPr>
              <w:t>区级三等奖</w:t>
            </w:r>
          </w:p>
        </w:tc>
        <w:tc>
          <w:tcPr>
            <w:tcW w:w="1099" w:type="dxa"/>
          </w:tcPr>
          <w:p w:rsidR="004603B6" w:rsidRDefault="004603B6" w:rsidP="008F64DA">
            <w:pPr>
              <w:spacing w:line="360" w:lineRule="auto"/>
              <w:rPr>
                <w:rFonts w:ascii="宋体" w:hAnsi="宋体"/>
                <w:sz w:val="28"/>
                <w:szCs w:val="28"/>
              </w:rPr>
            </w:pPr>
            <w:r>
              <w:rPr>
                <w:rFonts w:ascii="宋体" w:hAnsi="宋体" w:hint="eastAsia"/>
                <w:sz w:val="28"/>
                <w:szCs w:val="28"/>
              </w:rPr>
              <w:t>卢艳霞</w:t>
            </w:r>
          </w:p>
        </w:tc>
      </w:tr>
      <w:tr w:rsidR="004603B6" w:rsidTr="008F64DA">
        <w:tc>
          <w:tcPr>
            <w:tcW w:w="6771" w:type="dxa"/>
          </w:tcPr>
          <w:p w:rsidR="004603B6" w:rsidRDefault="004603B6" w:rsidP="008F64DA">
            <w:pPr>
              <w:spacing w:line="360" w:lineRule="auto"/>
              <w:rPr>
                <w:rFonts w:ascii="宋体" w:hAnsi="宋体"/>
                <w:sz w:val="28"/>
                <w:szCs w:val="28"/>
              </w:rPr>
            </w:pPr>
            <w:r w:rsidRPr="00677608">
              <w:rPr>
                <w:rFonts w:ascii="宋体" w:hAnsi="宋体" w:hint="eastAsia"/>
                <w:sz w:val="28"/>
                <w:szCs w:val="28"/>
              </w:rPr>
              <w:t>论文《浅谈高中信息技术异步分层教学》</w:t>
            </w:r>
          </w:p>
        </w:tc>
        <w:tc>
          <w:tcPr>
            <w:tcW w:w="1984" w:type="dxa"/>
          </w:tcPr>
          <w:p w:rsidR="004603B6" w:rsidRDefault="004603B6" w:rsidP="008F64DA">
            <w:pPr>
              <w:spacing w:line="360" w:lineRule="auto"/>
              <w:rPr>
                <w:rFonts w:ascii="宋体" w:hAnsi="宋体"/>
                <w:sz w:val="28"/>
                <w:szCs w:val="28"/>
              </w:rPr>
            </w:pPr>
            <w:r>
              <w:rPr>
                <w:rFonts w:ascii="宋体" w:hAnsi="宋体" w:hint="eastAsia"/>
                <w:sz w:val="28"/>
                <w:szCs w:val="28"/>
              </w:rPr>
              <w:t>区级三等奖</w:t>
            </w:r>
          </w:p>
        </w:tc>
        <w:tc>
          <w:tcPr>
            <w:tcW w:w="1099" w:type="dxa"/>
          </w:tcPr>
          <w:p w:rsidR="004603B6" w:rsidRDefault="004603B6" w:rsidP="008F64DA">
            <w:pPr>
              <w:spacing w:line="360" w:lineRule="auto"/>
              <w:rPr>
                <w:rFonts w:ascii="宋体" w:hAnsi="宋体"/>
                <w:sz w:val="28"/>
                <w:szCs w:val="28"/>
              </w:rPr>
            </w:pPr>
            <w:r>
              <w:rPr>
                <w:rFonts w:ascii="宋体" w:hAnsi="宋体" w:hint="eastAsia"/>
                <w:sz w:val="28"/>
                <w:szCs w:val="28"/>
              </w:rPr>
              <w:t>王文启</w:t>
            </w:r>
          </w:p>
        </w:tc>
      </w:tr>
      <w:tr w:rsidR="004603B6" w:rsidTr="008F64DA">
        <w:tc>
          <w:tcPr>
            <w:tcW w:w="6771" w:type="dxa"/>
          </w:tcPr>
          <w:p w:rsidR="004603B6" w:rsidRDefault="004603B6" w:rsidP="008F64DA">
            <w:pPr>
              <w:spacing w:line="360" w:lineRule="auto"/>
              <w:rPr>
                <w:rFonts w:ascii="宋体" w:hAnsi="宋体"/>
                <w:sz w:val="28"/>
                <w:szCs w:val="28"/>
              </w:rPr>
            </w:pPr>
            <w:r w:rsidRPr="00677608">
              <w:rPr>
                <w:rFonts w:ascii="宋体" w:hAnsi="宋体" w:hint="eastAsia"/>
                <w:sz w:val="28"/>
                <w:szCs w:val="28"/>
              </w:rPr>
              <w:t>论文《</w:t>
            </w:r>
            <w:r w:rsidRPr="006F43DF">
              <w:rPr>
                <w:rFonts w:ascii="宋体" w:hAnsi="宋体" w:hint="eastAsia"/>
                <w:sz w:val="28"/>
                <w:szCs w:val="28"/>
              </w:rPr>
              <w:t>信息化给美术课堂教学带来了什么？</w:t>
            </w:r>
            <w:r w:rsidRPr="00677608">
              <w:rPr>
                <w:rFonts w:ascii="宋体" w:hAnsi="宋体" w:hint="eastAsia"/>
                <w:sz w:val="28"/>
                <w:szCs w:val="28"/>
              </w:rPr>
              <w:t>》</w:t>
            </w:r>
          </w:p>
        </w:tc>
        <w:tc>
          <w:tcPr>
            <w:tcW w:w="1984" w:type="dxa"/>
          </w:tcPr>
          <w:p w:rsidR="004603B6" w:rsidRDefault="004603B6" w:rsidP="008F64DA">
            <w:pPr>
              <w:spacing w:line="360" w:lineRule="auto"/>
              <w:rPr>
                <w:rFonts w:ascii="宋体" w:hAnsi="宋体"/>
                <w:sz w:val="28"/>
                <w:szCs w:val="28"/>
              </w:rPr>
            </w:pPr>
            <w:r>
              <w:rPr>
                <w:rFonts w:ascii="宋体" w:hAnsi="宋体" w:hint="eastAsia"/>
                <w:sz w:val="28"/>
                <w:szCs w:val="28"/>
              </w:rPr>
              <w:t>区级二等奖</w:t>
            </w:r>
          </w:p>
        </w:tc>
        <w:tc>
          <w:tcPr>
            <w:tcW w:w="1099" w:type="dxa"/>
          </w:tcPr>
          <w:p w:rsidR="004603B6" w:rsidRDefault="004603B6" w:rsidP="008F64DA">
            <w:pPr>
              <w:spacing w:line="360" w:lineRule="auto"/>
              <w:rPr>
                <w:rFonts w:ascii="宋体" w:hAnsi="宋体"/>
                <w:sz w:val="28"/>
                <w:szCs w:val="28"/>
              </w:rPr>
            </w:pPr>
            <w:r>
              <w:rPr>
                <w:rFonts w:ascii="宋体" w:hAnsi="宋体" w:hint="eastAsia"/>
                <w:sz w:val="28"/>
                <w:szCs w:val="28"/>
              </w:rPr>
              <w:t>杨晓静</w:t>
            </w:r>
          </w:p>
        </w:tc>
      </w:tr>
      <w:tr w:rsidR="004603B6" w:rsidTr="008F64DA">
        <w:tc>
          <w:tcPr>
            <w:tcW w:w="6771" w:type="dxa"/>
          </w:tcPr>
          <w:p w:rsidR="004603B6" w:rsidRDefault="004603B6" w:rsidP="008F64DA">
            <w:pPr>
              <w:spacing w:line="360" w:lineRule="auto"/>
              <w:rPr>
                <w:rFonts w:ascii="宋体" w:hAnsi="宋体"/>
                <w:sz w:val="28"/>
                <w:szCs w:val="28"/>
              </w:rPr>
            </w:pPr>
            <w:r w:rsidRPr="00677608">
              <w:rPr>
                <w:rFonts w:ascii="宋体" w:hAnsi="宋体" w:hint="eastAsia"/>
                <w:sz w:val="28"/>
                <w:szCs w:val="28"/>
              </w:rPr>
              <w:t>高效课堂展示课</w:t>
            </w:r>
          </w:p>
        </w:tc>
        <w:tc>
          <w:tcPr>
            <w:tcW w:w="1984" w:type="dxa"/>
          </w:tcPr>
          <w:p w:rsidR="004603B6" w:rsidRDefault="004603B6" w:rsidP="008F64DA">
            <w:pPr>
              <w:spacing w:line="360" w:lineRule="auto"/>
              <w:rPr>
                <w:rFonts w:ascii="宋体" w:hAnsi="宋体"/>
                <w:sz w:val="28"/>
                <w:szCs w:val="28"/>
              </w:rPr>
            </w:pPr>
            <w:r>
              <w:rPr>
                <w:rFonts w:ascii="宋体" w:hAnsi="宋体" w:hint="eastAsia"/>
                <w:sz w:val="28"/>
                <w:szCs w:val="28"/>
              </w:rPr>
              <w:t>校级</w:t>
            </w:r>
          </w:p>
        </w:tc>
        <w:tc>
          <w:tcPr>
            <w:tcW w:w="1099" w:type="dxa"/>
          </w:tcPr>
          <w:p w:rsidR="004603B6" w:rsidRDefault="004603B6" w:rsidP="008F64DA">
            <w:pPr>
              <w:spacing w:line="360" w:lineRule="auto"/>
              <w:rPr>
                <w:rFonts w:ascii="宋体" w:hAnsi="宋体"/>
                <w:sz w:val="28"/>
                <w:szCs w:val="28"/>
              </w:rPr>
            </w:pPr>
            <w:r>
              <w:rPr>
                <w:rFonts w:ascii="宋体" w:hAnsi="宋体" w:hint="eastAsia"/>
                <w:sz w:val="28"/>
                <w:szCs w:val="28"/>
              </w:rPr>
              <w:t>杨晓静</w:t>
            </w:r>
          </w:p>
        </w:tc>
      </w:tr>
      <w:tr w:rsidR="004603B6" w:rsidTr="008F64DA">
        <w:tc>
          <w:tcPr>
            <w:tcW w:w="6771" w:type="dxa"/>
          </w:tcPr>
          <w:p w:rsidR="004603B6" w:rsidRPr="00F55F3B" w:rsidRDefault="004603B6" w:rsidP="008F64DA">
            <w:pPr>
              <w:spacing w:line="360" w:lineRule="auto"/>
              <w:rPr>
                <w:rFonts w:ascii="宋体" w:hAnsi="宋体"/>
                <w:sz w:val="24"/>
              </w:rPr>
            </w:pPr>
            <w:r w:rsidRPr="00F55F3B">
              <w:rPr>
                <w:rFonts w:ascii="宋体" w:hAnsi="宋体" w:hint="eastAsia"/>
                <w:sz w:val="24"/>
              </w:rPr>
              <w:t>论文《地理学习中学生行为习惯差的表现、原因及对策》</w:t>
            </w:r>
          </w:p>
        </w:tc>
        <w:tc>
          <w:tcPr>
            <w:tcW w:w="1984" w:type="dxa"/>
          </w:tcPr>
          <w:p w:rsidR="004603B6" w:rsidRDefault="004603B6" w:rsidP="008F64DA">
            <w:pPr>
              <w:spacing w:line="360" w:lineRule="auto"/>
              <w:rPr>
                <w:rFonts w:ascii="宋体" w:hAnsi="宋体"/>
                <w:sz w:val="28"/>
                <w:szCs w:val="28"/>
              </w:rPr>
            </w:pPr>
            <w:r>
              <w:rPr>
                <w:rFonts w:ascii="宋体" w:hAnsi="宋体" w:hint="eastAsia"/>
                <w:sz w:val="28"/>
                <w:szCs w:val="28"/>
              </w:rPr>
              <w:t>区级二等奖</w:t>
            </w:r>
          </w:p>
        </w:tc>
        <w:tc>
          <w:tcPr>
            <w:tcW w:w="1099" w:type="dxa"/>
          </w:tcPr>
          <w:p w:rsidR="004603B6" w:rsidRDefault="004603B6" w:rsidP="008F64DA">
            <w:pPr>
              <w:spacing w:line="360" w:lineRule="auto"/>
              <w:rPr>
                <w:rFonts w:ascii="宋体" w:hAnsi="宋体"/>
                <w:sz w:val="28"/>
                <w:szCs w:val="28"/>
              </w:rPr>
            </w:pPr>
            <w:r>
              <w:rPr>
                <w:rFonts w:ascii="宋体" w:hAnsi="宋体" w:hint="eastAsia"/>
                <w:sz w:val="28"/>
                <w:szCs w:val="28"/>
              </w:rPr>
              <w:t>刘玉红</w:t>
            </w:r>
          </w:p>
        </w:tc>
      </w:tr>
      <w:tr w:rsidR="004603B6" w:rsidTr="008F64DA">
        <w:tc>
          <w:tcPr>
            <w:tcW w:w="6771" w:type="dxa"/>
          </w:tcPr>
          <w:p w:rsidR="004603B6" w:rsidRPr="00677608" w:rsidRDefault="004603B6" w:rsidP="008F64DA">
            <w:pPr>
              <w:spacing w:line="360" w:lineRule="auto"/>
              <w:rPr>
                <w:rFonts w:ascii="宋体" w:hAnsi="宋体"/>
                <w:sz w:val="28"/>
                <w:szCs w:val="28"/>
              </w:rPr>
            </w:pPr>
            <w:r w:rsidRPr="00677608">
              <w:rPr>
                <w:rFonts w:ascii="宋体" w:hAnsi="宋体" w:hint="eastAsia"/>
                <w:sz w:val="28"/>
                <w:szCs w:val="28"/>
              </w:rPr>
              <w:t>论文《</w:t>
            </w:r>
            <w:r w:rsidRPr="006F43DF">
              <w:rPr>
                <w:rFonts w:ascii="宋体" w:hAnsi="宋体" w:hint="eastAsia"/>
                <w:sz w:val="28"/>
                <w:szCs w:val="28"/>
              </w:rPr>
              <w:t>英语教学中智慧教育的渗透与应用</w:t>
            </w:r>
            <w:r w:rsidRPr="00677608">
              <w:rPr>
                <w:rFonts w:ascii="宋体" w:hAnsi="宋体" w:hint="eastAsia"/>
                <w:sz w:val="28"/>
                <w:szCs w:val="28"/>
              </w:rPr>
              <w:t>》</w:t>
            </w:r>
          </w:p>
        </w:tc>
        <w:tc>
          <w:tcPr>
            <w:tcW w:w="1984" w:type="dxa"/>
          </w:tcPr>
          <w:p w:rsidR="004603B6" w:rsidRDefault="004603B6" w:rsidP="008F64DA">
            <w:pPr>
              <w:spacing w:line="360" w:lineRule="auto"/>
              <w:rPr>
                <w:rFonts w:ascii="宋体" w:hAnsi="宋体"/>
                <w:sz w:val="28"/>
                <w:szCs w:val="28"/>
              </w:rPr>
            </w:pPr>
            <w:r>
              <w:rPr>
                <w:rFonts w:ascii="宋体" w:hAnsi="宋体" w:hint="eastAsia"/>
                <w:sz w:val="28"/>
                <w:szCs w:val="28"/>
              </w:rPr>
              <w:t>区级三等奖</w:t>
            </w:r>
          </w:p>
        </w:tc>
        <w:tc>
          <w:tcPr>
            <w:tcW w:w="1099" w:type="dxa"/>
          </w:tcPr>
          <w:p w:rsidR="004603B6" w:rsidRDefault="004603B6" w:rsidP="008F64DA">
            <w:pPr>
              <w:spacing w:line="360" w:lineRule="auto"/>
              <w:rPr>
                <w:rFonts w:ascii="宋体" w:hAnsi="宋体"/>
                <w:sz w:val="28"/>
                <w:szCs w:val="28"/>
              </w:rPr>
            </w:pPr>
            <w:r>
              <w:rPr>
                <w:rFonts w:ascii="宋体" w:hAnsi="宋体" w:hint="eastAsia"/>
                <w:sz w:val="28"/>
                <w:szCs w:val="28"/>
              </w:rPr>
              <w:t>赵海双</w:t>
            </w:r>
          </w:p>
        </w:tc>
      </w:tr>
      <w:tr w:rsidR="004603B6" w:rsidTr="008F64DA">
        <w:tc>
          <w:tcPr>
            <w:tcW w:w="6771" w:type="dxa"/>
          </w:tcPr>
          <w:p w:rsidR="004603B6" w:rsidRPr="00677608" w:rsidRDefault="004603B6" w:rsidP="008F64DA">
            <w:pPr>
              <w:spacing w:line="360" w:lineRule="auto"/>
              <w:rPr>
                <w:rFonts w:ascii="宋体" w:hAnsi="宋体"/>
                <w:sz w:val="28"/>
                <w:szCs w:val="28"/>
              </w:rPr>
            </w:pPr>
            <w:r>
              <w:rPr>
                <w:rFonts w:ascii="宋体" w:hAnsi="宋体" w:hint="eastAsia"/>
                <w:sz w:val="28"/>
                <w:szCs w:val="28"/>
              </w:rPr>
              <w:t>区级研究课</w:t>
            </w:r>
          </w:p>
        </w:tc>
        <w:tc>
          <w:tcPr>
            <w:tcW w:w="1984" w:type="dxa"/>
          </w:tcPr>
          <w:p w:rsidR="004603B6" w:rsidRDefault="004603B6" w:rsidP="008F64DA">
            <w:pPr>
              <w:spacing w:line="360" w:lineRule="auto"/>
              <w:rPr>
                <w:rFonts w:ascii="宋体" w:hAnsi="宋体"/>
                <w:sz w:val="28"/>
                <w:szCs w:val="28"/>
              </w:rPr>
            </w:pPr>
            <w:r>
              <w:rPr>
                <w:rFonts w:ascii="宋体" w:hAnsi="宋体" w:hint="eastAsia"/>
                <w:sz w:val="28"/>
                <w:szCs w:val="28"/>
              </w:rPr>
              <w:t>区级</w:t>
            </w:r>
          </w:p>
        </w:tc>
        <w:tc>
          <w:tcPr>
            <w:tcW w:w="1099" w:type="dxa"/>
          </w:tcPr>
          <w:p w:rsidR="004603B6" w:rsidRDefault="004603B6" w:rsidP="008F64DA">
            <w:pPr>
              <w:spacing w:line="360" w:lineRule="auto"/>
              <w:rPr>
                <w:rFonts w:ascii="宋体" w:hAnsi="宋体"/>
                <w:sz w:val="28"/>
                <w:szCs w:val="28"/>
              </w:rPr>
            </w:pPr>
            <w:r>
              <w:rPr>
                <w:rFonts w:ascii="宋体" w:hAnsi="宋体" w:hint="eastAsia"/>
                <w:sz w:val="28"/>
                <w:szCs w:val="28"/>
              </w:rPr>
              <w:t>赵海双</w:t>
            </w:r>
          </w:p>
        </w:tc>
      </w:tr>
      <w:tr w:rsidR="004603B6" w:rsidTr="008F64DA">
        <w:tc>
          <w:tcPr>
            <w:tcW w:w="6771" w:type="dxa"/>
          </w:tcPr>
          <w:p w:rsidR="004603B6" w:rsidRDefault="004603B6" w:rsidP="008F64DA">
            <w:pPr>
              <w:spacing w:line="360" w:lineRule="auto"/>
              <w:rPr>
                <w:rFonts w:ascii="宋体" w:hAnsi="宋体"/>
                <w:sz w:val="28"/>
                <w:szCs w:val="28"/>
              </w:rPr>
            </w:pPr>
            <w:r>
              <w:rPr>
                <w:rFonts w:ascii="宋体" w:hAnsi="宋体" w:hint="eastAsia"/>
                <w:sz w:val="28"/>
                <w:szCs w:val="28"/>
              </w:rPr>
              <w:t>论文《</w:t>
            </w:r>
            <w:r w:rsidRPr="00C655BD">
              <w:rPr>
                <w:rFonts w:ascii="宋体" w:hAnsi="宋体" w:hint="eastAsia"/>
                <w:sz w:val="28"/>
                <w:szCs w:val="28"/>
              </w:rPr>
              <w:t>地理学习中学生行为习惯差的表现及对策</w:t>
            </w:r>
            <w:r>
              <w:rPr>
                <w:rFonts w:ascii="宋体" w:hAnsi="宋体" w:hint="eastAsia"/>
                <w:sz w:val="28"/>
                <w:szCs w:val="28"/>
              </w:rPr>
              <w:t>》</w:t>
            </w:r>
          </w:p>
        </w:tc>
        <w:tc>
          <w:tcPr>
            <w:tcW w:w="1984" w:type="dxa"/>
          </w:tcPr>
          <w:p w:rsidR="004603B6" w:rsidRDefault="004603B6" w:rsidP="008F64DA">
            <w:pPr>
              <w:spacing w:line="360" w:lineRule="auto"/>
              <w:rPr>
                <w:rFonts w:ascii="宋体" w:hAnsi="宋体"/>
                <w:sz w:val="28"/>
                <w:szCs w:val="28"/>
              </w:rPr>
            </w:pPr>
            <w:r>
              <w:rPr>
                <w:rFonts w:ascii="宋体" w:hAnsi="宋体" w:hint="eastAsia"/>
                <w:sz w:val="28"/>
                <w:szCs w:val="28"/>
              </w:rPr>
              <w:t>区级二等奖</w:t>
            </w:r>
          </w:p>
        </w:tc>
        <w:tc>
          <w:tcPr>
            <w:tcW w:w="1099" w:type="dxa"/>
          </w:tcPr>
          <w:p w:rsidR="004603B6" w:rsidRDefault="004603B6" w:rsidP="008F64DA">
            <w:pPr>
              <w:spacing w:line="360" w:lineRule="auto"/>
              <w:rPr>
                <w:rFonts w:ascii="宋体" w:hAnsi="宋体"/>
                <w:sz w:val="28"/>
                <w:szCs w:val="28"/>
              </w:rPr>
            </w:pPr>
            <w:r>
              <w:rPr>
                <w:rFonts w:ascii="宋体" w:hAnsi="宋体" w:hint="eastAsia"/>
                <w:sz w:val="28"/>
                <w:szCs w:val="28"/>
              </w:rPr>
              <w:t>刘玉红</w:t>
            </w:r>
          </w:p>
        </w:tc>
      </w:tr>
      <w:tr w:rsidR="004603B6" w:rsidTr="008F64DA">
        <w:tc>
          <w:tcPr>
            <w:tcW w:w="6771" w:type="dxa"/>
          </w:tcPr>
          <w:p w:rsidR="004603B6" w:rsidRDefault="004603B6" w:rsidP="008F64DA">
            <w:pPr>
              <w:spacing w:line="360" w:lineRule="auto"/>
              <w:rPr>
                <w:rFonts w:ascii="宋体" w:hAnsi="宋体"/>
                <w:sz w:val="28"/>
                <w:szCs w:val="28"/>
              </w:rPr>
            </w:pPr>
            <w:r>
              <w:rPr>
                <w:rFonts w:ascii="宋体" w:hAnsi="宋体" w:hint="eastAsia"/>
                <w:sz w:val="28"/>
                <w:szCs w:val="28"/>
              </w:rPr>
              <w:t>论文</w:t>
            </w:r>
            <w:r w:rsidRPr="00677608">
              <w:rPr>
                <w:rFonts w:ascii="宋体" w:hAnsi="宋体" w:hint="eastAsia"/>
                <w:sz w:val="28"/>
                <w:szCs w:val="28"/>
              </w:rPr>
              <w:t>《</w:t>
            </w:r>
            <w:r w:rsidRPr="00D03432">
              <w:rPr>
                <w:rFonts w:ascii="宋体" w:hAnsi="宋体" w:hint="eastAsia"/>
                <w:sz w:val="28"/>
                <w:szCs w:val="28"/>
              </w:rPr>
              <w:t>树课堂新“范儿”，让幸福相伴</w:t>
            </w:r>
            <w:r w:rsidRPr="00677608">
              <w:rPr>
                <w:rFonts w:ascii="宋体" w:hAnsi="宋体" w:hint="eastAsia"/>
                <w:sz w:val="28"/>
                <w:szCs w:val="28"/>
              </w:rPr>
              <w:t>》</w:t>
            </w:r>
          </w:p>
        </w:tc>
        <w:tc>
          <w:tcPr>
            <w:tcW w:w="1984" w:type="dxa"/>
          </w:tcPr>
          <w:p w:rsidR="004603B6" w:rsidRDefault="004603B6" w:rsidP="008F64DA">
            <w:pPr>
              <w:spacing w:line="360" w:lineRule="auto"/>
              <w:rPr>
                <w:rFonts w:ascii="宋体" w:hAnsi="宋体"/>
                <w:sz w:val="28"/>
                <w:szCs w:val="28"/>
              </w:rPr>
            </w:pPr>
            <w:r>
              <w:rPr>
                <w:rFonts w:ascii="宋体" w:hAnsi="宋体" w:hint="eastAsia"/>
                <w:sz w:val="28"/>
                <w:szCs w:val="28"/>
              </w:rPr>
              <w:t>区级二等奖</w:t>
            </w:r>
          </w:p>
        </w:tc>
        <w:tc>
          <w:tcPr>
            <w:tcW w:w="1099" w:type="dxa"/>
          </w:tcPr>
          <w:p w:rsidR="004603B6" w:rsidRDefault="004603B6" w:rsidP="008F64DA">
            <w:pPr>
              <w:spacing w:line="360" w:lineRule="auto"/>
              <w:rPr>
                <w:rFonts w:ascii="宋体" w:hAnsi="宋体"/>
                <w:sz w:val="28"/>
                <w:szCs w:val="28"/>
              </w:rPr>
            </w:pPr>
            <w:r>
              <w:rPr>
                <w:rFonts w:ascii="宋体" w:hAnsi="宋体" w:hint="eastAsia"/>
                <w:sz w:val="28"/>
                <w:szCs w:val="28"/>
              </w:rPr>
              <w:t>王美红</w:t>
            </w:r>
          </w:p>
        </w:tc>
      </w:tr>
      <w:tr w:rsidR="004603B6" w:rsidTr="008F64DA">
        <w:tc>
          <w:tcPr>
            <w:tcW w:w="6771" w:type="dxa"/>
          </w:tcPr>
          <w:p w:rsidR="004603B6" w:rsidRDefault="004603B6" w:rsidP="008F64DA">
            <w:pPr>
              <w:spacing w:line="360" w:lineRule="auto"/>
              <w:rPr>
                <w:rFonts w:ascii="宋体" w:hAnsi="宋体"/>
                <w:sz w:val="28"/>
                <w:szCs w:val="28"/>
              </w:rPr>
            </w:pPr>
            <w:r w:rsidRPr="00677608">
              <w:rPr>
                <w:rFonts w:ascii="宋体" w:hAnsi="宋体" w:hint="eastAsia"/>
                <w:sz w:val="28"/>
                <w:szCs w:val="28"/>
              </w:rPr>
              <w:t>高效课堂展示课</w:t>
            </w:r>
          </w:p>
        </w:tc>
        <w:tc>
          <w:tcPr>
            <w:tcW w:w="1984" w:type="dxa"/>
          </w:tcPr>
          <w:p w:rsidR="004603B6" w:rsidRDefault="004603B6" w:rsidP="008F64DA">
            <w:pPr>
              <w:spacing w:line="360" w:lineRule="auto"/>
              <w:rPr>
                <w:rFonts w:ascii="宋体" w:hAnsi="宋体"/>
                <w:sz w:val="28"/>
                <w:szCs w:val="28"/>
              </w:rPr>
            </w:pPr>
            <w:r>
              <w:rPr>
                <w:rFonts w:ascii="宋体" w:hAnsi="宋体" w:hint="eastAsia"/>
                <w:sz w:val="28"/>
                <w:szCs w:val="28"/>
              </w:rPr>
              <w:t>校级</w:t>
            </w:r>
          </w:p>
        </w:tc>
        <w:tc>
          <w:tcPr>
            <w:tcW w:w="1099" w:type="dxa"/>
          </w:tcPr>
          <w:p w:rsidR="004603B6" w:rsidRDefault="004603B6" w:rsidP="008F64DA">
            <w:pPr>
              <w:spacing w:line="360" w:lineRule="auto"/>
              <w:rPr>
                <w:rFonts w:ascii="宋体" w:hAnsi="宋体"/>
                <w:sz w:val="28"/>
                <w:szCs w:val="28"/>
              </w:rPr>
            </w:pPr>
            <w:r>
              <w:rPr>
                <w:rFonts w:ascii="宋体" w:hAnsi="宋体" w:hint="eastAsia"/>
                <w:sz w:val="28"/>
                <w:szCs w:val="28"/>
              </w:rPr>
              <w:t>王美红</w:t>
            </w:r>
          </w:p>
        </w:tc>
      </w:tr>
    </w:tbl>
    <w:p w:rsidR="004603B6" w:rsidRDefault="005D6A06" w:rsidP="004603B6">
      <w:pPr>
        <w:spacing w:line="360" w:lineRule="auto"/>
        <w:ind w:firstLineChars="200" w:firstLine="560"/>
        <w:rPr>
          <w:rFonts w:ascii="宋体" w:hAnsi="宋体"/>
          <w:sz w:val="28"/>
          <w:szCs w:val="28"/>
        </w:rPr>
      </w:pPr>
      <w:r>
        <w:rPr>
          <w:rFonts w:ascii="宋体" w:hAnsi="宋体" w:hint="eastAsia"/>
          <w:sz w:val="28"/>
          <w:szCs w:val="28"/>
        </w:rPr>
        <w:t>2、</w:t>
      </w:r>
      <w:r w:rsidR="004603B6" w:rsidRPr="003D7288">
        <w:rPr>
          <w:rFonts w:ascii="宋体" w:hAnsi="宋体" w:hint="eastAsia"/>
          <w:sz w:val="28"/>
          <w:szCs w:val="28"/>
        </w:rPr>
        <w:t>阶段性课题成果</w:t>
      </w:r>
      <w:r>
        <w:rPr>
          <w:rFonts w:ascii="宋体" w:hAnsi="宋体" w:hint="eastAsia"/>
          <w:sz w:val="28"/>
          <w:szCs w:val="28"/>
        </w:rPr>
        <w:t>影响</w:t>
      </w:r>
    </w:p>
    <w:p w:rsidR="004603B6" w:rsidRPr="00F42C18" w:rsidRDefault="00A5428B" w:rsidP="004603B6">
      <w:pPr>
        <w:spacing w:line="360" w:lineRule="auto"/>
        <w:ind w:firstLineChars="200" w:firstLine="560"/>
        <w:rPr>
          <w:rFonts w:ascii="宋体" w:hAnsi="宋体"/>
          <w:sz w:val="28"/>
          <w:szCs w:val="28"/>
        </w:rPr>
      </w:pPr>
      <w:r>
        <w:rPr>
          <w:rFonts w:ascii="宋体" w:hAnsi="宋体" w:hint="eastAsia"/>
          <w:sz w:val="28"/>
          <w:szCs w:val="28"/>
        </w:rPr>
        <w:t>（</w:t>
      </w:r>
      <w:r w:rsidR="004603B6" w:rsidRPr="00422E2D">
        <w:rPr>
          <w:rFonts w:ascii="宋体" w:hAnsi="宋体" w:hint="eastAsia"/>
          <w:sz w:val="28"/>
          <w:szCs w:val="28"/>
        </w:rPr>
        <w:t>1</w:t>
      </w:r>
      <w:r>
        <w:rPr>
          <w:rFonts w:ascii="宋体" w:hAnsi="宋体"/>
          <w:sz w:val="28"/>
          <w:szCs w:val="28"/>
        </w:rPr>
        <w:t>）</w:t>
      </w:r>
      <w:r w:rsidR="004603B6">
        <w:rPr>
          <w:rFonts w:ascii="宋体" w:hAnsi="宋体" w:hint="eastAsia"/>
          <w:sz w:val="28"/>
          <w:szCs w:val="28"/>
        </w:rPr>
        <w:t>创新</w:t>
      </w:r>
      <w:r w:rsidR="004603B6" w:rsidRPr="003C7878">
        <w:rPr>
          <w:rFonts w:ascii="宋体" w:hAnsi="宋体" w:hint="eastAsia"/>
          <w:sz w:val="28"/>
          <w:szCs w:val="28"/>
        </w:rPr>
        <w:t>教师的教学模式</w:t>
      </w:r>
      <w:r w:rsidR="004603B6" w:rsidRPr="00740890">
        <w:rPr>
          <w:rFonts w:ascii="宋体" w:hAnsi="宋体" w:hint="eastAsia"/>
          <w:sz w:val="28"/>
          <w:szCs w:val="28"/>
        </w:rPr>
        <w:t>。</w:t>
      </w:r>
    </w:p>
    <w:p w:rsidR="004603B6" w:rsidRDefault="004603B6" w:rsidP="004603B6">
      <w:pPr>
        <w:spacing w:line="360" w:lineRule="auto"/>
        <w:ind w:firstLineChars="250" w:firstLine="700"/>
        <w:rPr>
          <w:rFonts w:ascii="宋体" w:hAnsi="宋体"/>
          <w:sz w:val="28"/>
          <w:szCs w:val="28"/>
        </w:rPr>
      </w:pPr>
      <w:r w:rsidRPr="003C7878">
        <w:rPr>
          <w:rFonts w:ascii="宋体" w:hAnsi="宋体" w:hint="eastAsia"/>
          <w:sz w:val="28"/>
          <w:szCs w:val="28"/>
        </w:rPr>
        <w:t>高效课堂展示课体现了以下特点：</w:t>
      </w:r>
    </w:p>
    <w:p w:rsidR="004603B6" w:rsidRPr="00422E2D" w:rsidRDefault="00A5428B" w:rsidP="004B29CF">
      <w:pPr>
        <w:spacing w:line="360" w:lineRule="auto"/>
        <w:ind w:firstLineChars="200" w:firstLine="560"/>
        <w:rPr>
          <w:rFonts w:ascii="宋体" w:hAnsi="宋体"/>
          <w:sz w:val="28"/>
          <w:szCs w:val="28"/>
        </w:rPr>
      </w:pPr>
      <w:r>
        <w:rPr>
          <w:rFonts w:ascii="宋体" w:hAnsi="宋体" w:hint="eastAsia"/>
          <w:sz w:val="28"/>
          <w:szCs w:val="28"/>
        </w:rPr>
        <w:t>a、</w:t>
      </w:r>
      <w:r w:rsidR="004603B6" w:rsidRPr="00422E2D">
        <w:rPr>
          <w:rFonts w:ascii="宋体" w:hAnsi="宋体" w:hint="eastAsia"/>
          <w:sz w:val="28"/>
          <w:szCs w:val="28"/>
        </w:rPr>
        <w:t>所有教师都能结合本学科特点，在课堂上充分利用现代化技术手段驱</w:t>
      </w:r>
      <w:r w:rsidR="004603B6" w:rsidRPr="00422E2D">
        <w:rPr>
          <w:rFonts w:ascii="宋体" w:hAnsi="宋体" w:hint="eastAsia"/>
          <w:sz w:val="28"/>
          <w:szCs w:val="28"/>
        </w:rPr>
        <w:lastRenderedPageBreak/>
        <w:t>动学生的学习活动，使</w:t>
      </w:r>
      <w:r w:rsidR="004603B6">
        <w:rPr>
          <w:rFonts w:ascii="宋体" w:hAnsi="宋体" w:hint="eastAsia"/>
          <w:sz w:val="28"/>
          <w:szCs w:val="28"/>
        </w:rPr>
        <w:t>他们学会</w:t>
      </w:r>
      <w:r w:rsidR="004603B6" w:rsidRPr="00422E2D">
        <w:rPr>
          <w:rFonts w:ascii="宋体" w:hAnsi="宋体" w:hint="eastAsia"/>
          <w:sz w:val="28"/>
          <w:szCs w:val="28"/>
        </w:rPr>
        <w:t>利用</w:t>
      </w:r>
      <w:r w:rsidR="004603B6">
        <w:rPr>
          <w:rFonts w:ascii="宋体" w:hAnsi="宋体" w:hint="eastAsia"/>
          <w:sz w:val="28"/>
          <w:szCs w:val="28"/>
        </w:rPr>
        <w:t>新技术</w:t>
      </w:r>
      <w:r w:rsidR="004603B6" w:rsidRPr="00422E2D">
        <w:rPr>
          <w:rFonts w:ascii="宋体" w:hAnsi="宋体" w:hint="eastAsia"/>
          <w:sz w:val="28"/>
          <w:szCs w:val="28"/>
        </w:rPr>
        <w:t>自主学习。</w:t>
      </w:r>
    </w:p>
    <w:p w:rsidR="004603B6" w:rsidRPr="00422E2D" w:rsidRDefault="00A5428B" w:rsidP="004603B6">
      <w:pPr>
        <w:spacing w:line="360" w:lineRule="auto"/>
        <w:ind w:firstLineChars="200" w:firstLine="560"/>
        <w:rPr>
          <w:rFonts w:ascii="宋体" w:hAnsi="宋体"/>
          <w:sz w:val="28"/>
          <w:szCs w:val="28"/>
        </w:rPr>
      </w:pPr>
      <w:r>
        <w:rPr>
          <w:rFonts w:ascii="宋体" w:hAnsi="宋体" w:hint="eastAsia"/>
          <w:sz w:val="28"/>
          <w:szCs w:val="28"/>
        </w:rPr>
        <w:t>b、</w:t>
      </w:r>
      <w:r w:rsidR="004603B6" w:rsidRPr="00422E2D">
        <w:rPr>
          <w:rFonts w:ascii="宋体" w:hAnsi="宋体" w:hint="eastAsia"/>
          <w:sz w:val="28"/>
          <w:szCs w:val="28"/>
        </w:rPr>
        <w:t>信息技术与学科课程整合也正是利用电子白板</w:t>
      </w:r>
      <w:r w:rsidR="004603B6">
        <w:rPr>
          <w:rFonts w:ascii="宋体" w:hAnsi="宋体" w:hint="eastAsia"/>
          <w:sz w:val="28"/>
          <w:szCs w:val="28"/>
        </w:rPr>
        <w:t>、</w:t>
      </w:r>
      <w:r w:rsidR="004603B6" w:rsidRPr="00422E2D">
        <w:rPr>
          <w:rFonts w:ascii="宋体" w:hAnsi="宋体" w:hint="eastAsia"/>
          <w:sz w:val="28"/>
          <w:szCs w:val="28"/>
        </w:rPr>
        <w:t>PPT</w:t>
      </w:r>
      <w:r w:rsidR="004603B6">
        <w:rPr>
          <w:rFonts w:ascii="宋体" w:hAnsi="宋体" w:hint="eastAsia"/>
          <w:sz w:val="28"/>
          <w:szCs w:val="28"/>
        </w:rPr>
        <w:t>、几何画板、微课等</w:t>
      </w:r>
      <w:r w:rsidR="004603B6" w:rsidRPr="00422E2D">
        <w:rPr>
          <w:rFonts w:ascii="宋体" w:hAnsi="宋体" w:hint="eastAsia"/>
          <w:sz w:val="28"/>
          <w:szCs w:val="28"/>
        </w:rPr>
        <w:t>将网络中形象生动的众多资源</w:t>
      </w:r>
      <w:r w:rsidR="004603B6">
        <w:rPr>
          <w:rFonts w:ascii="宋体" w:hAnsi="宋体" w:hint="eastAsia"/>
          <w:sz w:val="28"/>
          <w:szCs w:val="28"/>
        </w:rPr>
        <w:t>整合利用</w:t>
      </w:r>
      <w:r w:rsidR="004603B6" w:rsidRPr="00422E2D">
        <w:rPr>
          <w:rFonts w:ascii="宋体" w:hAnsi="宋体" w:hint="eastAsia"/>
          <w:sz w:val="28"/>
          <w:szCs w:val="28"/>
        </w:rPr>
        <w:t>提高</w:t>
      </w:r>
      <w:r w:rsidR="004603B6">
        <w:rPr>
          <w:rFonts w:ascii="宋体" w:hAnsi="宋体" w:hint="eastAsia"/>
          <w:sz w:val="28"/>
          <w:szCs w:val="28"/>
        </w:rPr>
        <w:t>学生们</w:t>
      </w:r>
      <w:r w:rsidR="004603B6" w:rsidRPr="00422E2D">
        <w:rPr>
          <w:rFonts w:ascii="宋体" w:hAnsi="宋体" w:hint="eastAsia"/>
          <w:sz w:val="28"/>
          <w:szCs w:val="28"/>
        </w:rPr>
        <w:t>的学习兴趣、探索精神和培养学生获取信息、处理信息的能力。</w:t>
      </w:r>
    </w:p>
    <w:p w:rsidR="004603B6" w:rsidRPr="00422E2D" w:rsidRDefault="00A5428B" w:rsidP="00A5428B">
      <w:pPr>
        <w:spacing w:line="360" w:lineRule="auto"/>
        <w:ind w:firstLineChars="200" w:firstLine="560"/>
        <w:rPr>
          <w:rFonts w:ascii="宋体" w:hAnsi="宋体"/>
          <w:sz w:val="28"/>
          <w:szCs w:val="28"/>
        </w:rPr>
      </w:pPr>
      <w:r>
        <w:rPr>
          <w:rFonts w:ascii="宋体" w:hAnsi="宋体" w:hint="eastAsia"/>
          <w:sz w:val="28"/>
          <w:szCs w:val="28"/>
        </w:rPr>
        <w:t>c、</w:t>
      </w:r>
      <w:r w:rsidR="004603B6" w:rsidRPr="00422E2D">
        <w:rPr>
          <w:rFonts w:ascii="宋体" w:hAnsi="宋体" w:hint="eastAsia"/>
          <w:sz w:val="28"/>
          <w:szCs w:val="28"/>
        </w:rPr>
        <w:t>教师从课堂中心退居为辅导者，为学生广泛地收集学习资料，做好学生学习的后盾，体现了学生为主体，教师为主导的原则。</w:t>
      </w:r>
    </w:p>
    <w:p w:rsidR="004603B6" w:rsidRPr="00422E2D" w:rsidRDefault="00A5428B" w:rsidP="00A5428B">
      <w:pPr>
        <w:spacing w:line="360" w:lineRule="auto"/>
        <w:ind w:firstLineChars="200" w:firstLine="560"/>
        <w:rPr>
          <w:rFonts w:ascii="宋体" w:hAnsi="宋体"/>
          <w:sz w:val="28"/>
          <w:szCs w:val="28"/>
        </w:rPr>
      </w:pPr>
      <w:r>
        <w:rPr>
          <w:rFonts w:ascii="宋体" w:hAnsi="宋体" w:hint="eastAsia"/>
          <w:sz w:val="28"/>
          <w:szCs w:val="28"/>
        </w:rPr>
        <w:t>d、</w:t>
      </w:r>
      <w:r w:rsidR="004603B6" w:rsidRPr="00422E2D">
        <w:rPr>
          <w:rFonts w:ascii="宋体" w:hAnsi="宋体" w:hint="eastAsia"/>
          <w:sz w:val="28"/>
          <w:szCs w:val="28"/>
        </w:rPr>
        <w:t>所有上课教师都能综合应用动画、影像、图像、图形、声音、文本等多种媒体素材，增强学生的参与意识，多角度地将大量教学信息快速地传递给学生，突破重点、解决难点，加深学生对知识的理解。</w:t>
      </w:r>
    </w:p>
    <w:p w:rsidR="004603B6" w:rsidRPr="00422E2D" w:rsidRDefault="00A5428B" w:rsidP="004603B6">
      <w:pPr>
        <w:spacing w:line="360" w:lineRule="auto"/>
        <w:ind w:firstLineChars="200" w:firstLine="560"/>
        <w:rPr>
          <w:rFonts w:ascii="宋体" w:hAnsi="宋体"/>
          <w:sz w:val="28"/>
          <w:szCs w:val="28"/>
        </w:rPr>
      </w:pPr>
      <w:r>
        <w:rPr>
          <w:rFonts w:ascii="宋体" w:hAnsi="宋体" w:hint="eastAsia"/>
          <w:sz w:val="28"/>
          <w:szCs w:val="28"/>
        </w:rPr>
        <w:t>e、</w:t>
      </w:r>
      <w:r w:rsidR="004603B6">
        <w:rPr>
          <w:rFonts w:ascii="宋体" w:hAnsi="宋体" w:hint="eastAsia"/>
          <w:sz w:val="28"/>
          <w:szCs w:val="28"/>
        </w:rPr>
        <w:t>课题组</w:t>
      </w:r>
      <w:r w:rsidR="004603B6" w:rsidRPr="00422E2D">
        <w:rPr>
          <w:rFonts w:ascii="宋体" w:hAnsi="宋体" w:hint="eastAsia"/>
          <w:sz w:val="28"/>
          <w:szCs w:val="28"/>
        </w:rPr>
        <w:t>任课教师都已形成电子教案，各种教学资源正在越来越多地被用于课堂教学。</w:t>
      </w:r>
    </w:p>
    <w:p w:rsidR="004603B6" w:rsidRPr="00740890" w:rsidRDefault="001000FD" w:rsidP="004603B6">
      <w:pPr>
        <w:spacing w:line="360" w:lineRule="auto"/>
        <w:ind w:firstLineChars="200" w:firstLine="560"/>
        <w:rPr>
          <w:rFonts w:ascii="宋体" w:hAnsi="宋体"/>
          <w:sz w:val="28"/>
          <w:szCs w:val="28"/>
        </w:rPr>
      </w:pPr>
      <w:r>
        <w:rPr>
          <w:rFonts w:ascii="宋体" w:hAnsi="宋体" w:hint="eastAsia"/>
          <w:sz w:val="28"/>
          <w:szCs w:val="28"/>
        </w:rPr>
        <w:t>(</w:t>
      </w:r>
      <w:r w:rsidR="004603B6">
        <w:rPr>
          <w:rFonts w:ascii="宋体" w:hAnsi="宋体" w:hint="eastAsia"/>
          <w:sz w:val="28"/>
          <w:szCs w:val="28"/>
        </w:rPr>
        <w:t>2</w:t>
      </w:r>
      <w:r>
        <w:rPr>
          <w:rFonts w:ascii="宋体" w:hAnsi="宋体" w:hint="eastAsia"/>
          <w:sz w:val="28"/>
          <w:szCs w:val="28"/>
        </w:rPr>
        <w:t>)</w:t>
      </w:r>
      <w:r w:rsidR="004603B6" w:rsidRPr="00740890">
        <w:rPr>
          <w:rFonts w:ascii="宋体" w:hAnsi="宋体" w:hint="eastAsia"/>
          <w:sz w:val="28"/>
          <w:szCs w:val="28"/>
        </w:rPr>
        <w:t>涌现</w:t>
      </w:r>
      <w:r w:rsidR="004603B6">
        <w:rPr>
          <w:rFonts w:ascii="宋体" w:hAnsi="宋体" w:hint="eastAsia"/>
          <w:sz w:val="28"/>
          <w:szCs w:val="28"/>
        </w:rPr>
        <w:t>出</w:t>
      </w:r>
      <w:r w:rsidR="004603B6" w:rsidRPr="00740890">
        <w:rPr>
          <w:rFonts w:ascii="宋体" w:hAnsi="宋体" w:hint="eastAsia"/>
          <w:sz w:val="28"/>
          <w:szCs w:val="28"/>
        </w:rPr>
        <w:t>一批有现代教育观念、掌握各种现代多媒体信息技术教学方法</w:t>
      </w:r>
      <w:r w:rsidR="004603B6">
        <w:rPr>
          <w:rFonts w:ascii="宋体" w:hAnsi="宋体" w:hint="eastAsia"/>
          <w:sz w:val="28"/>
          <w:szCs w:val="28"/>
        </w:rPr>
        <w:t>、</w:t>
      </w:r>
      <w:r w:rsidR="004603B6" w:rsidRPr="00740890">
        <w:rPr>
          <w:rFonts w:ascii="宋体" w:hAnsi="宋体" w:hint="eastAsia"/>
          <w:sz w:val="28"/>
          <w:szCs w:val="28"/>
        </w:rPr>
        <w:t>具备教育教学科研能力的新型教师。</w:t>
      </w:r>
    </w:p>
    <w:p w:rsidR="004603B6" w:rsidRPr="00422E2D" w:rsidRDefault="004603B6" w:rsidP="004603B6">
      <w:pPr>
        <w:spacing w:line="360" w:lineRule="auto"/>
        <w:rPr>
          <w:rFonts w:ascii="宋体" w:hAnsi="宋体"/>
          <w:sz w:val="28"/>
          <w:szCs w:val="28"/>
        </w:rPr>
      </w:pPr>
      <w:r>
        <w:rPr>
          <w:rFonts w:ascii="宋体" w:hAnsi="宋体" w:hint="eastAsia"/>
          <w:sz w:val="28"/>
          <w:szCs w:val="28"/>
        </w:rPr>
        <w:t xml:space="preserve">    通过两年的实践研究，课题组教师深刻体会到信息化教学手段</w:t>
      </w:r>
      <w:r w:rsidRPr="00422E2D">
        <w:rPr>
          <w:rFonts w:ascii="宋体" w:hAnsi="宋体" w:hint="eastAsia"/>
          <w:sz w:val="28"/>
          <w:szCs w:val="28"/>
        </w:rPr>
        <w:t>学习资源的丰富</w:t>
      </w:r>
      <w:r>
        <w:rPr>
          <w:rFonts w:ascii="宋体" w:hAnsi="宋体" w:hint="eastAsia"/>
          <w:sz w:val="28"/>
          <w:szCs w:val="28"/>
        </w:rPr>
        <w:t>、</w:t>
      </w:r>
      <w:r w:rsidRPr="00422E2D">
        <w:rPr>
          <w:rFonts w:ascii="宋体" w:hAnsi="宋体" w:hint="eastAsia"/>
          <w:sz w:val="28"/>
          <w:szCs w:val="28"/>
        </w:rPr>
        <w:t>方便快捷的教与学、学与学交互，为建构主义提供了理想的认知工具，它不但使建构主义理论有了实施的手段，而且推动了建构主义的进一步发展和完善，学生参与教学活动的机会大大地增加，对培养学生创新精神和实践能力起到</w:t>
      </w:r>
      <w:r>
        <w:rPr>
          <w:rFonts w:ascii="宋体" w:hAnsi="宋体" w:hint="eastAsia"/>
          <w:sz w:val="28"/>
          <w:szCs w:val="28"/>
        </w:rPr>
        <w:t>重要作用。课题研究不仅提升了老师们的教育观念，更使他们</w:t>
      </w:r>
      <w:r w:rsidRPr="00422E2D">
        <w:rPr>
          <w:rFonts w:ascii="宋体" w:hAnsi="宋体" w:hint="eastAsia"/>
          <w:sz w:val="28"/>
          <w:szCs w:val="28"/>
        </w:rPr>
        <w:t>成为信息时代学生学习的引导者和帮助者。通过课题研究活动的开展，我校100%的教师都具备从网上快速查阅材料</w:t>
      </w:r>
      <w:r>
        <w:rPr>
          <w:rFonts w:ascii="宋体" w:hAnsi="宋体" w:hint="eastAsia"/>
          <w:sz w:val="28"/>
          <w:szCs w:val="28"/>
        </w:rPr>
        <w:t>、</w:t>
      </w:r>
      <w:r w:rsidRPr="00422E2D">
        <w:rPr>
          <w:rFonts w:ascii="宋体" w:hAnsi="宋体" w:hint="eastAsia"/>
          <w:sz w:val="28"/>
          <w:szCs w:val="28"/>
        </w:rPr>
        <w:t>获取各类知识，</w:t>
      </w:r>
      <w:r>
        <w:rPr>
          <w:rFonts w:ascii="宋体" w:hAnsi="宋体" w:hint="eastAsia"/>
          <w:sz w:val="28"/>
          <w:szCs w:val="28"/>
        </w:rPr>
        <w:t>使用工具软件加工、整理各种资料</w:t>
      </w:r>
      <w:r w:rsidRPr="00422E2D">
        <w:rPr>
          <w:rFonts w:ascii="宋体" w:hAnsi="宋体" w:hint="eastAsia"/>
          <w:sz w:val="28"/>
          <w:szCs w:val="28"/>
        </w:rPr>
        <w:t>的能力。</w:t>
      </w:r>
      <w:r>
        <w:rPr>
          <w:rFonts w:ascii="宋体" w:hAnsi="宋体" w:hint="eastAsia"/>
          <w:sz w:val="28"/>
          <w:szCs w:val="28"/>
        </w:rPr>
        <w:t>老师们熟练</w:t>
      </w:r>
      <w:r w:rsidRPr="00422E2D">
        <w:rPr>
          <w:rFonts w:ascii="宋体" w:hAnsi="宋体" w:hint="eastAsia"/>
          <w:sz w:val="28"/>
          <w:szCs w:val="28"/>
        </w:rPr>
        <w:t>掌握windows</w:t>
      </w:r>
      <w:r>
        <w:rPr>
          <w:rFonts w:ascii="宋体" w:hAnsi="宋体" w:hint="eastAsia"/>
          <w:sz w:val="28"/>
          <w:szCs w:val="28"/>
        </w:rPr>
        <w:t>、办公软件等</w:t>
      </w:r>
      <w:r w:rsidRPr="00422E2D">
        <w:rPr>
          <w:rFonts w:ascii="宋体" w:hAnsi="宋体" w:hint="eastAsia"/>
          <w:sz w:val="28"/>
          <w:szCs w:val="28"/>
        </w:rPr>
        <w:t>基本操作</w:t>
      </w:r>
      <w:r>
        <w:rPr>
          <w:rFonts w:ascii="宋体" w:hAnsi="宋体" w:hint="eastAsia"/>
          <w:sz w:val="28"/>
          <w:szCs w:val="28"/>
        </w:rPr>
        <w:t>，</w:t>
      </w:r>
      <w:r w:rsidRPr="00422E2D">
        <w:rPr>
          <w:rFonts w:ascii="宋体" w:hAnsi="宋体" w:hint="eastAsia"/>
          <w:sz w:val="28"/>
          <w:szCs w:val="28"/>
        </w:rPr>
        <w:t>会用 Powerpoint</w:t>
      </w:r>
      <w:r>
        <w:rPr>
          <w:rFonts w:ascii="宋体" w:hAnsi="宋体" w:hint="eastAsia"/>
          <w:sz w:val="28"/>
          <w:szCs w:val="28"/>
        </w:rPr>
        <w:t>、</w:t>
      </w:r>
      <w:r w:rsidRPr="00422E2D">
        <w:rPr>
          <w:rFonts w:ascii="宋体" w:hAnsi="宋体" w:hint="eastAsia"/>
          <w:sz w:val="28"/>
          <w:szCs w:val="28"/>
        </w:rPr>
        <w:t>SMARTNotebook</w:t>
      </w:r>
      <w:r>
        <w:rPr>
          <w:rFonts w:ascii="宋体" w:hAnsi="宋体" w:hint="eastAsia"/>
          <w:sz w:val="28"/>
          <w:szCs w:val="28"/>
        </w:rPr>
        <w:t>、几何画板等软件</w:t>
      </w:r>
      <w:r w:rsidRPr="00422E2D">
        <w:rPr>
          <w:rFonts w:ascii="宋体" w:hAnsi="宋体" w:hint="eastAsia"/>
          <w:sz w:val="28"/>
          <w:szCs w:val="28"/>
        </w:rPr>
        <w:t>制作多媒体课件，用Excel管理学生成绩和</w:t>
      </w:r>
      <w:r w:rsidRPr="00422E2D">
        <w:rPr>
          <w:rFonts w:ascii="宋体" w:hAnsi="宋体" w:hint="eastAsia"/>
          <w:sz w:val="28"/>
          <w:szCs w:val="28"/>
        </w:rPr>
        <w:lastRenderedPageBreak/>
        <w:t>学籍，部分教师</w:t>
      </w:r>
      <w:r>
        <w:rPr>
          <w:rFonts w:ascii="宋体" w:hAnsi="宋体" w:hint="eastAsia"/>
          <w:sz w:val="28"/>
          <w:szCs w:val="28"/>
        </w:rPr>
        <w:t>还</w:t>
      </w:r>
      <w:r w:rsidRPr="00422E2D">
        <w:rPr>
          <w:rFonts w:ascii="宋体" w:hAnsi="宋体" w:hint="eastAsia"/>
          <w:sz w:val="28"/>
          <w:szCs w:val="28"/>
        </w:rPr>
        <w:t>掌握</w:t>
      </w:r>
      <w:r>
        <w:rPr>
          <w:rFonts w:ascii="宋体" w:hAnsi="宋体" w:hint="eastAsia"/>
          <w:sz w:val="28"/>
          <w:szCs w:val="28"/>
        </w:rPr>
        <w:t>了</w:t>
      </w:r>
      <w:r w:rsidRPr="00422E2D">
        <w:rPr>
          <w:rFonts w:ascii="宋体" w:hAnsi="宋体" w:hint="eastAsia"/>
          <w:sz w:val="28"/>
          <w:szCs w:val="28"/>
        </w:rPr>
        <w:t>Photoshop</w:t>
      </w:r>
      <w:r>
        <w:rPr>
          <w:rFonts w:ascii="宋体" w:hAnsi="宋体" w:hint="eastAsia"/>
          <w:sz w:val="28"/>
          <w:szCs w:val="28"/>
        </w:rPr>
        <w:t>、</w:t>
      </w:r>
      <w:r w:rsidRPr="00422E2D">
        <w:rPr>
          <w:rFonts w:ascii="宋体" w:hAnsi="宋体" w:hint="eastAsia"/>
          <w:sz w:val="28"/>
          <w:szCs w:val="28"/>
        </w:rPr>
        <w:t>Flash等软件的操作，</w:t>
      </w:r>
      <w:r>
        <w:rPr>
          <w:rFonts w:ascii="宋体" w:hAnsi="宋体" w:hint="eastAsia"/>
          <w:sz w:val="28"/>
          <w:szCs w:val="28"/>
        </w:rPr>
        <w:t>学习了</w:t>
      </w:r>
      <w:r w:rsidRPr="00422E2D">
        <w:rPr>
          <w:rFonts w:ascii="宋体" w:hAnsi="宋体" w:hint="eastAsia"/>
          <w:sz w:val="28"/>
          <w:szCs w:val="28"/>
        </w:rPr>
        <w:t>适合于自己学科的应用性平台软件</w:t>
      </w:r>
      <w:r>
        <w:rPr>
          <w:rFonts w:ascii="宋体" w:hAnsi="宋体" w:hint="eastAsia"/>
          <w:sz w:val="28"/>
          <w:szCs w:val="28"/>
        </w:rPr>
        <w:t>。</w:t>
      </w:r>
    </w:p>
    <w:p w:rsidR="004603B6" w:rsidRPr="00740890" w:rsidRDefault="001000FD" w:rsidP="004603B6">
      <w:pPr>
        <w:spacing w:line="360" w:lineRule="auto"/>
        <w:ind w:firstLineChars="200" w:firstLine="560"/>
        <w:rPr>
          <w:rFonts w:ascii="宋体" w:hAnsi="宋体"/>
          <w:sz w:val="28"/>
          <w:szCs w:val="28"/>
        </w:rPr>
      </w:pPr>
      <w:r>
        <w:rPr>
          <w:rFonts w:ascii="宋体" w:hAnsi="宋体" w:hint="eastAsia"/>
          <w:sz w:val="28"/>
          <w:szCs w:val="28"/>
        </w:rPr>
        <w:t>(</w:t>
      </w:r>
      <w:r w:rsidR="004603B6" w:rsidRPr="00422E2D">
        <w:rPr>
          <w:rFonts w:ascii="宋体" w:hAnsi="宋体" w:hint="eastAsia"/>
          <w:sz w:val="28"/>
          <w:szCs w:val="28"/>
        </w:rPr>
        <w:t>3</w:t>
      </w:r>
      <w:r>
        <w:rPr>
          <w:rFonts w:ascii="宋体" w:hAnsi="宋体" w:hint="eastAsia"/>
          <w:sz w:val="28"/>
          <w:szCs w:val="28"/>
        </w:rPr>
        <w:t>)</w:t>
      </w:r>
      <w:r w:rsidR="004603B6" w:rsidRPr="00740890">
        <w:rPr>
          <w:rFonts w:ascii="宋体" w:hAnsi="宋体" w:hint="eastAsia"/>
          <w:sz w:val="28"/>
          <w:szCs w:val="28"/>
        </w:rPr>
        <w:t>培养</w:t>
      </w:r>
      <w:r w:rsidR="004603B6">
        <w:rPr>
          <w:rFonts w:ascii="宋体" w:hAnsi="宋体" w:hint="eastAsia"/>
          <w:sz w:val="28"/>
          <w:szCs w:val="28"/>
        </w:rPr>
        <w:t>了</w:t>
      </w:r>
      <w:r w:rsidR="004603B6" w:rsidRPr="00740890">
        <w:rPr>
          <w:rFonts w:ascii="宋体" w:hAnsi="宋体" w:hint="eastAsia"/>
          <w:sz w:val="28"/>
          <w:szCs w:val="28"/>
        </w:rPr>
        <w:t>学生自主、合作、探究的学习方式，让信息技术的运用成为学习过程的有机组成部分，从而提升学生的信息</w:t>
      </w:r>
      <w:r w:rsidR="004603B6">
        <w:rPr>
          <w:rFonts w:ascii="宋体" w:hAnsi="宋体" w:hint="eastAsia"/>
          <w:sz w:val="28"/>
          <w:szCs w:val="28"/>
        </w:rPr>
        <w:t>技术核心</w:t>
      </w:r>
      <w:r w:rsidR="004603B6" w:rsidRPr="00740890">
        <w:rPr>
          <w:rFonts w:ascii="宋体" w:hAnsi="宋体" w:hint="eastAsia"/>
          <w:sz w:val="28"/>
          <w:szCs w:val="28"/>
        </w:rPr>
        <w:t>素养。</w:t>
      </w:r>
    </w:p>
    <w:p w:rsidR="00753452" w:rsidRDefault="004603B6" w:rsidP="00753452">
      <w:pPr>
        <w:spacing w:line="360" w:lineRule="auto"/>
        <w:ind w:firstLineChars="200" w:firstLine="560"/>
        <w:rPr>
          <w:rFonts w:ascii="宋体" w:hAnsi="宋体" w:hint="eastAsia"/>
          <w:sz w:val="28"/>
          <w:szCs w:val="28"/>
        </w:rPr>
      </w:pPr>
      <w:r w:rsidRPr="00422E2D">
        <w:rPr>
          <w:rFonts w:ascii="宋体" w:hAnsi="宋体" w:hint="eastAsia"/>
          <w:sz w:val="28"/>
          <w:szCs w:val="28"/>
        </w:rPr>
        <w:t>在</w:t>
      </w:r>
      <w:r>
        <w:rPr>
          <w:rFonts w:ascii="宋体" w:hAnsi="宋体" w:hint="eastAsia"/>
          <w:sz w:val="28"/>
          <w:szCs w:val="28"/>
        </w:rPr>
        <w:t>信息化</w:t>
      </w:r>
      <w:r w:rsidRPr="00422E2D">
        <w:rPr>
          <w:rFonts w:ascii="宋体" w:hAnsi="宋体" w:hint="eastAsia"/>
          <w:sz w:val="28"/>
          <w:szCs w:val="28"/>
        </w:rPr>
        <w:t>教学</w:t>
      </w:r>
      <w:r>
        <w:rPr>
          <w:rFonts w:ascii="宋体" w:hAnsi="宋体" w:hint="eastAsia"/>
          <w:sz w:val="28"/>
          <w:szCs w:val="28"/>
        </w:rPr>
        <w:t>模式</w:t>
      </w:r>
      <w:r w:rsidRPr="00422E2D">
        <w:rPr>
          <w:rFonts w:ascii="宋体" w:hAnsi="宋体" w:hint="eastAsia"/>
          <w:sz w:val="28"/>
          <w:szCs w:val="28"/>
        </w:rPr>
        <w:t>的过程中，学生始终处于认知主体地位，动手、动口、动脑，积极主动、自主地建构知识意义；教师则始终是教学过程的组织者、指导者，知识意义建构的帮助者、促进者，教学资源的提供者、设计者；媒体则是创设学习情境、学生主动学习，协作探索，完成知识意义建构的认知工具。学生们普遍感到计算机和网络已经逐渐成为自己学习生活中不可缺少的组成部分，信息技术正在成为支持</w:t>
      </w:r>
      <w:r>
        <w:rPr>
          <w:rFonts w:ascii="宋体" w:hAnsi="宋体" w:hint="eastAsia"/>
          <w:sz w:val="28"/>
          <w:szCs w:val="28"/>
        </w:rPr>
        <w:t>自己</w:t>
      </w:r>
      <w:r w:rsidRPr="00422E2D">
        <w:rPr>
          <w:rFonts w:ascii="宋体" w:hAnsi="宋体" w:hint="eastAsia"/>
          <w:sz w:val="28"/>
          <w:szCs w:val="28"/>
        </w:rPr>
        <w:t>自主学习和终身学习的手段。</w:t>
      </w:r>
      <w:r>
        <w:rPr>
          <w:rFonts w:ascii="宋体" w:hAnsi="宋体" w:hint="eastAsia"/>
          <w:sz w:val="28"/>
          <w:szCs w:val="28"/>
        </w:rPr>
        <w:t>网络课堂的引入更</w:t>
      </w:r>
      <w:r w:rsidRPr="00422E2D">
        <w:rPr>
          <w:rFonts w:ascii="宋体" w:hAnsi="宋体" w:hint="eastAsia"/>
          <w:sz w:val="28"/>
          <w:szCs w:val="28"/>
        </w:rPr>
        <w:t>使</w:t>
      </w:r>
      <w:r>
        <w:rPr>
          <w:rFonts w:ascii="宋体" w:hAnsi="宋体" w:hint="eastAsia"/>
          <w:sz w:val="28"/>
          <w:szCs w:val="28"/>
        </w:rPr>
        <w:t>他们</w:t>
      </w:r>
      <w:r w:rsidRPr="00422E2D">
        <w:rPr>
          <w:rFonts w:ascii="宋体" w:hAnsi="宋体" w:hint="eastAsia"/>
          <w:sz w:val="28"/>
          <w:szCs w:val="28"/>
        </w:rPr>
        <w:t>不</w:t>
      </w:r>
      <w:r>
        <w:rPr>
          <w:rFonts w:ascii="宋体" w:hAnsi="宋体" w:hint="eastAsia"/>
          <w:sz w:val="28"/>
          <w:szCs w:val="28"/>
        </w:rPr>
        <w:t>再</w:t>
      </w:r>
      <w:r w:rsidRPr="00422E2D">
        <w:rPr>
          <w:rFonts w:ascii="宋体" w:hAnsi="宋体" w:hint="eastAsia"/>
          <w:sz w:val="28"/>
          <w:szCs w:val="28"/>
        </w:rPr>
        <w:t>满足于学习教材上的知识，思维也不再局限于课堂上，网络拓展了学习的空间，使他们的信息量大增，观察问题、分析问题、解决问题的能力有了提高，发散性思维得到了训练</w:t>
      </w:r>
      <w:r>
        <w:rPr>
          <w:rFonts w:ascii="宋体" w:hAnsi="宋体" w:hint="eastAsia"/>
          <w:sz w:val="28"/>
          <w:szCs w:val="28"/>
        </w:rPr>
        <w:t>，</w:t>
      </w:r>
      <w:r w:rsidRPr="00740890">
        <w:rPr>
          <w:rFonts w:ascii="宋体" w:hAnsi="宋体" w:hint="eastAsia"/>
          <w:sz w:val="28"/>
          <w:szCs w:val="28"/>
        </w:rPr>
        <w:t>提升</w:t>
      </w:r>
      <w:r>
        <w:rPr>
          <w:rFonts w:ascii="宋体" w:hAnsi="宋体" w:hint="eastAsia"/>
          <w:sz w:val="28"/>
          <w:szCs w:val="28"/>
        </w:rPr>
        <w:t>了他们</w:t>
      </w:r>
      <w:r w:rsidRPr="00740890">
        <w:rPr>
          <w:rFonts w:ascii="宋体" w:hAnsi="宋体" w:hint="eastAsia"/>
          <w:sz w:val="28"/>
          <w:szCs w:val="28"/>
        </w:rPr>
        <w:t>的信息</w:t>
      </w:r>
      <w:r>
        <w:rPr>
          <w:rFonts w:ascii="宋体" w:hAnsi="宋体" w:hint="eastAsia"/>
          <w:sz w:val="28"/>
          <w:szCs w:val="28"/>
        </w:rPr>
        <w:t>技术核心</w:t>
      </w:r>
      <w:r w:rsidRPr="00740890">
        <w:rPr>
          <w:rFonts w:ascii="宋体" w:hAnsi="宋体" w:hint="eastAsia"/>
          <w:sz w:val="28"/>
          <w:szCs w:val="28"/>
        </w:rPr>
        <w:t>素养。</w:t>
      </w:r>
    </w:p>
    <w:p w:rsidR="00EC622D" w:rsidRPr="00753452" w:rsidRDefault="00753452" w:rsidP="00753452">
      <w:pPr>
        <w:spacing w:line="360" w:lineRule="auto"/>
        <w:ind w:firstLineChars="200" w:firstLine="560"/>
        <w:rPr>
          <w:rFonts w:ascii="宋体" w:hAnsi="宋体"/>
          <w:sz w:val="28"/>
          <w:szCs w:val="28"/>
        </w:rPr>
      </w:pPr>
      <w:r>
        <w:rPr>
          <w:rFonts w:asciiTheme="minorEastAsia" w:hAnsiTheme="minorEastAsia" w:hint="eastAsia"/>
          <w:sz w:val="28"/>
          <w:szCs w:val="28"/>
        </w:rPr>
        <w:t xml:space="preserve"> </w:t>
      </w:r>
      <w:r w:rsidR="00317191">
        <w:rPr>
          <w:rFonts w:asciiTheme="minorEastAsia" w:hAnsiTheme="minorEastAsia" w:hint="eastAsia"/>
          <w:sz w:val="28"/>
          <w:szCs w:val="28"/>
        </w:rPr>
        <w:t>(四)、改进与完善</w:t>
      </w:r>
    </w:p>
    <w:p w:rsidR="00FF0EE7" w:rsidRDefault="00317191" w:rsidP="000815A3">
      <w:pPr>
        <w:spacing w:line="360" w:lineRule="auto"/>
        <w:ind w:firstLineChars="200" w:firstLine="560"/>
        <w:rPr>
          <w:rFonts w:ascii="宋体" w:hAnsi="宋体"/>
          <w:sz w:val="28"/>
          <w:szCs w:val="28"/>
        </w:rPr>
      </w:pPr>
      <w:r w:rsidRPr="00740890">
        <w:rPr>
          <w:rFonts w:ascii="宋体" w:hAnsi="宋体" w:hint="eastAsia"/>
          <w:sz w:val="28"/>
          <w:szCs w:val="28"/>
        </w:rPr>
        <w:t>在课题研究的实施过程中，</w:t>
      </w:r>
      <w:r w:rsidRPr="00BC61F9">
        <w:rPr>
          <w:rFonts w:ascii="宋体" w:hAnsi="宋体" w:hint="eastAsia"/>
          <w:sz w:val="28"/>
          <w:szCs w:val="28"/>
        </w:rPr>
        <w:t>每一位教师都做了大量的工作，努力学习、</w:t>
      </w:r>
      <w:r>
        <w:rPr>
          <w:rFonts w:ascii="宋体" w:hAnsi="宋体" w:hint="eastAsia"/>
          <w:sz w:val="28"/>
          <w:szCs w:val="28"/>
        </w:rPr>
        <w:t>不断</w:t>
      </w:r>
      <w:r w:rsidRPr="00BC61F9">
        <w:rPr>
          <w:rFonts w:ascii="宋体" w:hAnsi="宋体" w:hint="eastAsia"/>
          <w:sz w:val="28"/>
          <w:szCs w:val="28"/>
        </w:rPr>
        <w:t>实践，积极</w:t>
      </w:r>
      <w:r>
        <w:rPr>
          <w:rFonts w:ascii="宋体" w:hAnsi="宋体" w:hint="eastAsia"/>
          <w:sz w:val="28"/>
          <w:szCs w:val="28"/>
        </w:rPr>
        <w:t>总结</w:t>
      </w:r>
      <w:r w:rsidRPr="00BC61F9">
        <w:rPr>
          <w:rFonts w:ascii="宋体" w:hAnsi="宋体" w:hint="eastAsia"/>
          <w:sz w:val="28"/>
          <w:szCs w:val="28"/>
        </w:rPr>
        <w:t>，不断完善自己</w:t>
      </w:r>
      <w:r>
        <w:rPr>
          <w:rFonts w:ascii="宋体" w:hAnsi="宋体" w:hint="eastAsia"/>
          <w:sz w:val="28"/>
          <w:szCs w:val="28"/>
        </w:rPr>
        <w:t>。反思课题研究进程，</w:t>
      </w:r>
      <w:r w:rsidR="000815A3">
        <w:rPr>
          <w:rFonts w:ascii="宋体" w:hAnsi="宋体" w:hint="eastAsia"/>
          <w:sz w:val="28"/>
          <w:szCs w:val="28"/>
        </w:rPr>
        <w:t>在</w:t>
      </w:r>
      <w:r w:rsidR="000815A3" w:rsidRPr="00740890">
        <w:rPr>
          <w:rFonts w:ascii="宋体" w:hAnsi="宋体" w:hint="eastAsia"/>
          <w:sz w:val="28"/>
          <w:szCs w:val="28"/>
        </w:rPr>
        <w:t>提升教育教学质量和效率</w:t>
      </w:r>
      <w:r w:rsidR="000815A3">
        <w:rPr>
          <w:rFonts w:ascii="宋体" w:hAnsi="宋体" w:hint="eastAsia"/>
          <w:sz w:val="28"/>
          <w:szCs w:val="28"/>
        </w:rPr>
        <w:t>的</w:t>
      </w:r>
      <w:r w:rsidR="000815A3" w:rsidRPr="00740890">
        <w:rPr>
          <w:rFonts w:ascii="宋体" w:hAnsi="宋体" w:hint="eastAsia"/>
          <w:sz w:val="28"/>
          <w:szCs w:val="28"/>
        </w:rPr>
        <w:t>同时</w:t>
      </w:r>
      <w:r w:rsidR="000815A3">
        <w:rPr>
          <w:rFonts w:ascii="宋体" w:hAnsi="宋体" w:hint="eastAsia"/>
          <w:sz w:val="28"/>
          <w:szCs w:val="28"/>
        </w:rPr>
        <w:t>还要</w:t>
      </w:r>
      <w:r w:rsidR="000815A3" w:rsidRPr="00740890">
        <w:rPr>
          <w:rFonts w:ascii="宋体" w:hAnsi="宋体" w:hint="eastAsia"/>
          <w:sz w:val="28"/>
          <w:szCs w:val="28"/>
        </w:rPr>
        <w:t>将创新应用与理性思考相结合，使信息化教学不陷入“为技术而技术”的误区</w:t>
      </w:r>
      <w:r w:rsidR="000815A3">
        <w:rPr>
          <w:rFonts w:ascii="宋体" w:hAnsi="宋体" w:hint="eastAsia"/>
          <w:sz w:val="28"/>
          <w:szCs w:val="28"/>
        </w:rPr>
        <w:t>，因此我们</w:t>
      </w:r>
      <w:r w:rsidR="00FF0EE7">
        <w:rPr>
          <w:rFonts w:ascii="宋体" w:hAnsi="宋体" w:hint="eastAsia"/>
          <w:sz w:val="28"/>
          <w:szCs w:val="28"/>
        </w:rPr>
        <w:t>还需要不断完善以下几个方面：</w:t>
      </w:r>
    </w:p>
    <w:p w:rsidR="00FF0EE7" w:rsidRPr="00B578E6" w:rsidRDefault="00FF0EE7" w:rsidP="00FF0EE7">
      <w:pPr>
        <w:spacing w:line="360" w:lineRule="auto"/>
        <w:ind w:firstLine="420"/>
        <w:rPr>
          <w:rFonts w:asciiTheme="minorEastAsia" w:hAnsiTheme="minorEastAsia"/>
          <w:sz w:val="28"/>
          <w:szCs w:val="28"/>
        </w:rPr>
      </w:pPr>
      <w:r w:rsidRPr="00B578E6">
        <w:rPr>
          <w:rFonts w:asciiTheme="minorEastAsia" w:hAnsiTheme="minorEastAsia"/>
          <w:sz w:val="28"/>
          <w:szCs w:val="28"/>
        </w:rPr>
        <w:t>（1）加强学习，使教师能达到对教学硬件设施的娴熟应用，对信息技术在学科中的</w:t>
      </w:r>
      <w:r>
        <w:rPr>
          <w:rFonts w:asciiTheme="minorEastAsia" w:hAnsiTheme="minorEastAsia" w:hint="eastAsia"/>
          <w:sz w:val="28"/>
          <w:szCs w:val="28"/>
        </w:rPr>
        <w:t>高效</w:t>
      </w:r>
      <w:r w:rsidRPr="00B578E6">
        <w:rPr>
          <w:rFonts w:asciiTheme="minorEastAsia" w:hAnsiTheme="minorEastAsia"/>
          <w:sz w:val="28"/>
          <w:szCs w:val="28"/>
        </w:rPr>
        <w:t>应用有充分的认识，在制作中，能熟练完成心中的设计，充分发挥信息技术在课堂中的作用；</w:t>
      </w:r>
    </w:p>
    <w:p w:rsidR="00FF0EE7" w:rsidRPr="00B578E6" w:rsidRDefault="00FF0EE7" w:rsidP="00FF0EE7">
      <w:pPr>
        <w:spacing w:line="360" w:lineRule="auto"/>
        <w:ind w:firstLine="420"/>
        <w:rPr>
          <w:rFonts w:asciiTheme="minorEastAsia" w:hAnsiTheme="minorEastAsia"/>
          <w:sz w:val="28"/>
          <w:szCs w:val="28"/>
        </w:rPr>
      </w:pPr>
      <w:r w:rsidRPr="00B578E6">
        <w:rPr>
          <w:rFonts w:asciiTheme="minorEastAsia" w:hAnsiTheme="minorEastAsia"/>
          <w:sz w:val="28"/>
          <w:szCs w:val="28"/>
        </w:rPr>
        <w:t>（2）发挥资源共享优势，建立学科资源库，教师有好的课件及制作素材，</w:t>
      </w:r>
      <w:r w:rsidRPr="00B578E6">
        <w:rPr>
          <w:rFonts w:asciiTheme="minorEastAsia" w:hAnsiTheme="minorEastAsia"/>
          <w:sz w:val="28"/>
          <w:szCs w:val="28"/>
        </w:rPr>
        <w:lastRenderedPageBreak/>
        <w:t>教学设计，试题，都要随时上传；</w:t>
      </w:r>
    </w:p>
    <w:p w:rsidR="00FF0EE7" w:rsidRPr="00B578E6" w:rsidRDefault="00FF0EE7" w:rsidP="00FF0EE7">
      <w:pPr>
        <w:spacing w:line="360" w:lineRule="auto"/>
        <w:ind w:firstLine="420"/>
        <w:rPr>
          <w:rFonts w:asciiTheme="minorEastAsia" w:hAnsiTheme="minorEastAsia"/>
          <w:sz w:val="28"/>
          <w:szCs w:val="28"/>
        </w:rPr>
      </w:pPr>
      <w:r w:rsidRPr="00B578E6">
        <w:rPr>
          <w:rFonts w:asciiTheme="minorEastAsia" w:hAnsiTheme="minorEastAsia"/>
          <w:sz w:val="28"/>
          <w:szCs w:val="28"/>
        </w:rPr>
        <w:t>（3）加强信息技术有效性的研究，对每节课应用信息技术的有效环节做合理的，有效的设计。</w:t>
      </w:r>
    </w:p>
    <w:sectPr w:rsidR="00FF0EE7" w:rsidRPr="00B578E6" w:rsidSect="00D0534A">
      <w:pgSz w:w="11906" w:h="16838"/>
      <w:pgMar w:top="1440" w:right="1230" w:bottom="1440" w:left="123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B22" w:rsidRDefault="00844B22" w:rsidP="00AB1178">
      <w:r>
        <w:separator/>
      </w:r>
    </w:p>
  </w:endnote>
  <w:endnote w:type="continuationSeparator" w:id="1">
    <w:p w:rsidR="00844B22" w:rsidRDefault="00844B22" w:rsidP="00AB11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B22" w:rsidRDefault="00844B22" w:rsidP="00AB1178">
      <w:r>
        <w:separator/>
      </w:r>
    </w:p>
  </w:footnote>
  <w:footnote w:type="continuationSeparator" w:id="1">
    <w:p w:rsidR="00844B22" w:rsidRDefault="00844B22" w:rsidP="00AB11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61CBA"/>
    <w:multiLevelType w:val="hybridMultilevel"/>
    <w:tmpl w:val="77B6F84A"/>
    <w:lvl w:ilvl="0" w:tplc="C35C57D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6F60"/>
    <w:rsid w:val="000815A3"/>
    <w:rsid w:val="001000FD"/>
    <w:rsid w:val="0015358E"/>
    <w:rsid w:val="00174D2E"/>
    <w:rsid w:val="00183238"/>
    <w:rsid w:val="00185A7C"/>
    <w:rsid w:val="001B1914"/>
    <w:rsid w:val="00217ECB"/>
    <w:rsid w:val="00255A13"/>
    <w:rsid w:val="002A7D0E"/>
    <w:rsid w:val="003125BE"/>
    <w:rsid w:val="00317191"/>
    <w:rsid w:val="00321416"/>
    <w:rsid w:val="003329B4"/>
    <w:rsid w:val="0035386F"/>
    <w:rsid w:val="00382E7D"/>
    <w:rsid w:val="003D6053"/>
    <w:rsid w:val="00454ED5"/>
    <w:rsid w:val="004603B6"/>
    <w:rsid w:val="004B29CF"/>
    <w:rsid w:val="004F30E0"/>
    <w:rsid w:val="005C0911"/>
    <w:rsid w:val="005D38E2"/>
    <w:rsid w:val="005D6A06"/>
    <w:rsid w:val="00634435"/>
    <w:rsid w:val="00665902"/>
    <w:rsid w:val="00683639"/>
    <w:rsid w:val="006B32D6"/>
    <w:rsid w:val="006C5DDB"/>
    <w:rsid w:val="00751307"/>
    <w:rsid w:val="00753452"/>
    <w:rsid w:val="00776F60"/>
    <w:rsid w:val="00844B22"/>
    <w:rsid w:val="00866060"/>
    <w:rsid w:val="008B5617"/>
    <w:rsid w:val="00934B99"/>
    <w:rsid w:val="00956302"/>
    <w:rsid w:val="0095684C"/>
    <w:rsid w:val="009A5C6B"/>
    <w:rsid w:val="009B6E31"/>
    <w:rsid w:val="009B7433"/>
    <w:rsid w:val="00A5428B"/>
    <w:rsid w:val="00A6075C"/>
    <w:rsid w:val="00AB1178"/>
    <w:rsid w:val="00AE04F4"/>
    <w:rsid w:val="00BE783C"/>
    <w:rsid w:val="00BF1EE2"/>
    <w:rsid w:val="00C12090"/>
    <w:rsid w:val="00C278B1"/>
    <w:rsid w:val="00C81FD6"/>
    <w:rsid w:val="00D0534A"/>
    <w:rsid w:val="00D33361"/>
    <w:rsid w:val="00D53CC4"/>
    <w:rsid w:val="00D55E0F"/>
    <w:rsid w:val="00D74125"/>
    <w:rsid w:val="00DC37A6"/>
    <w:rsid w:val="00DE4C05"/>
    <w:rsid w:val="00DE72AF"/>
    <w:rsid w:val="00E57787"/>
    <w:rsid w:val="00E71CEC"/>
    <w:rsid w:val="00EC622D"/>
    <w:rsid w:val="00F1107F"/>
    <w:rsid w:val="00F546FD"/>
    <w:rsid w:val="00FC2291"/>
    <w:rsid w:val="00FD1BAF"/>
    <w:rsid w:val="00FF0E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F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2AF"/>
    <w:pPr>
      <w:ind w:firstLineChars="200" w:firstLine="420"/>
    </w:pPr>
  </w:style>
  <w:style w:type="paragraph" w:customStyle="1" w:styleId="print-table">
    <w:name w:val="print-table"/>
    <w:basedOn w:val="a"/>
    <w:rsid w:val="009B6E31"/>
    <w:pPr>
      <w:widowControl/>
      <w:wordWrap w:val="0"/>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unhideWhenUsed/>
    <w:rsid w:val="009B6E3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278B1"/>
    <w:rPr>
      <w:b/>
      <w:bCs/>
    </w:rPr>
  </w:style>
  <w:style w:type="paragraph" w:styleId="a6">
    <w:name w:val="header"/>
    <w:basedOn w:val="a"/>
    <w:link w:val="Char"/>
    <w:uiPriority w:val="99"/>
    <w:semiHidden/>
    <w:unhideWhenUsed/>
    <w:rsid w:val="00AB11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AB1178"/>
    <w:rPr>
      <w:sz w:val="18"/>
      <w:szCs w:val="18"/>
    </w:rPr>
  </w:style>
  <w:style w:type="paragraph" w:styleId="a7">
    <w:name w:val="footer"/>
    <w:basedOn w:val="a"/>
    <w:link w:val="Char0"/>
    <w:uiPriority w:val="99"/>
    <w:semiHidden/>
    <w:unhideWhenUsed/>
    <w:rsid w:val="00AB1178"/>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AB1178"/>
    <w:rPr>
      <w:sz w:val="18"/>
      <w:szCs w:val="18"/>
    </w:rPr>
  </w:style>
  <w:style w:type="table" w:styleId="a8">
    <w:name w:val="Table Grid"/>
    <w:basedOn w:val="a1"/>
    <w:uiPriority w:val="59"/>
    <w:rsid w:val="00460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1265969">
      <w:bodyDiv w:val="1"/>
      <w:marLeft w:val="0"/>
      <w:marRight w:val="0"/>
      <w:marTop w:val="0"/>
      <w:marBottom w:val="0"/>
      <w:divBdr>
        <w:top w:val="none" w:sz="0" w:space="0" w:color="auto"/>
        <w:left w:val="none" w:sz="0" w:space="0" w:color="auto"/>
        <w:bottom w:val="none" w:sz="0" w:space="0" w:color="auto"/>
        <w:right w:val="none" w:sz="0" w:space="0" w:color="auto"/>
      </w:divBdr>
    </w:div>
    <w:div w:id="830559400">
      <w:bodyDiv w:val="1"/>
      <w:marLeft w:val="0"/>
      <w:marRight w:val="0"/>
      <w:marTop w:val="0"/>
      <w:marBottom w:val="0"/>
      <w:divBdr>
        <w:top w:val="none" w:sz="0" w:space="0" w:color="auto"/>
        <w:left w:val="none" w:sz="0" w:space="0" w:color="auto"/>
        <w:bottom w:val="none" w:sz="0" w:space="0" w:color="auto"/>
        <w:right w:val="none" w:sz="0" w:space="0" w:color="auto"/>
      </w:divBdr>
    </w:div>
    <w:div w:id="1192380546">
      <w:bodyDiv w:val="1"/>
      <w:marLeft w:val="0"/>
      <w:marRight w:val="0"/>
      <w:marTop w:val="0"/>
      <w:marBottom w:val="0"/>
      <w:divBdr>
        <w:top w:val="none" w:sz="0" w:space="0" w:color="auto"/>
        <w:left w:val="none" w:sz="0" w:space="0" w:color="auto"/>
        <w:bottom w:val="none" w:sz="0" w:space="0" w:color="auto"/>
        <w:right w:val="none" w:sz="0" w:space="0" w:color="auto"/>
      </w:divBdr>
    </w:div>
    <w:div w:id="1520463209">
      <w:bodyDiv w:val="1"/>
      <w:marLeft w:val="0"/>
      <w:marRight w:val="0"/>
      <w:marTop w:val="0"/>
      <w:marBottom w:val="0"/>
      <w:divBdr>
        <w:top w:val="none" w:sz="0" w:space="0" w:color="auto"/>
        <w:left w:val="none" w:sz="0" w:space="0" w:color="auto"/>
        <w:bottom w:val="none" w:sz="0" w:space="0" w:color="auto"/>
        <w:right w:val="none" w:sz="0" w:space="0" w:color="auto"/>
      </w:divBdr>
      <w:divsChild>
        <w:div w:id="1212619557">
          <w:marLeft w:val="0"/>
          <w:marRight w:val="0"/>
          <w:marTop w:val="0"/>
          <w:marBottom w:val="0"/>
          <w:divBdr>
            <w:top w:val="none" w:sz="0" w:space="0" w:color="auto"/>
            <w:left w:val="none" w:sz="0" w:space="0" w:color="auto"/>
            <w:bottom w:val="none" w:sz="0" w:space="0" w:color="auto"/>
            <w:right w:val="none" w:sz="0" w:space="0" w:color="auto"/>
          </w:divBdr>
          <w:divsChild>
            <w:div w:id="1010764719">
              <w:marLeft w:val="0"/>
              <w:marRight w:val="0"/>
              <w:marTop w:val="0"/>
              <w:marBottom w:val="0"/>
              <w:divBdr>
                <w:top w:val="none" w:sz="0" w:space="0" w:color="auto"/>
                <w:left w:val="none" w:sz="0" w:space="0" w:color="auto"/>
                <w:bottom w:val="none" w:sz="0" w:space="0" w:color="auto"/>
                <w:right w:val="none" w:sz="0" w:space="0" w:color="auto"/>
              </w:divBdr>
            </w:div>
          </w:divsChild>
        </w:div>
        <w:div w:id="1933390143">
          <w:marLeft w:val="0"/>
          <w:marRight w:val="0"/>
          <w:marTop w:val="0"/>
          <w:marBottom w:val="0"/>
          <w:divBdr>
            <w:top w:val="none" w:sz="0" w:space="0" w:color="auto"/>
            <w:left w:val="none" w:sz="0" w:space="0" w:color="auto"/>
            <w:bottom w:val="none" w:sz="0" w:space="0" w:color="auto"/>
            <w:right w:val="none" w:sz="0" w:space="0" w:color="auto"/>
          </w:divBdr>
          <w:divsChild>
            <w:div w:id="15858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0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514</TotalTime>
  <Pages>8</Pages>
  <Words>626</Words>
  <Characters>3569</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60</cp:revision>
  <dcterms:created xsi:type="dcterms:W3CDTF">2020-10-26T02:48:00Z</dcterms:created>
  <dcterms:modified xsi:type="dcterms:W3CDTF">2020-10-28T02:08:00Z</dcterms:modified>
</cp:coreProperties>
</file>