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CE" w:rsidRPr="006A6E4E" w:rsidRDefault="0018050C" w:rsidP="006A6E4E">
      <w:pPr>
        <w:jc w:val="center"/>
        <w:rPr>
          <w:rFonts w:ascii="宋体" w:eastAsia="宋体" w:hAnsi="宋体"/>
          <w:b/>
          <w:sz w:val="30"/>
          <w:szCs w:val="30"/>
        </w:rPr>
      </w:pPr>
      <w:r w:rsidRPr="006A6E4E">
        <w:rPr>
          <w:rFonts w:ascii="宋体" w:eastAsia="宋体" w:hAnsi="宋体" w:hint="eastAsia"/>
          <w:b/>
          <w:sz w:val="30"/>
          <w:szCs w:val="30"/>
        </w:rPr>
        <w:t>学校</w:t>
      </w:r>
      <w:proofErr w:type="gramStart"/>
      <w:r w:rsidRPr="006A6E4E">
        <w:rPr>
          <w:rFonts w:ascii="宋体" w:eastAsia="宋体" w:hAnsi="宋体" w:hint="eastAsia"/>
          <w:b/>
          <w:sz w:val="30"/>
          <w:szCs w:val="30"/>
        </w:rPr>
        <w:t>创客空间</w:t>
      </w:r>
      <w:proofErr w:type="gramEnd"/>
      <w:r w:rsidRPr="006A6E4E">
        <w:rPr>
          <w:rFonts w:ascii="宋体" w:eastAsia="宋体" w:hAnsi="宋体" w:hint="eastAsia"/>
          <w:b/>
          <w:sz w:val="30"/>
          <w:szCs w:val="30"/>
        </w:rPr>
        <w:t>的模块化评价标准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851"/>
        <w:gridCol w:w="1559"/>
        <w:gridCol w:w="1701"/>
        <w:gridCol w:w="2268"/>
        <w:gridCol w:w="3119"/>
      </w:tblGrid>
      <w:tr w:rsidR="0018050C" w:rsidTr="004064D7">
        <w:trPr>
          <w:jc w:val="center"/>
        </w:trPr>
        <w:tc>
          <w:tcPr>
            <w:tcW w:w="851" w:type="dxa"/>
            <w:vAlign w:val="center"/>
          </w:tcPr>
          <w:p w:rsidR="0018050C" w:rsidRDefault="00EF448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</w:t>
            </w:r>
          </w:p>
        </w:tc>
        <w:tc>
          <w:tcPr>
            <w:tcW w:w="1559" w:type="dxa"/>
            <w:vAlign w:val="center"/>
          </w:tcPr>
          <w:p w:rsidR="00EF4483" w:rsidRDefault="00EF448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一级</w:t>
            </w:r>
          </w:p>
          <w:p w:rsidR="00EF4483" w:rsidRDefault="00EF448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（权重）</w:t>
            </w:r>
          </w:p>
        </w:tc>
        <w:tc>
          <w:tcPr>
            <w:tcW w:w="1701" w:type="dxa"/>
            <w:vAlign w:val="center"/>
          </w:tcPr>
          <w:p w:rsidR="0018050C" w:rsidRDefault="00EF448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二级</w:t>
            </w:r>
          </w:p>
        </w:tc>
        <w:tc>
          <w:tcPr>
            <w:tcW w:w="2268" w:type="dxa"/>
            <w:vAlign w:val="center"/>
          </w:tcPr>
          <w:p w:rsidR="0018050C" w:rsidRDefault="00EF448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主要观测点</w:t>
            </w:r>
          </w:p>
        </w:tc>
        <w:tc>
          <w:tcPr>
            <w:tcW w:w="3119" w:type="dxa"/>
            <w:vAlign w:val="center"/>
          </w:tcPr>
          <w:p w:rsidR="0018050C" w:rsidRDefault="00EF448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评价标准（项目）</w:t>
            </w:r>
          </w:p>
        </w:tc>
        <w:bookmarkStart w:id="0" w:name="_GoBack"/>
        <w:bookmarkEnd w:id="0"/>
      </w:tr>
      <w:tr w:rsidR="004574BB" w:rsidTr="004064D7">
        <w:trPr>
          <w:jc w:val="center"/>
        </w:trPr>
        <w:tc>
          <w:tcPr>
            <w:tcW w:w="851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</w:t>
            </w:r>
          </w:p>
        </w:tc>
        <w:tc>
          <w:tcPr>
            <w:tcW w:w="1559" w:type="dxa"/>
            <w:vMerge w:val="restart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制度建设（9%）</w:t>
            </w:r>
          </w:p>
        </w:tc>
        <w:tc>
          <w:tcPr>
            <w:tcW w:w="1701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活动计划表（3%）</w:t>
            </w: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活动规划</w:t>
            </w:r>
          </w:p>
        </w:tc>
        <w:tc>
          <w:tcPr>
            <w:tcW w:w="3119" w:type="dxa"/>
            <w:vMerge w:val="restart"/>
            <w:vAlign w:val="center"/>
          </w:tcPr>
          <w:p w:rsidR="004574BB" w:rsidRDefault="004574B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两个维度评价</w:t>
            </w:r>
          </w:p>
          <w:p w:rsidR="004574BB" w:rsidRPr="004574BB" w:rsidRDefault="004574BB" w:rsidP="004574B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4574BB">
              <w:rPr>
                <w:rFonts w:ascii="宋体" w:eastAsia="宋体" w:hAnsi="宋体" w:hint="eastAsia"/>
                <w:sz w:val="28"/>
                <w:szCs w:val="28"/>
              </w:rPr>
              <w:t>有无此类表格</w:t>
            </w:r>
          </w:p>
          <w:p w:rsidR="004574BB" w:rsidRPr="004574BB" w:rsidRDefault="004574BB" w:rsidP="004574B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表格是否记录正常</w:t>
            </w:r>
          </w:p>
        </w:tc>
      </w:tr>
      <w:tr w:rsidR="004574BB" w:rsidTr="004064D7">
        <w:trPr>
          <w:jc w:val="center"/>
        </w:trPr>
        <w:tc>
          <w:tcPr>
            <w:tcW w:w="851" w:type="dxa"/>
            <w:vMerge w:val="restart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资产管理表（3%）</w:t>
            </w: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耗材记录</w:t>
            </w:r>
          </w:p>
        </w:tc>
        <w:tc>
          <w:tcPr>
            <w:tcW w:w="311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574BB" w:rsidTr="004064D7">
        <w:trPr>
          <w:jc w:val="center"/>
        </w:trPr>
        <w:tc>
          <w:tcPr>
            <w:tcW w:w="85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产品购买记录</w:t>
            </w:r>
          </w:p>
        </w:tc>
        <w:tc>
          <w:tcPr>
            <w:tcW w:w="311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574BB" w:rsidTr="004064D7">
        <w:trPr>
          <w:jc w:val="center"/>
        </w:trPr>
        <w:tc>
          <w:tcPr>
            <w:tcW w:w="85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产品使用记录</w:t>
            </w:r>
          </w:p>
        </w:tc>
        <w:tc>
          <w:tcPr>
            <w:tcW w:w="311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574BB" w:rsidTr="004064D7">
        <w:trPr>
          <w:jc w:val="center"/>
        </w:trPr>
        <w:tc>
          <w:tcPr>
            <w:tcW w:w="851" w:type="dxa"/>
            <w:vMerge w:val="restart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活动记录表（3%）</w:t>
            </w: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校内活动记录</w:t>
            </w:r>
          </w:p>
        </w:tc>
        <w:tc>
          <w:tcPr>
            <w:tcW w:w="311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574BB" w:rsidTr="004064D7">
        <w:trPr>
          <w:jc w:val="center"/>
        </w:trPr>
        <w:tc>
          <w:tcPr>
            <w:tcW w:w="85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校外活动记录</w:t>
            </w:r>
          </w:p>
        </w:tc>
        <w:tc>
          <w:tcPr>
            <w:tcW w:w="311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625A4" w:rsidTr="004064D7">
        <w:trPr>
          <w:jc w:val="center"/>
        </w:trPr>
        <w:tc>
          <w:tcPr>
            <w:tcW w:w="851" w:type="dxa"/>
            <w:vMerge w:val="restart"/>
            <w:vAlign w:val="center"/>
          </w:tcPr>
          <w:p w:rsidR="002625A4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D</w:t>
            </w:r>
          </w:p>
        </w:tc>
        <w:tc>
          <w:tcPr>
            <w:tcW w:w="1559" w:type="dxa"/>
            <w:vMerge w:val="restart"/>
            <w:vAlign w:val="center"/>
          </w:tcPr>
          <w:p w:rsidR="002625A4" w:rsidRDefault="002625A4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环境建设（2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%）</w:t>
            </w:r>
          </w:p>
        </w:tc>
        <w:tc>
          <w:tcPr>
            <w:tcW w:w="1701" w:type="dxa"/>
            <w:vMerge w:val="restart"/>
            <w:vAlign w:val="center"/>
          </w:tcPr>
          <w:p w:rsidR="002625A4" w:rsidRDefault="002625A4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隐性环境（4%）</w:t>
            </w:r>
          </w:p>
        </w:tc>
        <w:tc>
          <w:tcPr>
            <w:tcW w:w="2268" w:type="dxa"/>
            <w:vAlign w:val="center"/>
          </w:tcPr>
          <w:p w:rsidR="002625A4" w:rsidRDefault="002625A4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无线覆盖（1）</w:t>
            </w:r>
          </w:p>
        </w:tc>
        <w:tc>
          <w:tcPr>
            <w:tcW w:w="3119" w:type="dxa"/>
            <w:vAlign w:val="center"/>
          </w:tcPr>
          <w:p w:rsidR="002625A4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有/无</w:t>
            </w:r>
          </w:p>
        </w:tc>
      </w:tr>
      <w:tr w:rsidR="002625A4" w:rsidTr="004064D7">
        <w:trPr>
          <w:jc w:val="center"/>
        </w:trPr>
        <w:tc>
          <w:tcPr>
            <w:tcW w:w="851" w:type="dxa"/>
            <w:vMerge/>
            <w:vAlign w:val="center"/>
          </w:tcPr>
          <w:p w:rsidR="002625A4" w:rsidRDefault="002625A4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625A4" w:rsidRDefault="002625A4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625A4" w:rsidRDefault="002625A4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25A4" w:rsidRDefault="002625A4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空气质量（1）</w:t>
            </w:r>
          </w:p>
        </w:tc>
        <w:tc>
          <w:tcPr>
            <w:tcW w:w="3119" w:type="dxa"/>
            <w:vAlign w:val="center"/>
          </w:tcPr>
          <w:p w:rsidR="002625A4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通风性好/封闭区间</w:t>
            </w:r>
          </w:p>
        </w:tc>
      </w:tr>
      <w:tr w:rsidR="002625A4" w:rsidTr="004064D7">
        <w:trPr>
          <w:jc w:val="center"/>
        </w:trPr>
        <w:tc>
          <w:tcPr>
            <w:tcW w:w="851" w:type="dxa"/>
            <w:vMerge/>
            <w:vAlign w:val="center"/>
          </w:tcPr>
          <w:p w:rsidR="002625A4" w:rsidRDefault="002625A4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625A4" w:rsidRDefault="002625A4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625A4" w:rsidRDefault="002625A4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625A4" w:rsidRDefault="002625A4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空间舒适度（2）</w:t>
            </w:r>
          </w:p>
        </w:tc>
        <w:tc>
          <w:tcPr>
            <w:tcW w:w="3119" w:type="dxa"/>
            <w:vAlign w:val="center"/>
          </w:tcPr>
          <w:p w:rsidR="002625A4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愿意待</w:t>
            </w:r>
            <w:r>
              <w:rPr>
                <w:rFonts w:ascii="宋体" w:eastAsia="宋体" w:hAnsi="宋体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不愿意多待</w:t>
            </w:r>
          </w:p>
        </w:tc>
      </w:tr>
      <w:tr w:rsidR="004574BB" w:rsidTr="004064D7">
        <w:trPr>
          <w:jc w:val="center"/>
        </w:trPr>
        <w:tc>
          <w:tcPr>
            <w:tcW w:w="851" w:type="dxa"/>
            <w:vMerge w:val="restart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E</w:t>
            </w: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显性环境（1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%）</w:t>
            </w: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专用工具（5）</w:t>
            </w:r>
          </w:p>
        </w:tc>
        <w:tc>
          <w:tcPr>
            <w:tcW w:w="3119" w:type="dxa"/>
            <w:vAlign w:val="center"/>
          </w:tcPr>
          <w:p w:rsidR="004574BB" w:rsidRDefault="004574B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三个维度评价</w:t>
            </w:r>
          </w:p>
          <w:p w:rsidR="004574BB" w:rsidRDefault="004574B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有无及数量（1）</w:t>
            </w:r>
          </w:p>
          <w:p w:rsidR="004574BB" w:rsidRDefault="004574BB" w:rsidP="004574B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危险系数（防护措施）（2）</w:t>
            </w:r>
          </w:p>
          <w:p w:rsidR="004574BB" w:rsidRPr="004574BB" w:rsidRDefault="004574BB" w:rsidP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使用率（2）</w:t>
            </w:r>
          </w:p>
        </w:tc>
      </w:tr>
      <w:tr w:rsidR="004574BB" w:rsidTr="004064D7">
        <w:trPr>
          <w:jc w:val="center"/>
        </w:trPr>
        <w:tc>
          <w:tcPr>
            <w:tcW w:w="85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通用工具（7）</w:t>
            </w:r>
          </w:p>
        </w:tc>
        <w:tc>
          <w:tcPr>
            <w:tcW w:w="3119" w:type="dxa"/>
            <w:vAlign w:val="center"/>
          </w:tcPr>
          <w:p w:rsidR="004574BB" w:rsidRDefault="004574B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两个维度评价</w:t>
            </w:r>
          </w:p>
          <w:p w:rsidR="004574BB" w:rsidRDefault="004574B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有无及数量类别（3）</w:t>
            </w:r>
          </w:p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使用率（4）</w:t>
            </w:r>
          </w:p>
        </w:tc>
      </w:tr>
      <w:tr w:rsidR="004574BB" w:rsidTr="004064D7">
        <w:trPr>
          <w:jc w:val="center"/>
        </w:trPr>
        <w:tc>
          <w:tcPr>
            <w:tcW w:w="851" w:type="dxa"/>
            <w:vMerge w:val="restart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F</w:t>
            </w: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空间规格</w:t>
            </w: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（8%）</w:t>
            </w: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空间大小（4）</w:t>
            </w:r>
          </w:p>
        </w:tc>
        <w:tc>
          <w:tcPr>
            <w:tcW w:w="3119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参考：2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人6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平</w:t>
            </w:r>
          </w:p>
        </w:tc>
      </w:tr>
      <w:tr w:rsidR="004574BB" w:rsidTr="004064D7">
        <w:trPr>
          <w:jc w:val="center"/>
        </w:trPr>
        <w:tc>
          <w:tcPr>
            <w:tcW w:w="85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区域划分（4）</w:t>
            </w:r>
          </w:p>
        </w:tc>
        <w:tc>
          <w:tcPr>
            <w:tcW w:w="3119" w:type="dxa"/>
            <w:vAlign w:val="center"/>
          </w:tcPr>
          <w:p w:rsidR="004574BB" w:rsidRDefault="004574B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制作区、加工区、交流区、展示区</w:t>
            </w:r>
          </w:p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评价维度：有无（1）、使用率（2）、布局合理性（1）</w:t>
            </w:r>
          </w:p>
        </w:tc>
      </w:tr>
      <w:tr w:rsidR="004574BB" w:rsidTr="004064D7">
        <w:trPr>
          <w:jc w:val="center"/>
        </w:trPr>
        <w:tc>
          <w:tcPr>
            <w:tcW w:w="851" w:type="dxa"/>
            <w:vMerge w:val="restart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G</w:t>
            </w:r>
          </w:p>
        </w:tc>
        <w:tc>
          <w:tcPr>
            <w:tcW w:w="1559" w:type="dxa"/>
            <w:vMerge w:val="restart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课程建设（3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%）</w:t>
            </w:r>
          </w:p>
        </w:tc>
        <w:tc>
          <w:tcPr>
            <w:tcW w:w="1701" w:type="dxa"/>
            <w:vMerge w:val="restart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类别</w:t>
            </w: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控制类</w:t>
            </w:r>
          </w:p>
        </w:tc>
        <w:tc>
          <w:tcPr>
            <w:tcW w:w="3119" w:type="dxa"/>
            <w:vAlign w:val="center"/>
          </w:tcPr>
          <w:p w:rsidR="004574BB" w:rsidRPr="004574BB" w:rsidRDefault="004574BB" w:rsidP="004574BB">
            <w:pPr>
              <w:rPr>
                <w:rFonts w:hint="eastAsia"/>
              </w:rPr>
            </w:pPr>
            <w:r w:rsidRPr="004574BB">
              <w:rPr>
                <w:sz w:val="28"/>
                <w:szCs w:val="28"/>
              </w:rPr>
              <w:t>电子控制、机器人、App inventor</w:t>
            </w:r>
            <w:r w:rsidRPr="004574BB">
              <w:rPr>
                <w:rFonts w:ascii="宋体" w:eastAsia="宋体" w:hAnsi="宋体" w:hint="eastAsia"/>
                <w:sz w:val="28"/>
                <w:szCs w:val="28"/>
              </w:rPr>
              <w:t>等</w:t>
            </w:r>
          </w:p>
        </w:tc>
      </w:tr>
      <w:tr w:rsidR="004574BB" w:rsidTr="004064D7">
        <w:trPr>
          <w:jc w:val="center"/>
        </w:trPr>
        <w:tc>
          <w:tcPr>
            <w:tcW w:w="85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互动类</w:t>
            </w:r>
          </w:p>
        </w:tc>
        <w:tc>
          <w:tcPr>
            <w:tcW w:w="3119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互动媒体、物联网等</w:t>
            </w:r>
          </w:p>
        </w:tc>
      </w:tr>
      <w:tr w:rsidR="004574BB" w:rsidTr="004064D7">
        <w:trPr>
          <w:jc w:val="center"/>
        </w:trPr>
        <w:tc>
          <w:tcPr>
            <w:tcW w:w="85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设计类</w:t>
            </w:r>
          </w:p>
        </w:tc>
        <w:tc>
          <w:tcPr>
            <w:tcW w:w="3119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3D打印、3D建模等</w:t>
            </w:r>
          </w:p>
        </w:tc>
      </w:tr>
      <w:tr w:rsidR="004574BB" w:rsidTr="004064D7">
        <w:trPr>
          <w:jc w:val="center"/>
        </w:trPr>
        <w:tc>
          <w:tcPr>
            <w:tcW w:w="85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可增加</w:t>
            </w:r>
          </w:p>
        </w:tc>
        <w:tc>
          <w:tcPr>
            <w:tcW w:w="3119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评价：有无、完整性与丰富性</w:t>
            </w:r>
          </w:p>
        </w:tc>
      </w:tr>
      <w:tr w:rsidR="004574BB" w:rsidTr="004064D7">
        <w:trPr>
          <w:jc w:val="center"/>
        </w:trPr>
        <w:tc>
          <w:tcPr>
            <w:tcW w:w="85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数目</w:t>
            </w: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2类合格（</w:t>
            </w:r>
            <w:r>
              <w:rPr>
                <w:rFonts w:ascii="宋体" w:eastAsia="宋体" w:hAnsi="宋体"/>
                <w:sz w:val="28"/>
                <w:szCs w:val="28"/>
              </w:rPr>
              <w:t>18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3119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3门合格，6门上限</w:t>
            </w:r>
          </w:p>
        </w:tc>
      </w:tr>
      <w:tr w:rsidR="004574BB" w:rsidTr="004064D7">
        <w:trPr>
          <w:jc w:val="center"/>
        </w:trPr>
        <w:tc>
          <w:tcPr>
            <w:tcW w:w="851" w:type="dxa"/>
            <w:vMerge w:val="restart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H</w:t>
            </w:r>
          </w:p>
        </w:tc>
        <w:tc>
          <w:tcPr>
            <w:tcW w:w="1559" w:type="dxa"/>
            <w:vMerge w:val="restart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活动建设（2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%）</w:t>
            </w:r>
          </w:p>
        </w:tc>
        <w:tc>
          <w:tcPr>
            <w:tcW w:w="1701" w:type="dxa"/>
            <w:vMerge w:val="restart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频次与时长（1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%）</w:t>
            </w: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指导师（5）</w:t>
            </w:r>
          </w:p>
        </w:tc>
        <w:tc>
          <w:tcPr>
            <w:tcW w:w="3119" w:type="dxa"/>
            <w:vAlign w:val="center"/>
          </w:tcPr>
          <w:p w:rsidR="004574BB" w:rsidRDefault="004574B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评价维度：</w:t>
            </w:r>
          </w:p>
          <w:p w:rsidR="004574BB" w:rsidRDefault="004574B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人空间/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人指导师（2）</w:t>
            </w:r>
          </w:p>
          <w:p w:rsidR="004574BB" w:rsidRDefault="004574B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学科背景是否交叉（1）</w:t>
            </w:r>
          </w:p>
          <w:p w:rsidR="004574BB" w:rsidRP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天/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人：1小时合格 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小时优秀（2）</w:t>
            </w:r>
          </w:p>
        </w:tc>
      </w:tr>
      <w:tr w:rsidR="004574BB" w:rsidTr="004064D7">
        <w:trPr>
          <w:jc w:val="center"/>
        </w:trPr>
        <w:tc>
          <w:tcPr>
            <w:tcW w:w="85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学生（8）</w:t>
            </w:r>
          </w:p>
        </w:tc>
        <w:tc>
          <w:tcPr>
            <w:tcW w:w="3119" w:type="dxa"/>
            <w:vAlign w:val="center"/>
          </w:tcPr>
          <w:p w:rsidR="004574BB" w:rsidRDefault="00DA423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稳定成员：2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人空间5人（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:rsidR="00DA4233" w:rsidRDefault="00DA423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全体成员：2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人空间1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人（3）</w:t>
            </w:r>
          </w:p>
          <w:p w:rsidR="00DA4233" w:rsidRPr="00DA4233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1天/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人：1小时合格，3小时优秀（2）</w:t>
            </w:r>
          </w:p>
        </w:tc>
      </w:tr>
      <w:tr w:rsidR="00DA4233" w:rsidTr="004064D7">
        <w:trPr>
          <w:jc w:val="center"/>
        </w:trPr>
        <w:tc>
          <w:tcPr>
            <w:tcW w:w="851" w:type="dxa"/>
            <w:vMerge/>
            <w:vAlign w:val="center"/>
          </w:tcPr>
          <w:p w:rsidR="00DA4233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A4233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A4233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类别（8%）</w:t>
            </w:r>
          </w:p>
        </w:tc>
        <w:tc>
          <w:tcPr>
            <w:tcW w:w="2268" w:type="dxa"/>
            <w:vAlign w:val="center"/>
          </w:tcPr>
          <w:p w:rsidR="00DA4233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分享活动</w:t>
            </w:r>
          </w:p>
        </w:tc>
        <w:tc>
          <w:tcPr>
            <w:tcW w:w="3119" w:type="dxa"/>
            <w:vMerge w:val="restart"/>
            <w:vAlign w:val="center"/>
          </w:tcPr>
          <w:p w:rsidR="00DA4233" w:rsidRDefault="00DA423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评价维度：</w:t>
            </w:r>
          </w:p>
          <w:p w:rsidR="00DA4233" w:rsidRDefault="00DA423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1月1次合格</w:t>
            </w:r>
          </w:p>
          <w:p w:rsidR="00DA4233" w:rsidRDefault="00DA423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2周一次良好</w:t>
            </w:r>
          </w:p>
          <w:p w:rsidR="00DA4233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1周1次优秀</w:t>
            </w:r>
          </w:p>
        </w:tc>
      </w:tr>
      <w:tr w:rsidR="00DA4233" w:rsidTr="004064D7">
        <w:trPr>
          <w:jc w:val="center"/>
        </w:trPr>
        <w:tc>
          <w:tcPr>
            <w:tcW w:w="851" w:type="dxa"/>
            <w:vMerge/>
            <w:vAlign w:val="center"/>
          </w:tcPr>
          <w:p w:rsidR="00DA4233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A4233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A4233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A4233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亲子活动</w:t>
            </w:r>
          </w:p>
        </w:tc>
        <w:tc>
          <w:tcPr>
            <w:tcW w:w="3119" w:type="dxa"/>
            <w:vMerge/>
            <w:vAlign w:val="center"/>
          </w:tcPr>
          <w:p w:rsidR="00DA4233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A4233" w:rsidTr="004064D7">
        <w:trPr>
          <w:jc w:val="center"/>
        </w:trPr>
        <w:tc>
          <w:tcPr>
            <w:tcW w:w="851" w:type="dxa"/>
            <w:vMerge/>
            <w:vAlign w:val="center"/>
          </w:tcPr>
          <w:p w:rsidR="00DA4233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A4233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A4233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A4233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前瞻性报告</w:t>
            </w:r>
          </w:p>
        </w:tc>
        <w:tc>
          <w:tcPr>
            <w:tcW w:w="3119" w:type="dxa"/>
            <w:vMerge/>
            <w:vAlign w:val="center"/>
          </w:tcPr>
          <w:p w:rsidR="00DA4233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574BB" w:rsidTr="004064D7">
        <w:trPr>
          <w:jc w:val="center"/>
        </w:trPr>
        <w:tc>
          <w:tcPr>
            <w:tcW w:w="851" w:type="dxa"/>
            <w:vMerge w:val="restart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I</w:t>
            </w:r>
          </w:p>
        </w:tc>
        <w:tc>
          <w:tcPr>
            <w:tcW w:w="1559" w:type="dxa"/>
            <w:vMerge w:val="restart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成果与特色（1</w:t>
            </w:r>
            <w:r>
              <w:rPr>
                <w:rFonts w:ascii="宋体" w:eastAsia="宋体" w:hAnsi="宋体"/>
                <w:sz w:val="28"/>
                <w:szCs w:val="28"/>
              </w:rPr>
              <w:t>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%）</w:t>
            </w:r>
          </w:p>
        </w:tc>
        <w:tc>
          <w:tcPr>
            <w:tcW w:w="1701" w:type="dxa"/>
            <w:vMerge w:val="restart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开发性创客课程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（3%）</w:t>
            </w: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体系完整性</w:t>
            </w:r>
          </w:p>
        </w:tc>
        <w:tc>
          <w:tcPr>
            <w:tcW w:w="3119" w:type="dxa"/>
            <w:vAlign w:val="center"/>
          </w:tcPr>
          <w:p w:rsidR="004574BB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（1）</w:t>
            </w:r>
          </w:p>
        </w:tc>
      </w:tr>
      <w:tr w:rsidR="004574BB" w:rsidTr="004064D7">
        <w:trPr>
          <w:jc w:val="center"/>
        </w:trPr>
        <w:tc>
          <w:tcPr>
            <w:tcW w:w="85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实践效果</w:t>
            </w:r>
          </w:p>
        </w:tc>
        <w:tc>
          <w:tcPr>
            <w:tcW w:w="3119" w:type="dxa"/>
            <w:vAlign w:val="center"/>
          </w:tcPr>
          <w:p w:rsidR="004574BB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4574BB" w:rsidTr="004064D7">
        <w:trPr>
          <w:jc w:val="center"/>
        </w:trPr>
        <w:tc>
          <w:tcPr>
            <w:tcW w:w="85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获奖情况</w:t>
            </w:r>
          </w:p>
        </w:tc>
        <w:tc>
          <w:tcPr>
            <w:tcW w:w="3119" w:type="dxa"/>
            <w:vAlign w:val="center"/>
          </w:tcPr>
          <w:p w:rsidR="004574BB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（1）</w:t>
            </w:r>
          </w:p>
        </w:tc>
      </w:tr>
      <w:tr w:rsidR="004574BB" w:rsidTr="004064D7">
        <w:trPr>
          <w:jc w:val="center"/>
        </w:trPr>
        <w:tc>
          <w:tcPr>
            <w:tcW w:w="85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获奖创客作品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（3）</w:t>
            </w: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经外界认定与认可</w:t>
            </w:r>
          </w:p>
        </w:tc>
        <w:tc>
          <w:tcPr>
            <w:tcW w:w="3119" w:type="dxa"/>
            <w:vAlign w:val="center"/>
          </w:tcPr>
          <w:p w:rsidR="004574BB" w:rsidRDefault="00DA423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校级合格（1）</w:t>
            </w:r>
          </w:p>
          <w:p w:rsidR="00DA4233" w:rsidRDefault="00DA423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市级良好（2）</w:t>
            </w:r>
          </w:p>
          <w:p w:rsidR="00DA4233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省级优秀（3）</w:t>
            </w:r>
          </w:p>
        </w:tc>
      </w:tr>
      <w:tr w:rsidR="004574BB" w:rsidTr="004064D7">
        <w:trPr>
          <w:jc w:val="center"/>
        </w:trPr>
        <w:tc>
          <w:tcPr>
            <w:tcW w:w="85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创客项目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（完整性，外界未评定项目）（9）</w:t>
            </w: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需求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同理心</w:t>
            </w:r>
            <w:proofErr w:type="gramEnd"/>
          </w:p>
        </w:tc>
        <w:tc>
          <w:tcPr>
            <w:tcW w:w="3119" w:type="dxa"/>
            <w:vAlign w:val="center"/>
          </w:tcPr>
          <w:p w:rsidR="004574BB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（2）</w:t>
            </w:r>
          </w:p>
        </w:tc>
      </w:tr>
      <w:tr w:rsidR="004574BB" w:rsidTr="004064D7">
        <w:trPr>
          <w:jc w:val="center"/>
        </w:trPr>
        <w:tc>
          <w:tcPr>
            <w:tcW w:w="85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质感品味</w:t>
            </w:r>
          </w:p>
        </w:tc>
        <w:tc>
          <w:tcPr>
            <w:tcW w:w="3119" w:type="dxa"/>
            <w:vAlign w:val="center"/>
          </w:tcPr>
          <w:p w:rsidR="004574BB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/>
                <w:sz w:val="28"/>
                <w:szCs w:val="28"/>
              </w:rPr>
              <w:t>2.5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4574BB" w:rsidTr="004064D7">
        <w:trPr>
          <w:jc w:val="center"/>
        </w:trPr>
        <w:tc>
          <w:tcPr>
            <w:tcW w:w="85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价值提升（时间成本）</w:t>
            </w:r>
          </w:p>
        </w:tc>
        <w:tc>
          <w:tcPr>
            <w:tcW w:w="3119" w:type="dxa"/>
            <w:vAlign w:val="center"/>
          </w:tcPr>
          <w:p w:rsidR="004574BB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（3</w:t>
            </w:r>
            <w:r>
              <w:rPr>
                <w:rFonts w:ascii="宋体" w:eastAsia="宋体" w:hAnsi="宋体"/>
                <w:sz w:val="28"/>
                <w:szCs w:val="28"/>
              </w:rPr>
              <w:t>.5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4574BB" w:rsidTr="004064D7">
        <w:trPr>
          <w:jc w:val="center"/>
        </w:trPr>
        <w:tc>
          <w:tcPr>
            <w:tcW w:w="85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团队协作（股份）</w:t>
            </w:r>
          </w:p>
        </w:tc>
        <w:tc>
          <w:tcPr>
            <w:tcW w:w="3119" w:type="dxa"/>
            <w:vAlign w:val="center"/>
          </w:tcPr>
          <w:p w:rsidR="004574BB" w:rsidRDefault="00DA423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（1）</w:t>
            </w:r>
          </w:p>
        </w:tc>
      </w:tr>
      <w:tr w:rsidR="004574BB" w:rsidTr="004064D7">
        <w:trPr>
          <w:jc w:val="center"/>
        </w:trPr>
        <w:tc>
          <w:tcPr>
            <w:tcW w:w="851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成品率（3）</w:t>
            </w:r>
          </w:p>
        </w:tc>
        <w:tc>
          <w:tcPr>
            <w:tcW w:w="2268" w:type="dxa"/>
            <w:vAlign w:val="center"/>
          </w:tcPr>
          <w:p w:rsidR="004574BB" w:rsidRDefault="004574B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完整性作品</w:t>
            </w:r>
          </w:p>
        </w:tc>
        <w:tc>
          <w:tcPr>
            <w:tcW w:w="3119" w:type="dxa"/>
            <w:vAlign w:val="center"/>
          </w:tcPr>
          <w:p w:rsidR="004574BB" w:rsidRDefault="00DA4233" w:rsidP="006A6E4E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人空间1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个作品良好</w:t>
            </w:r>
          </w:p>
        </w:tc>
      </w:tr>
    </w:tbl>
    <w:p w:rsidR="0018050C" w:rsidRPr="0018050C" w:rsidRDefault="0018050C">
      <w:pPr>
        <w:rPr>
          <w:rFonts w:ascii="宋体" w:eastAsia="宋体" w:hAnsi="宋体" w:hint="eastAsia"/>
          <w:sz w:val="28"/>
          <w:szCs w:val="28"/>
        </w:rPr>
      </w:pPr>
    </w:p>
    <w:sectPr w:rsidR="0018050C" w:rsidRPr="00180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CB8"/>
    <w:multiLevelType w:val="hybridMultilevel"/>
    <w:tmpl w:val="F26E08A0"/>
    <w:lvl w:ilvl="0" w:tplc="53F2CD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BA"/>
    <w:rsid w:val="0018050C"/>
    <w:rsid w:val="002625A4"/>
    <w:rsid w:val="002769FD"/>
    <w:rsid w:val="004064D7"/>
    <w:rsid w:val="004574BB"/>
    <w:rsid w:val="006A6E4E"/>
    <w:rsid w:val="00716DBA"/>
    <w:rsid w:val="00777187"/>
    <w:rsid w:val="007E2F49"/>
    <w:rsid w:val="008D3E4D"/>
    <w:rsid w:val="008E10A3"/>
    <w:rsid w:val="00C95ECE"/>
    <w:rsid w:val="00DA4233"/>
    <w:rsid w:val="00E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41C7"/>
  <w15:chartTrackingRefBased/>
  <w15:docId w15:val="{8F873400-BAE0-4DFE-97D3-C2FE1DBF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4BB"/>
    <w:pPr>
      <w:ind w:firstLineChars="200" w:firstLine="420"/>
    </w:pPr>
  </w:style>
  <w:style w:type="character" w:customStyle="1" w:styleId="fontstyle01">
    <w:name w:val="fontstyle01"/>
    <w:basedOn w:val="a0"/>
    <w:rsid w:val="004574BB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Mr.li</dc:creator>
  <cp:keywords/>
  <dc:description/>
  <cp:lastModifiedBy>Mr.li</cp:lastModifiedBy>
  <cp:revision>13</cp:revision>
  <dcterms:created xsi:type="dcterms:W3CDTF">2020-10-16T00:49:00Z</dcterms:created>
  <dcterms:modified xsi:type="dcterms:W3CDTF">2020-10-16T03:34:00Z</dcterms:modified>
</cp:coreProperties>
</file>