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900" w:firstLineChars="300"/>
        <w:rPr>
          <w:rFonts w:asciiTheme="minorEastAsia" w:hAnsiTheme="minorEastAsia" w:eastAsiaTheme="minorEastAsia"/>
          <w:b w:val="0"/>
          <w:bCs w:val="0"/>
          <w:sz w:val="30"/>
          <w:szCs w:val="30"/>
        </w:rPr>
      </w:pPr>
      <w:r>
        <w:rPr>
          <w:rFonts w:asciiTheme="minorEastAsia" w:hAnsiTheme="minorEastAsia" w:eastAsiaTheme="minorEastAsia"/>
          <w:b w:val="0"/>
          <w:bCs w:val="0"/>
          <w:sz w:val="30"/>
          <w:szCs w:val="30"/>
        </w:rPr>
        <w:t>信息技术</w:t>
      </w:r>
      <w:bookmarkStart w:id="0" w:name="_GoBack"/>
      <w:bookmarkEnd w:id="0"/>
      <w:r>
        <w:rPr>
          <w:rFonts w:asciiTheme="minorEastAsia" w:hAnsiTheme="minorEastAsia" w:eastAsiaTheme="minorEastAsia"/>
          <w:b w:val="0"/>
          <w:bCs w:val="0"/>
          <w:sz w:val="30"/>
          <w:szCs w:val="30"/>
        </w:rPr>
        <w:t>环境下的学生小组音乐与创作性思维合作效应</w:t>
      </w:r>
    </w:p>
    <w:p>
      <w:pPr>
        <w:ind w:firstLine="6900" w:firstLineChars="2300"/>
        <w:rPr>
          <w:rFonts w:hint="eastAsia" w:asciiTheme="minorEastAsia" w:hAnsiTheme="minorEastAsia" w:eastAsiaTheme="minorEastAsia"/>
          <w:b w:val="0"/>
          <w:bCs w:val="0"/>
          <w:sz w:val="30"/>
          <w:szCs w:val="30"/>
          <w:lang w:val="zh-CN" w:eastAsia="zh-CN"/>
        </w:rPr>
      </w:pPr>
      <w:r>
        <w:rPr>
          <w:rFonts w:hint="eastAsia" w:asciiTheme="minorEastAsia" w:hAnsiTheme="minorEastAsia" w:eastAsiaTheme="minorEastAsia"/>
          <w:b w:val="0"/>
          <w:bCs w:val="0"/>
          <w:sz w:val="30"/>
          <w:szCs w:val="30"/>
          <w:lang w:eastAsia="zh-CN"/>
        </w:rPr>
        <w:t>赵建珍</w:t>
      </w:r>
    </w:p>
    <w:p>
      <w:pPr>
        <w:ind w:firstLine="900" w:firstLineChars="300"/>
        <w:rPr>
          <w:sz w:val="30"/>
          <w:szCs w:val="30"/>
        </w:rPr>
      </w:pPr>
      <w:r>
        <w:rPr>
          <w:rFonts w:hint="eastAsia" w:ascii="Arial Unicode MS" w:hAnsi="Arial Unicode MS"/>
          <w:sz w:val="30"/>
          <w:szCs w:val="30"/>
          <w:lang w:val="zh-CN"/>
        </w:rPr>
        <w:t>创造性的思维是不收任何条框约束了，正如音乐的本质一样，音乐本身也是没有固定的公示可循，没有单一的套路可依。或许正是因为人们的内在向往，这种无拘无束的自由感觉成了音乐思维的魅力所在。如书中所讲，在音乐的生成与发展的过程中，音乐自身创造了许多具有引导性以及可解性的音乐语言，并逐步形成了一些独特的思维模式。因此本文就音乐思维的创造性模式进行议论。</w:t>
      </w:r>
    </w:p>
    <w:p>
      <w:pPr>
        <w:ind w:firstLine="750" w:firstLineChars="250"/>
        <w:rPr>
          <w:sz w:val="30"/>
          <w:szCs w:val="30"/>
        </w:rPr>
      </w:pPr>
      <w:r>
        <w:rPr>
          <w:rFonts w:hint="eastAsia"/>
          <w:sz w:val="30"/>
          <w:szCs w:val="30"/>
        </w:rPr>
        <w:t>一．</w:t>
      </w:r>
      <w:r>
        <w:rPr>
          <w:rFonts w:hint="eastAsia" w:ascii="Arial Unicode MS" w:hAnsi="Arial Unicode MS"/>
          <w:sz w:val="30"/>
          <w:szCs w:val="30"/>
          <w:lang w:val="zh-CN"/>
        </w:rPr>
        <w:t>音乐思维是一种特殊的思维模式，他以其独有的情感渗透力以及结构形式中的高度逻辑性，完全不同于人类易语言为基础材料的抽象思维，它既是物质的又是精神的。作为人客观类的物质运动，它赋予其表现形式以高度的逻辑性，序偶为人类的精神物质，他又充满着主体对世界的生命体验。音乐思维的过程是本质生命的创在与体验，是本质生命的复活与再现。总之，音乐思维的本质可用一些独特的语言来概括。所谓体验是指对生命本质的心灵体验，所谓升华是指对情感世界的精神升华，而重塑则是指对美的发现与发散以及对美的重组和塑造。</w:t>
      </w:r>
    </w:p>
    <w:p>
      <w:pPr>
        <w:ind w:firstLine="1050" w:firstLineChars="350"/>
        <w:rPr>
          <w:sz w:val="30"/>
          <w:szCs w:val="30"/>
        </w:rPr>
      </w:pPr>
      <w:r>
        <w:rPr>
          <w:rFonts w:hint="eastAsia" w:ascii="Arial Unicode MS" w:hAnsi="Arial Unicode MS"/>
          <w:sz w:val="30"/>
          <w:szCs w:val="30"/>
          <w:lang w:val="zh-CN"/>
        </w:rPr>
        <w:t>创造性的质体是指音乐在自然界没有任何模板可以考，音乐只能靠自身去创造一个可以具体化的形式。因此，音乐的萌发，生成，演绎以及传播的全过程，音乐的内构寓意与外延小勇，自始至终都充以这一股创造性气息。</w:t>
      </w:r>
    </w:p>
    <w:p>
      <w:pPr>
        <w:ind w:firstLine="1050" w:firstLineChars="350"/>
        <w:rPr>
          <w:sz w:val="30"/>
          <w:szCs w:val="30"/>
        </w:rPr>
      </w:pPr>
      <w:r>
        <w:rPr>
          <w:rFonts w:hint="eastAsia" w:ascii="Arial Unicode MS" w:hAnsi="Arial Unicode MS"/>
          <w:sz w:val="30"/>
          <w:szCs w:val="30"/>
          <w:lang w:val="zh-CN"/>
        </w:rPr>
        <w:t>音乐中的声音不具有言行和可视性，音乐的内涵既是音乐的运动形态，音乐只能以次来表征与表现对象之间的意味性，也只能以此来对应与听者之间的沟通，因此，音乐的内容即乐曲的意味性，同事，意味的不确定性和多样性更使得音乐散发出无尽的想象空间和诱人的艺术魅力</w:t>
      </w:r>
    </w:p>
    <w:p>
      <w:pPr>
        <w:ind w:firstLine="1050" w:firstLineChars="350"/>
        <w:rPr>
          <w:sz w:val="30"/>
          <w:szCs w:val="30"/>
        </w:rPr>
      </w:pPr>
      <w:r>
        <w:rPr>
          <w:rFonts w:hint="eastAsia" w:ascii="Arial Unicode MS" w:hAnsi="Arial Unicode MS"/>
          <w:sz w:val="30"/>
          <w:szCs w:val="30"/>
          <w:lang w:val="zh-CN"/>
        </w:rPr>
        <w:t>音乐思维是创造性思维体系的分支。音乐思维学是基于哲学，心理学，生理学，创造学，音乐学等科学理论基础上，研究艺术的掌握，认识和改造世界的思维方式的理论学科。创建并完善音乐思维学的理论架构与体系，是音乐迸发出有助于人类进步与发展的特殊功效，将会激发或促动人类本质的创造性基因。其理论研究的意义在于：音乐思维是人类智慧的闪现和结晶，音乐思维中所蕴含的创造性的内质与外构，是任何学科所无法比拟的。因为音乐是一种存在于过程中的艺术，他与人类生命本体的内在涌动产生极为密切的共鸣。在音乐创作，传播或感受之中，音乐的各种功效都会潜移默化得以蔓延和渗透，并在无形中影响和激发着人们的思维触角和探究层面，同时发掘着人类的创新与王。进而使人们学会和掌握音乐的思维方法，并以此来开辟创新的新途径，拓展创新的新视野。从这个意义上来讲，学习音乐的最终目的就是要学会和掌握音乐的思维方法，进而提高创造性的思维能力。</w:t>
      </w:r>
    </w:p>
    <w:p>
      <w:pPr>
        <w:ind w:firstLine="900" w:firstLineChars="300"/>
        <w:rPr>
          <w:sz w:val="30"/>
          <w:szCs w:val="30"/>
        </w:rPr>
      </w:pPr>
      <w:r>
        <w:rPr>
          <w:rFonts w:hint="eastAsia" w:ascii="Arial Unicode MS" w:hAnsi="Arial Unicode MS"/>
          <w:sz w:val="30"/>
          <w:szCs w:val="30"/>
          <w:lang w:val="zh-CN"/>
        </w:rPr>
        <w:t>音乐思维与创造性思维在本质上的一致性。创造性思维的的本质是发现突破与重新建构，其目的就是对客观世界中的一些现存状态进行重新的整合，使其更符合事物的内在结构与外部的发展规律，以追求对某种规律的完美要求。而音乐思维的本质归根结底就是一种体验升华和重塑，所谓体验就是对生命本质的一种心灵上的体验，所谓升华就是对情感世界的一种精神升华，最终就是对人格素养的一种理想境界的塑造。</w:t>
      </w:r>
    </w:p>
    <w:p>
      <w:pPr>
        <w:ind w:firstLine="1050" w:firstLineChars="350"/>
        <w:rPr>
          <w:sz w:val="30"/>
          <w:szCs w:val="30"/>
        </w:rPr>
      </w:pPr>
      <w:r>
        <w:rPr>
          <w:rFonts w:hint="eastAsia" w:ascii="Arial Unicode MS" w:hAnsi="Arial Unicode MS"/>
          <w:sz w:val="30"/>
          <w:szCs w:val="30"/>
          <w:lang w:val="zh-CN"/>
        </w:rPr>
        <w:t>音乐思维与创造性思维在过程中的共生性。创造性思维的过程充满了发现与直觉判断，想象与酝酿构思，打破与重新建构等各种肯定与否定的矛盾运动，正是由于不断的发现，不断的突破以及不断地建构，才使得思维不断的由低级走向高级生化。而音乐思维的过程就在于对美的发现与发散以及对美得重组与塑造。其目的就在于力图使人类的情感活动渗透与整个音响世界中，并在不断的矛盾中进行对比与辩证，在音响形态的各种变化中进行不断地协调与升华。音乐的生命在于激起矛盾，没有矛盾，音乐也就无从发展。音乐的思维正是在音乐的各种变现因素及形式的协调与不协调，稳定与不稳定，平衡与不平衡的交替，以及矛盾的不断产生与不断解决的有序运动中，不断地激发矛盾，不断地追求变化、最终求得平衡与协调，完美与统一。因此，音乐的思维过程就是人的本质需求对声音的优化组合。</w:t>
      </w:r>
    </w:p>
    <w:p>
      <w:pPr>
        <w:ind w:firstLine="1050" w:firstLineChars="350"/>
        <w:rPr>
          <w:sz w:val="30"/>
          <w:szCs w:val="30"/>
        </w:rPr>
      </w:pPr>
      <w:r>
        <w:rPr>
          <w:rFonts w:hint="eastAsia" w:ascii="Arial Unicode MS" w:hAnsi="Arial Unicode MS"/>
          <w:sz w:val="30"/>
          <w:szCs w:val="30"/>
          <w:lang w:val="zh-CN"/>
        </w:rPr>
        <w:t>二．创造性思维充满了发现与直觉判断，想象与酝酿构思，打破与重新建构等各种肯定与否定的矛盾运动，正是由于不断地发现，不断地突破以及不断地建构，才使得思维不断的由低级向高级升华。而音乐的生命就在于激发矛盾，没有矛盾音乐也就无法发展。在音乐思维中，无论是创作意识的萌发，主题音乐的构想，或是形式结构的确立，变现技巧的运用，都离不开敏锐的直觉和丰富的想象力，只有如此，才能迸发出奇特的创作手法和新颖而独到的结构形式。可以说，想象力始终引导着作曲家尝试创新的音响组合方式，而直觉则不断地提示作曲家把握这些新的方法和尺度。因此，音乐思维则更需要敏锐的直觉，丰富的想象，奇特的手法和新颖的构建</w:t>
      </w:r>
      <w:r>
        <w:rPr>
          <w:sz w:val="30"/>
          <w:szCs w:val="30"/>
        </w:rPr>
        <w:t>.</w:t>
      </w:r>
    </w:p>
    <w:p>
      <w:pPr>
        <w:ind w:firstLine="900" w:firstLineChars="300"/>
        <w:rPr>
          <w:sz w:val="30"/>
          <w:szCs w:val="30"/>
        </w:rPr>
      </w:pPr>
      <w:r>
        <w:rPr>
          <w:rFonts w:hint="eastAsia" w:ascii="Arial Unicode MS" w:hAnsi="Arial Unicode MS"/>
          <w:sz w:val="30"/>
          <w:szCs w:val="30"/>
        </w:rPr>
        <w:t>创造性思维追求的是一种新与美得结合</w:t>
      </w:r>
      <w:r>
        <w:rPr>
          <w:sz w:val="30"/>
          <w:szCs w:val="30"/>
        </w:rPr>
        <w:t>,</w:t>
      </w:r>
      <w:r>
        <w:rPr>
          <w:rFonts w:hint="eastAsia" w:ascii="Arial Unicode MS" w:hAnsi="Arial Unicode MS"/>
          <w:sz w:val="30"/>
          <w:szCs w:val="30"/>
          <w:lang w:val="zh-CN"/>
        </w:rPr>
        <w:t>他是以前所没有的新角度，新观点去认识事物，并提出超乎寻常的新观念，而最终达到一种全新的富有创新的新成果。与独到和新颖的指标占据着重要的分量，与众不同和别出心裁的效果则是衡量其成功与否的关键因素。音乐更是如此，任何一个音乐作品中所发出的声音在自然界里都是不存在的都是经过作曲家的思维活动而精心创作出来的。无论一句旋律还是一个规模宏大的交响乐，其中无不渗透着一种创造行的劳动。没有创造，任何声音都不可能成为音乐。音乐的发展是一部创造史。音乐的发现并形成有规律的顺序是一种创造，特别是当人们用这些规则去排列和组合声音的时候更是一种创造性的选择和突破。总之，音乐思维和创造性思维两者之间有着密切的联系，音乐中充满了创造，可以说，没有创造就没有音乐，而音乐在创造的过程中又充满了创造的轨迹和效应。两者的共同点：打破常规突发奇想的意念与动机，凭借想象，创造性的建构与发展，反复选择，综合对比，有效的的创设最佳途径与最优方法：与众不同，别出心裁的摄取结果和形式。</w:t>
      </w:r>
    </w:p>
    <w:p>
      <w:pPr>
        <w:ind w:firstLine="900" w:firstLineChars="300"/>
        <w:rPr>
          <w:sz w:val="30"/>
          <w:szCs w:val="30"/>
        </w:rPr>
      </w:pPr>
      <w:r>
        <w:rPr>
          <w:rFonts w:hint="eastAsia" w:ascii="Arial Unicode MS" w:hAnsi="Arial Unicode MS"/>
          <w:sz w:val="30"/>
          <w:szCs w:val="30"/>
          <w:lang w:val="zh-CN"/>
        </w:rPr>
        <w:t>逐步确立音乐思维学的理论架构，阐明音乐构成的过程是充满了创造的过程，音乐思维中渗透着创造性思维的本质和结构，没有创造就没有音乐，音乐思维与创造性思维相比，在其结构与联系在结果与形式上有着惊人的相似之处，二者最大额的共同点就是打破常规标新立异。进而深刻认识科学和艺术就是自然这块奖章的正面和反面，他的一面以情感来表达事物的永恒和秩序，另一面，则以思想的形式来表达事物的永恒秩序。深刻理解科学与艺术是人类生存与发展的两条重要途径，科学思维与包括音乐思维在内的艺术思维是人类认识世界，改造世界与掌握世界的两个并驾齐驱的重要要素。尤其是面对迅速发展的</w:t>
      </w:r>
      <w:r>
        <w:rPr>
          <w:sz w:val="30"/>
          <w:szCs w:val="30"/>
          <w:lang w:val="zh-CN"/>
        </w:rPr>
        <w:t>21</w:t>
      </w:r>
      <w:r>
        <w:rPr>
          <w:rFonts w:hint="eastAsia" w:ascii="Arial Unicode MS" w:hAnsi="Arial Unicode MS"/>
          <w:sz w:val="30"/>
          <w:szCs w:val="30"/>
          <w:lang w:val="zh-CN"/>
        </w:rPr>
        <w:t>世纪，我们不能不把提高人们的艺术思维能力作为衡量民族创造力的重要标准。如果说，科学技术是第一生产力的话，那么能否说，包括音乐在内的文学艺术是第二生产力？由此引申，音乐及其他艺术的教育目的并不仅仅局限于娱乐，愉悦，或是陶冶情操等基础的层面上，而还要尽力发掘其提高人类思维能力与创作能力的功效与作用。</w:t>
      </w:r>
    </w:p>
    <w:p>
      <w:pPr>
        <w:ind w:firstLine="1050" w:firstLineChars="350"/>
        <w:rPr>
          <w:sz w:val="30"/>
          <w:szCs w:val="30"/>
        </w:rPr>
      </w:pPr>
      <w:r>
        <w:rPr>
          <w:rFonts w:hint="eastAsia" w:ascii="Arial Unicode MS" w:hAnsi="Arial Unicode MS"/>
          <w:sz w:val="30"/>
          <w:szCs w:val="30"/>
          <w:lang w:val="zh-CN"/>
        </w:rPr>
        <w:t>创造性是每一个人生下来就有的继承特质，创造性能力是每个人本性中潜在的固有能力。激活这种能力的途径和方法有很多，但音乐是最有效的捷径之一。因为音乐是人类自诞生以来追求美和创造美得最本能，最直接的艺术显现。因为音乐最贴近人的生命本质的创造性天性，因为音乐与人的生命息息相关，音乐与人的情感紧紧相连，音乐鱼人的本性深深相通，音乐与人的思维时时相融，最终音乐是我们不得不折服于贝多芬的那句名言：音乐是比一切智慧，一切哲学更高的启示。</w:t>
      </w:r>
    </w:p>
    <w:p>
      <w:pPr>
        <w:rPr>
          <w:sz w:val="30"/>
          <w:szCs w:val="30"/>
        </w:rPr>
      </w:pPr>
    </w:p>
    <w:p>
      <w:pPr>
        <w:rPr>
          <w:sz w:val="30"/>
          <w:szCs w:val="30"/>
        </w:rPr>
      </w:pP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E1"/>
    <w:rsid w:val="00123AEF"/>
    <w:rsid w:val="002E5C66"/>
    <w:rsid w:val="00410B35"/>
    <w:rsid w:val="004312A8"/>
    <w:rsid w:val="00544AE1"/>
    <w:rsid w:val="009D6E0E"/>
    <w:rsid w:val="00A138A0"/>
    <w:rsid w:val="00D32803"/>
    <w:rsid w:val="00E55E28"/>
    <w:rsid w:val="00F7286D"/>
    <w:rsid w:val="00FA2DD6"/>
    <w:rsid w:val="137F254E"/>
    <w:rsid w:val="21747CD2"/>
    <w:rsid w:val="5C4F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u w:val="single"/>
    </w:rPr>
  </w:style>
  <w:style w:type="table" w:customStyle="1" w:styleId="8">
    <w:name w:val="Table Normal"/>
    <w:uiPriority w:val="0"/>
    <w:tblPr>
      <w:tblLayout w:type="fixed"/>
      <w:tblCellMar>
        <w:top w:w="0" w:type="dxa"/>
        <w:left w:w="0" w:type="dxa"/>
        <w:bottom w:w="0" w:type="dxa"/>
        <w:right w:w="0" w:type="dxa"/>
      </w:tblCellMar>
    </w:tblPr>
  </w:style>
  <w:style w:type="paragraph" w:customStyle="1" w:styleId="9">
    <w:name w:val="大标题"/>
    <w:next w:val="1"/>
    <w:uiPriority w:val="0"/>
    <w:pPr>
      <w:keepNext/>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b/>
      <w:bCs/>
      <w:color w:val="000000"/>
      <w:sz w:val="60"/>
      <w:szCs w:val="60"/>
      <w:lang w:val="zh-CN" w:eastAsia="zh-CN" w:bidi="ar-SA"/>
    </w:rPr>
  </w:style>
  <w:style w:type="character" w:customStyle="1" w:styleId="10">
    <w:name w:val="页眉 Char"/>
    <w:basedOn w:val="5"/>
    <w:link w:val="4"/>
    <w:semiHidden/>
    <w:uiPriority w:val="99"/>
    <w:rPr>
      <w:rFonts w:ascii="Helvetica Neue" w:hAnsi="Helvetica Neue" w:eastAsia="Arial Unicode MS" w:cs="Arial Unicode MS"/>
      <w:color w:val="000000"/>
      <w:sz w:val="18"/>
      <w:szCs w:val="18"/>
    </w:rPr>
  </w:style>
  <w:style w:type="character" w:customStyle="1" w:styleId="11">
    <w:name w:val="页脚 Char"/>
    <w:basedOn w:val="5"/>
    <w:link w:val="3"/>
    <w:semiHidden/>
    <w:uiPriority w:val="99"/>
    <w:rPr>
      <w:rFonts w:ascii="Helvetica Neue" w:hAnsi="Helvetica Neue" w:eastAsia="Arial Unicode MS" w:cs="Arial Unicode MS"/>
      <w:color w:val="000000"/>
      <w:sz w:val="18"/>
      <w:szCs w:val="18"/>
    </w:rPr>
  </w:style>
  <w:style w:type="character" w:customStyle="1" w:styleId="12">
    <w:name w:val="标题 2 Char"/>
    <w:basedOn w:val="5"/>
    <w:link w:val="2"/>
    <w:uiPriority w:val="9"/>
    <w:rPr>
      <w:rFonts w:asciiTheme="majorHAnsi" w:hAnsiTheme="majorHAnsi" w:eastAsiaTheme="majorEastAsia" w:cstheme="majorBidi"/>
      <w:b/>
      <w:bCs/>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451</Words>
  <Characters>2572</Characters>
  <Lines>21</Lines>
  <Paragraphs>6</Paragraphs>
  <TotalTime>1</TotalTime>
  <ScaleCrop>false</ScaleCrop>
  <LinksUpToDate>false</LinksUpToDate>
  <CharactersWithSpaces>3017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Administrator</dc:creator>
  <cp:lastModifiedBy>Administrator</cp:lastModifiedBy>
  <dcterms:modified xsi:type="dcterms:W3CDTF">2018-12-20T02:28:44Z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2052-10.1.0.7697</vt:lpwstr>
  </property>
</Properties>
</file>