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黑体"/>
          <w:sz w:val="36"/>
          <w:szCs w:val="36"/>
        </w:rPr>
      </w:pPr>
      <w:r>
        <w:rPr>
          <w:rFonts w:hint="eastAsia" w:ascii="宋体" w:hAnsi="宋体" w:cs="黑体"/>
          <w:sz w:val="36"/>
          <w:szCs w:val="36"/>
        </w:rPr>
        <w:t>浅谈阅读与写作教学的有机结合</w:t>
      </w:r>
    </w:p>
    <w:p>
      <w:pPr>
        <w:jc w:val="center"/>
        <w:rPr>
          <w:rFonts w:ascii="仿宋_GB2312" w:hAnsi="宋体" w:eastAsia="仿宋_GB2312" w:cs="宋体"/>
          <w:sz w:val="30"/>
          <w:szCs w:val="30"/>
        </w:rPr>
      </w:pPr>
      <w:r>
        <w:rPr>
          <w:rFonts w:hint="eastAsia" w:ascii="仿宋_GB2312" w:hAnsi="宋体" w:eastAsia="仿宋_GB2312" w:cs="宋体"/>
          <w:sz w:val="30"/>
          <w:szCs w:val="30"/>
        </w:rPr>
        <w:t>沙印颖</w:t>
      </w:r>
    </w:p>
    <w:p>
      <w:pPr>
        <w:jc w:val="center"/>
        <w:rPr>
          <w:rFonts w:ascii="仿宋_GB2312" w:eastAsia="仿宋_GB2312" w:cs="宋体"/>
          <w:sz w:val="30"/>
          <w:szCs w:val="30"/>
        </w:rPr>
      </w:pPr>
      <w:r>
        <w:rPr>
          <w:rFonts w:hint="eastAsia" w:ascii="仿宋_GB2312" w:hAnsi="宋体" w:eastAsia="仿宋_GB2312" w:cs="宋体"/>
          <w:sz w:val="30"/>
          <w:szCs w:val="30"/>
        </w:rPr>
        <w:t>内容提要</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针对当前教学中提高学生作文水平难的问题，提出自己解决这一问题所采用的行之有效的方法，即在阅读教学中有意识的进行针对性训练，长期坚持，从而提高学生写作能力。本文谈了三点体会：</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一、在阅读教学中提高学生遣词造句的能力。</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二、在阅读教学中培养学生布局谋篇的能力。</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三、广泛阅读，感性积累，“读”“写”相长。</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总之，巧妙的将阅读教学与提高学生写作能力这两者巧妙的结合起来，就可以达到事半功倍的效果。用阅读教学来指导规范作文教学，可以说是一箭双雕，提高学生阅读能力的同时，达到了提高学生写作能力的目的。</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ascii="仿宋_GB2312" w:eastAsia="仿宋_GB2312"/>
          <w:sz w:val="30"/>
          <w:szCs w:val="30"/>
        </w:rPr>
        <w:t xml:space="preserve"> </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jc w:val="center"/>
        <w:rPr>
          <w:rFonts w:ascii="宋体" w:cs="黑体"/>
          <w:sz w:val="36"/>
          <w:szCs w:val="36"/>
        </w:rPr>
      </w:pPr>
      <w:r>
        <w:rPr>
          <w:rFonts w:hint="eastAsia" w:ascii="宋体" w:hAnsi="宋体" w:cs="黑体"/>
          <w:sz w:val="36"/>
          <w:szCs w:val="36"/>
        </w:rPr>
        <w:t>浅谈阅读与写作教学的有机结合</w:t>
      </w:r>
    </w:p>
    <w:p>
      <w:pPr>
        <w:ind w:firstLine="600" w:firstLineChars="200"/>
        <w:rPr>
          <w:rFonts w:ascii="仿宋_GB2312" w:eastAsia="仿宋_GB2312"/>
          <w:sz w:val="30"/>
          <w:szCs w:val="30"/>
        </w:rPr>
      </w:pPr>
      <w:r>
        <w:rPr>
          <w:rFonts w:hint="eastAsia" w:ascii="仿宋_GB2312" w:eastAsia="仿宋_GB2312"/>
          <w:sz w:val="30"/>
          <w:szCs w:val="30"/>
        </w:rPr>
        <w:t>“作文难，难于上青天。”一提起作文，很多学生不胜烦恼，甚至谈“写”色变。于是</w:t>
      </w:r>
      <w:r>
        <w:rPr>
          <w:rFonts w:hint="eastAsia" w:ascii="仿宋_GB2312" w:hAnsi="宋体" w:eastAsia="仿宋_GB2312" w:cs="宋体"/>
          <w:sz w:val="30"/>
          <w:szCs w:val="30"/>
        </w:rPr>
        <w:t>许多语文教师把提高学生作文水平当成一大难题来对待。写作前教师尽心提示、引导，成文后仔细批改、细致讲评。有的教师甚至耗费心血亲自上阵，眼见作文本上“一片红”，学生的写作水平却没有大的进展，下次作文时问题依旧，教师的辛勤劳动变成了无用功。</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正所谓授人以“鱼”不若授人以“渔”。杜甫有言“读书破万卷，下笔如有神”。阅读是写好作文的前提和基础，阅读教学与写作教学是密不可分的。教师可以在日常的课堂教学中指导学生的阅读，从而达到提高学生写作能力的目的。长期坚持训练会使学生的认识产生一个飞跃，由感性认识上升为理性认识，就会使学生把在阅读中所学的知识转化为技能，运用到自己的作品中去。下面谈谈我在教学中的几点体会。</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一、在阅读教学中提高学生遣词造句的能力</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准确的表达依赖于对词语意义的准确、透彻的理解。初中语文课文中所取的篇目都是文质兼美的好文章，文中使用的词语准确，含义深刻。教师可以带领学生对这些词语进行透彻、深入的品味，让学生有所感悟。这样学生不再是盲目的读书，不仅加深了对文章内容的理解，而且积累了许多好词好句。积累的多了，慢慢的就会将所学运用到写作之中，从而培养学生遣词造句的能力。</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例如学生进行课外阅读训练《黄油烙饼》一文时，结尾句“黄油烙饼是甜的，眼泪是咸的。”这句话中运用了“甜”和“咸”两个再平常不过的字，若不细加体会，学生很容易将“甜”认为只写“黄油烙饼”的甜，“咸”只写眼泪的咸。而细加体会此处所蕴含的作者的感情是极复杂的。于是我引导学生结合全文看，除了“黄油烙饼的甜”、“眼泪的咸”之外，还有什么使箫胜在心中产生“甜美”和“酸涩”的感觉，经过引导，学生马上体会到在“甜”字中还包含着妈妈对箫胜的关爱，在“咸”字中更多的是对当时社会生活的咀嚼与品味。由此，学生感受到作者用最平常的语言，表达最复杂、深刻感情的语言功力。</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在阅读教学中，经常会遇到一些描写的句子，这些句子具有很强的感染作用。教师可以借助这些句子感染学生，在品味这些词句的同时达到提高学生遣词造句的能力。</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例如在《背影》一课中，除了父买橘时的动作描写极具表现力外，父亲的四句语言也是看似平淡，实则感人。教师将</w:t>
      </w:r>
      <w:r>
        <w:rPr>
          <w:rFonts w:ascii="仿宋_GB2312" w:hAnsi="宋体" w:eastAsia="仿宋_GB2312" w:cs="宋体"/>
          <w:sz w:val="30"/>
          <w:szCs w:val="30"/>
        </w:rPr>
        <w:t xml:space="preserve"> </w:t>
      </w:r>
      <w:r>
        <w:rPr>
          <w:rFonts w:hint="eastAsia" w:ascii="仿宋_GB2312" w:hAnsi="宋体" w:eastAsia="仿宋_GB2312" w:cs="宋体"/>
          <w:sz w:val="30"/>
          <w:szCs w:val="30"/>
        </w:rPr>
        <w:t>“我走了，到那边来信！”删掉“到那边来信”，“进去吧，里边没人”改为“里边没人，进去吧！”</w:t>
      </w:r>
      <w:r>
        <w:rPr>
          <w:rFonts w:ascii="仿宋_GB2312" w:hAnsi="宋体" w:eastAsia="仿宋_GB2312" w:cs="宋体"/>
          <w:sz w:val="30"/>
          <w:szCs w:val="30"/>
        </w:rPr>
        <w:t xml:space="preserve"> </w:t>
      </w:r>
      <w:r>
        <w:rPr>
          <w:rFonts w:hint="eastAsia" w:ascii="仿宋_GB2312" w:hAnsi="宋体" w:eastAsia="仿宋_GB2312" w:cs="宋体"/>
          <w:sz w:val="30"/>
          <w:szCs w:val="30"/>
        </w:rPr>
        <w:t>，然后引导学生与原文进行比较。前者删掉后不能表现出父亲担心儿子旅途是否平安的心情，后者原文更能体现出寒冬里父亲以怕丢东西为理由催促儿子进去，质朴的语言中蕴含着深沉的舐犊深情。学生也从中体会到描写给予文章的好处。</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再如在教授《故乡》这篇课文的第一段时，我先让学生找出描写环境的句子，然后引导学生分析它的表达效果。这句话一方面写出故乡的天气阴沉，另一方面透过它我们可以体会到作者此次回故乡的心境，同时也为下文让我倍感失望的人物出场渲染了气氛。我让学生去掉“阴晦、苍黄、横着萧索”这几个词并与原文进行比较，通过比较改后干瘪无力，学生体会到具体、生动、形象描写的好处。</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恰当的运用修辞也能增强文章的表达效果。如《威尼斯商人》这篇课文，文中语言既个性化，又生动形象，精练优美，寓有诗意，特别能体现戏剧大师莎士比亚诗化语言的特点。尤其是鲍西娅的一段台词：“慈悲不是出于勉强，它是像甘霖一样从天上降下尘世；它不但给幸福于受施的人，也同样给幸福于施与的人……”这些修辞华丽，意味隽永的佳句给人以美的感受，我带领学生反复诵读并深入体会，许多同学甚至达到了熟读成诵的程度。教师可以借助阅读中一些修辞的使用，指导学生在自己的作文中有意识的运用，从而使自己的语言更美、更生动形象、更感人。</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二、在阅读教学中培养学生布局谋篇的能力</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布局谋篇就像下象棋，布棋时讲究运筹于帷幄之中，决胜于千里之外，作文的布局谋篇和它的道理相同。写作前要求作者胸中有丘壑，写作时才能有条不紊地把一个材料与另一个材料结合起来，前后照应，浑然一体。一篇文章中每一个意思和每个句子甚至一个词都是一颗需要你慎重安放的棋子，在摆放的时候需各守其位、各尽其责，合理安放它们，让它们为全局服务充分发挥自己的功能，例如《孔乙己》这篇小说的艺术构思匠心独运，教师可以针对它设计如下问题：①这篇小说用一个</w:t>
      </w:r>
      <w:r>
        <w:rPr>
          <w:rFonts w:ascii="仿宋_GB2312" w:hAnsi="宋体" w:eastAsia="仿宋_GB2312" w:cs="宋体"/>
          <w:sz w:val="30"/>
          <w:szCs w:val="30"/>
        </w:rPr>
        <w:t>12</w:t>
      </w:r>
      <w:r>
        <w:rPr>
          <w:rFonts w:hint="eastAsia" w:ascii="仿宋_GB2312" w:hAnsi="宋体" w:eastAsia="仿宋_GB2312" w:cs="宋体"/>
          <w:sz w:val="30"/>
          <w:szCs w:val="30"/>
        </w:rPr>
        <w:t>岁小伙计的口吻来写有什么好处？②为什么运用回忆的方式来写？③开头两段先描绘酒店格局和社会风俗，然后再写孔乙己出场的热闹场面，这样安排有什么好处？通过对这些问题的引导启发，使学生认识到作者安排材料的独具匠心和妙处。</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当然“布局谋篇”的训练是语文教学中一项长期而艰苦的工作，应采用“由浅入深”、“由易到难”、“秩序渐进，逐步提高”的方法进行训练。</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三、广泛阅读，感性积累，“读”“写”相长</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现在社会早已经步入电子时代，电视、网络早已经成为学生的最爱。传统的阅读已经逐渐被人们抛在一边。缺乏阅读的量，忽视阅读的质，直接影响着学生的语言积累，不利于提高他们的文学素养。因此，缺乏相应的文学积累，最直观的就是表现在学生作文水平低下这一点上。</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同时由于学生自己的思想感情，生活经验和理解能力有限，常使得自己对文本的情感或哲理层面把握不准确，不深刻。自己的作文中的“情”字展现的也不充分，因此很多学生都上初中了，作文立意不够深，总是停留在小学生的写作水平，很肤浅。基于此种情况，教师可以先从提高学生的阅读感悟能力入手。应引导学生多阅读，加强感性积累。阅读，作为一种“能力”，它的养成不是教师“教”出来的。想要获得它，必须经过学生“多读”实践，在感性经验不断积累、丰厚的基础上，经独立思考后自己“悟”出来。读得太少学生“感性积累”不够，就在那里企图通过教师多讲，“讲”出阅读能力来，这是本末倒置的。中国写作理论的奠基人刘勰在《文心雕龙》里说得好：“观千剑而识器，操千曲而后晓声。”看过一千剑后就认识兵器好坏了，弹过一千支乐曲后就懂得音乐优劣了。同样，阅读能力的获得也是如此，只有通过多读，才能形成特别重要的语感，才能有所感悟</w:t>
      </w:r>
      <w:r>
        <w:rPr>
          <w:rFonts w:ascii="仿宋_GB2312" w:hAnsi="宋体" w:eastAsia="仿宋_GB2312" w:cs="宋体"/>
          <w:sz w:val="30"/>
          <w:szCs w:val="30"/>
        </w:rPr>
        <w:t>———</w:t>
      </w:r>
      <w:r>
        <w:rPr>
          <w:rFonts w:hint="eastAsia" w:ascii="仿宋_GB2312" w:hAnsi="宋体" w:eastAsia="仿宋_GB2312" w:cs="宋体"/>
          <w:sz w:val="30"/>
          <w:szCs w:val="30"/>
        </w:rPr>
        <w:t>阅读重“感悟”，即由感而悟，感而能悟。因此，学生一定要尽量多读书，让自己多一些感性积累。</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如何让学生爱读书呢？我们可以开展一些活动，激发学生的读书兴趣。比如，安排读书课，</w:t>
      </w:r>
      <w:r>
        <w:rPr>
          <w:rFonts w:ascii="仿宋_GB2312" w:hAnsi="宋体" w:eastAsia="仿宋_GB2312" w:cs="宋体"/>
          <w:sz w:val="30"/>
          <w:szCs w:val="30"/>
        </w:rPr>
        <w:t xml:space="preserve"> </w:t>
      </w:r>
      <w:r>
        <w:rPr>
          <w:rFonts w:hint="eastAsia" w:ascii="仿宋_GB2312" w:hAnsi="宋体" w:eastAsia="仿宋_GB2312" w:cs="宋体"/>
          <w:sz w:val="30"/>
          <w:szCs w:val="30"/>
        </w:rPr>
        <w:t>推荐一些学生喜欢阅读的书。联系其他学科，把读书和历史、地理、政治、自然甚至社会热点问题结合起来，吸引学生读书。把课文内容延伸到课外，引导学生深化阅读名家名作。设置图书角，引导学生交换图书，共享阅读资源，并分享读书的快乐等等。读的多了，写的就好了；喜欢读了，也就慢慢喜欢写了。</w:t>
      </w:r>
    </w:p>
    <w:p>
      <w:pPr>
        <w:ind w:firstLine="600" w:firstLineChars="200"/>
        <w:jc w:val="left"/>
        <w:rPr>
          <w:rFonts w:ascii="仿宋_GB2312" w:eastAsia="仿宋_GB2312" w:cs="宋体"/>
          <w:sz w:val="30"/>
          <w:szCs w:val="30"/>
        </w:rPr>
      </w:pPr>
      <w:r>
        <w:rPr>
          <w:rFonts w:hint="eastAsia" w:ascii="仿宋_GB2312" w:hAnsi="宋体" w:eastAsia="仿宋_GB2312" w:cs="宋体"/>
          <w:sz w:val="30"/>
          <w:szCs w:val="30"/>
        </w:rPr>
        <w:t>学生应该多读书，但是要读的东西太多了，我提倡读“质文兼美”、“经典一流”的文章，同时，经典诗文要熟读成诵。好的文章能对学生的心灵、人格和精神起到很好的潜移默化的作用，能够陶冶学生的情操，而这无论对于阅读还是写作都大有裨益。</w:t>
      </w:r>
    </w:p>
    <w:p>
      <w:pPr>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总之，不要把提高学生的写作水平当成一件单独的艰巨任务来完成，若自己能巧妙的将阅读教学与提高学生写作能力这两者巧妙的结合起来，就可以达到事半功倍的效果。阅读教学的落脚点是将学生自己在阅读中的所有成果通过一种自由的、具有个性的方式表达出来，完成读的升华，这就是作文，用阅读教学来指导规范作文教学，既可以消除学生“写作难”的心理，又能够更深入、透彻领悟自己所读文章，从而更好的充实自己，最终提高自己的写作能力，可谓是一箭双雕，提高学生阅读能力的同时，完成了提高学生写作能力的目的。</w:t>
      </w:r>
    </w:p>
    <w:p>
      <w:pPr>
        <w:ind w:firstLine="600" w:firstLineChars="200"/>
        <w:jc w:val="left"/>
        <w:rPr>
          <w:rFonts w:hint="eastAsia" w:ascii="仿宋_GB2312" w:hAnsi="宋体" w:eastAsia="仿宋_GB2312" w:cs="宋体"/>
          <w:sz w:val="30"/>
          <w:szCs w:val="30"/>
          <w:lang w:eastAsia="zh-CN"/>
        </w:rPr>
      </w:pPr>
      <w:bookmarkStart w:id="0" w:name="_GoBack"/>
      <w:r>
        <w:rPr>
          <w:rFonts w:hint="eastAsia" w:ascii="仿宋_GB2312" w:hAnsi="宋体" w:eastAsia="仿宋_GB2312" w:cs="宋体"/>
          <w:sz w:val="30"/>
          <w:szCs w:val="30"/>
          <w:lang w:eastAsia="zh-CN"/>
        </w:rPr>
        <w:pict>
          <v:shape id="_x0000_i1026" o:spt="75" alt="d6b68051bed75f8c17d22854c36db72" type="#_x0000_t75" style="height:277pt;width:415.25pt;rotation:-5898240f;" filled="f" o:preferrelative="t" stroked="f" coordsize="21600,21600">
            <v:path/>
            <v:fill on="f" focussize="0,0"/>
            <v:stroke on="f"/>
            <v:imagedata r:id="rId4" o:title="d6b68051bed75f8c17d22854c36db72"/>
            <o:lock v:ext="edit" aspectratio="t"/>
            <w10:wrap type="none"/>
            <w10:anchorlock/>
          </v:shape>
        </w:pic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99E3184"/>
    <w:rsid w:val="000C15E1"/>
    <w:rsid w:val="000C2E7C"/>
    <w:rsid w:val="000D54BF"/>
    <w:rsid w:val="00125890"/>
    <w:rsid w:val="00157C9E"/>
    <w:rsid w:val="001C08AB"/>
    <w:rsid w:val="00295A1A"/>
    <w:rsid w:val="002D0021"/>
    <w:rsid w:val="00411C77"/>
    <w:rsid w:val="004E224F"/>
    <w:rsid w:val="00546D7F"/>
    <w:rsid w:val="005A5C07"/>
    <w:rsid w:val="00684DDD"/>
    <w:rsid w:val="00687033"/>
    <w:rsid w:val="006D2887"/>
    <w:rsid w:val="006E0E22"/>
    <w:rsid w:val="007F2766"/>
    <w:rsid w:val="008617CA"/>
    <w:rsid w:val="009631BF"/>
    <w:rsid w:val="00997A63"/>
    <w:rsid w:val="00A2432C"/>
    <w:rsid w:val="00A347D7"/>
    <w:rsid w:val="00A40E35"/>
    <w:rsid w:val="00A775B8"/>
    <w:rsid w:val="00A81A31"/>
    <w:rsid w:val="00A95B95"/>
    <w:rsid w:val="00AC7A9A"/>
    <w:rsid w:val="00B8715D"/>
    <w:rsid w:val="00C30EBC"/>
    <w:rsid w:val="00C359F7"/>
    <w:rsid w:val="00C51D60"/>
    <w:rsid w:val="00CC27FB"/>
    <w:rsid w:val="00CE672A"/>
    <w:rsid w:val="00CF5E10"/>
    <w:rsid w:val="00D90777"/>
    <w:rsid w:val="00DD654F"/>
    <w:rsid w:val="00E26296"/>
    <w:rsid w:val="00E63C0B"/>
    <w:rsid w:val="00E9686F"/>
    <w:rsid w:val="00F45669"/>
    <w:rsid w:val="00F526E7"/>
    <w:rsid w:val="00F56E73"/>
    <w:rsid w:val="00F7569C"/>
    <w:rsid w:val="00FC7BBA"/>
    <w:rsid w:val="00FD0B33"/>
    <w:rsid w:val="00FD2CF1"/>
    <w:rsid w:val="00FD497C"/>
    <w:rsid w:val="0BE3149B"/>
    <w:rsid w:val="299E31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locked/>
    <w:uiPriority w:val="99"/>
    <w:rPr>
      <w:rFonts w:cs="Times New Roman"/>
      <w:kern w:val="2"/>
      <w:sz w:val="18"/>
      <w:szCs w:val="18"/>
    </w:rPr>
  </w:style>
  <w:style w:type="character" w:customStyle="1" w:styleId="7">
    <w:name w:val="Footer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Win</Company>
  <Pages>7</Pages>
  <Words>495</Words>
  <Characters>2826</Characters>
  <Lines>0</Lines>
  <Paragraphs>0</Paragraphs>
  <TotalTime>89</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2017-11-22T07:30:00Z</dcterms:created>
  <dc:creator>Administrator</dc:creator>
  <cp:lastModifiedBy>Administrator</cp:lastModifiedBy>
  <cp:lastPrinted>2017-12-04T02:34:00Z</cp:lastPrinted>
  <dcterms:modified xsi:type="dcterms:W3CDTF">2020-10-22T06:59:14Z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