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A" w:rsidRPr="00FC172A" w:rsidRDefault="0009154A" w:rsidP="00FC172A">
      <w:pPr>
        <w:jc w:val="center"/>
        <w:rPr>
          <w:sz w:val="30"/>
          <w:szCs w:val="30"/>
        </w:rPr>
      </w:pPr>
      <w:bookmarkStart w:id="0" w:name="_GoBack"/>
      <w:bookmarkEnd w:id="0"/>
      <w:r w:rsidRPr="00FC172A">
        <w:rPr>
          <w:rFonts w:hint="eastAsia"/>
          <w:sz w:val="30"/>
          <w:szCs w:val="30"/>
        </w:rPr>
        <w:t>初中历史微课程实施的意义及策略</w:t>
      </w:r>
    </w:p>
    <w:p w:rsidR="0009154A" w:rsidRPr="00FC172A" w:rsidRDefault="0004027C" w:rsidP="00FC172A">
      <w:pPr>
        <w:jc w:val="center"/>
        <w:rPr>
          <w:sz w:val="30"/>
          <w:szCs w:val="30"/>
        </w:rPr>
      </w:pPr>
      <w:r w:rsidRPr="0004027C">
        <w:rPr>
          <w:rFonts w:hint="eastAsia"/>
          <w:sz w:val="30"/>
          <w:szCs w:val="30"/>
        </w:rPr>
        <w:t>霍各庄中学</w:t>
      </w:r>
      <w:r>
        <w:rPr>
          <w:rFonts w:hint="eastAsia"/>
          <w:sz w:val="30"/>
          <w:szCs w:val="30"/>
        </w:rPr>
        <w:t xml:space="preserve"> </w:t>
      </w:r>
      <w:r w:rsidR="00FC172A" w:rsidRPr="00FC172A">
        <w:rPr>
          <w:rFonts w:hint="eastAsia"/>
          <w:sz w:val="30"/>
          <w:szCs w:val="30"/>
        </w:rPr>
        <w:t>辛红霞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跟微学习、微内容密切相关。我是这样来理解的，微课程是从设计者的角度来说的，我们提供给学生的课程应该是“微”的。微内容是从设计者和学习者的角度说的，提供的学习内容应该也是“微”的。微学习主要是指学习的方式，处处可以学习，时时可以学习，不必非要用</w:t>
      </w:r>
      <w:r w:rsidRPr="00FC172A">
        <w:rPr>
          <w:rFonts w:hint="eastAsia"/>
          <w:sz w:val="24"/>
          <w:szCs w:val="24"/>
        </w:rPr>
        <w:t>40</w:t>
      </w:r>
      <w:r w:rsidRPr="00FC172A">
        <w:rPr>
          <w:rFonts w:hint="eastAsia"/>
          <w:sz w:val="24"/>
          <w:szCs w:val="24"/>
        </w:rPr>
        <w:t>或</w:t>
      </w:r>
      <w:r w:rsidRPr="00FC172A">
        <w:rPr>
          <w:rFonts w:hint="eastAsia"/>
          <w:sz w:val="24"/>
          <w:szCs w:val="24"/>
        </w:rPr>
        <w:t>45</w:t>
      </w:r>
      <w:r w:rsidRPr="00FC172A">
        <w:rPr>
          <w:rFonts w:hint="eastAsia"/>
          <w:sz w:val="24"/>
          <w:szCs w:val="24"/>
        </w:rPr>
        <w:t>分钟，更体现出了终身学习的基本理念。三者都有“短、平、快”的特点，是从不同的侧面阐释着同一个理念──“微”。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这里我们重点研究微课程，因为它是主导，只有我们设计的课程是微课程，其他两者才能容易的实现。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是由各种学科各种小知识点组成的课程的统称。如何实施微课程，有的人说得更干脆，直接名之为“碎片化”。那么如何以微课程的理念，来深化、优化初中历史教学，需要我们深入研究。下面结合我个人的理解，谈谈初中历史实施微课程的意义及基本策略，希望以此为开端，我们能一起行动起来，深入研究、认真落实，不断丰富、完善、提升微课程的教学策略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一、微课程为处理教材提供了工具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以前我们在研读教材时，相关的工具有点缺乏，思路也不太明确，现在的微课程、微学习等理念，为我们深化教材、处理教材提供了有效的工具。我们可以把教材进行碎片化处理，或者叫微处理，而不是满眼都是教材，无处下手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现在我们处理某一课教材时，先要想清楚这一课教材中，涉及几个知识点，我如何来处理这几个知识点，通过什么措施让学生掌握这几个知识点，通过什么方式检测这几个知识点的落实情况等等，要处理教材时，一定要先考虑清楚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我们在处理教材时，设计、规划微课程时，一定要抓住这个“微”字，知识点划分得要小些，要为学生进行微学习服务，从时间段上来说，学习的时间一般控制在</w:t>
      </w:r>
      <w:r w:rsidRPr="00FC172A">
        <w:rPr>
          <w:rFonts w:hint="eastAsia"/>
          <w:sz w:val="24"/>
          <w:szCs w:val="24"/>
        </w:rPr>
        <w:t>5</w:t>
      </w:r>
      <w:r w:rsidRPr="00FC172A">
        <w:rPr>
          <w:rFonts w:hint="eastAsia"/>
          <w:sz w:val="24"/>
          <w:szCs w:val="24"/>
        </w:rPr>
        <w:t>～</w:t>
      </w:r>
      <w:r w:rsidRPr="00FC172A">
        <w:rPr>
          <w:rFonts w:hint="eastAsia"/>
          <w:sz w:val="24"/>
          <w:szCs w:val="24"/>
        </w:rPr>
        <w:t>10</w:t>
      </w:r>
      <w:r w:rsidRPr="00FC172A">
        <w:rPr>
          <w:rFonts w:hint="eastAsia"/>
          <w:sz w:val="24"/>
          <w:szCs w:val="24"/>
        </w:rPr>
        <w:t>分钟，上限一定不要超过十分钟，如果超过了，就要想办法对我们设计的微课程重新加以处理。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二、微课程为二度开发教材提供依据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如何对国家教材进行二度开发，微课程理念为我们提供了新的依据。如我们在学习隋唐科举制时，有的老师进行了微处理，把这部分内容分为：科举制的创立、完善、废除、影响等几个微内容，这就有点局限于教材的表述了。在处理这部分内容时，可以把明朝的八股取士作为一个微内容，放在一起学习，这样对科举制的理解就更加全面，对科举制的影响就更加客观，对培养学生辩证分析问题的能力大有帮助──使之知道在不同的时期，对科举制有不同的评价，学会把具</w:t>
      </w:r>
      <w:r w:rsidRPr="00FC172A">
        <w:rPr>
          <w:rFonts w:hint="eastAsia"/>
          <w:sz w:val="24"/>
          <w:szCs w:val="24"/>
        </w:rPr>
        <w:lastRenderedPageBreak/>
        <w:t>体的历史放在具体环境中评价的能力，使能力的培养不再变成一句空话。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三、微课程可以让教学目标更加清晰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在制定教学目标时，有时把课程目标跟课时目标弄混了。比如有的老师制定《万千气象的宋代社会风貌》一课的教学目标时，是这样设计的：</w:t>
      </w:r>
      <w:r w:rsidRPr="00FC172A">
        <w:rPr>
          <w:rFonts w:hint="eastAsia"/>
          <w:sz w:val="24"/>
          <w:szCs w:val="24"/>
        </w:rPr>
        <w:t>1</w:t>
      </w:r>
      <w:r w:rsidRPr="00FC172A">
        <w:rPr>
          <w:rFonts w:hint="eastAsia"/>
          <w:sz w:val="24"/>
          <w:szCs w:val="24"/>
        </w:rPr>
        <w:t>．知识与能力：通过本课的学习，了解宋朝社会生活大概的风貌，包括当时流行的穿着打扮、饮食的主要特点，居住条件和房屋建筑的样式等方面。</w:t>
      </w:r>
      <w:r w:rsidRPr="00FC172A">
        <w:rPr>
          <w:rFonts w:hint="eastAsia"/>
          <w:sz w:val="24"/>
          <w:szCs w:val="24"/>
        </w:rPr>
        <w:t>2</w:t>
      </w:r>
      <w:r w:rsidRPr="00FC172A">
        <w:rPr>
          <w:rFonts w:hint="eastAsia"/>
          <w:sz w:val="24"/>
          <w:szCs w:val="24"/>
        </w:rPr>
        <w:t>．过程与方法：通过分组讨论，共同探究，培养学生相互合作的精神。</w:t>
      </w:r>
      <w:r w:rsidRPr="00FC172A">
        <w:rPr>
          <w:rFonts w:hint="eastAsia"/>
          <w:sz w:val="24"/>
          <w:szCs w:val="24"/>
        </w:rPr>
        <w:t>3</w:t>
      </w:r>
      <w:r w:rsidRPr="00FC172A">
        <w:rPr>
          <w:rFonts w:hint="eastAsia"/>
          <w:sz w:val="24"/>
          <w:szCs w:val="24"/>
        </w:rPr>
        <w:t>．情感态度与价值观：拉近学生与历史之间的距离，加深学生与中华民族的历史和文化的亲和力。第一个目标感觉有点啰唆，可以这样概括一下，如通过衣、食、住、行、乐等几个方面，了解宋代的社会风貌。而后两个目标，感觉有点空而大，显然属于课程目标这一层面的要求，需要我们在整个初中阶段来完成。可以另找一个切入点来表述，如第</w:t>
      </w:r>
      <w:r w:rsidRPr="00FC172A">
        <w:rPr>
          <w:rFonts w:hint="eastAsia"/>
          <w:sz w:val="24"/>
          <w:szCs w:val="24"/>
        </w:rPr>
        <w:t>2</w:t>
      </w:r>
      <w:r w:rsidRPr="00FC172A">
        <w:rPr>
          <w:rFonts w:hint="eastAsia"/>
          <w:sz w:val="24"/>
          <w:szCs w:val="24"/>
        </w:rPr>
        <w:t>个目标：可以这样设计，每个学生查阅一个与宋代衣、食、住、行、乐有关的事例，在小组内进行交流，其他同学进行补充。第</w:t>
      </w:r>
      <w:r w:rsidRPr="00FC172A">
        <w:rPr>
          <w:rFonts w:hint="eastAsia"/>
          <w:sz w:val="24"/>
          <w:szCs w:val="24"/>
        </w:rPr>
        <w:t>3</w:t>
      </w:r>
      <w:r w:rsidRPr="00FC172A">
        <w:rPr>
          <w:rFonts w:hint="eastAsia"/>
          <w:sz w:val="24"/>
          <w:szCs w:val="24"/>
        </w:rPr>
        <w:t>个目标，可以这样表述：通过节日习俗的传承与演变，说出历史对现实的影响等。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我想我们制定教学目标（或学习目标）时，要根据这样一个原则：“具体而微”，看到你制定的教学目标，就让学生能知道做什么，如何做，做到什么程度，你采用什么方法进行目标测量等，我想这样的目标才是有用的目标，才算得上是真正的目标，如果大而空，目标就成了海市蜃楼，中看不中用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四、微课程把现代化教学手段和历史教学有机地结合起来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可以把现代化的教学手段和初中历史教学有机地结合起来，可以有效减轻初中历史老师的授课负担，我们一般一个教师教五至六个班，存在重复劳动的现象，同一内容要讲五至六遍，难免会让人懈怠，而微课程可以让我们把要所讲的内容录制下来，然后配以</w:t>
      </w:r>
      <w:r w:rsidRPr="00FC172A">
        <w:rPr>
          <w:rFonts w:hint="eastAsia"/>
          <w:sz w:val="24"/>
          <w:szCs w:val="24"/>
        </w:rPr>
        <w:t>PPT</w:t>
      </w:r>
      <w:r w:rsidRPr="00FC172A">
        <w:rPr>
          <w:rFonts w:hint="eastAsia"/>
          <w:sz w:val="24"/>
          <w:szCs w:val="24"/>
        </w:rPr>
        <w:t>课件，用相关软件把声音录制下来，再转化成视频的形式。完成上述工作后，我们可以拿到不同的班级中播放，减少了重复劳动，使教师有更多的精力放在学生身上，督促学生认真学习。同时，因为采用了新技术，对学生来说也是新鲜的，从录音中听到老师的声音，必然会让学生感到新奇，更容易调动学生的各种感官投入到学习中来，学习效率也会在无形中得以提高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五、微课程可以更好地突出主题教学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要落实微课程，首先要明确地划分好知识点，而划分出的知识点，都是一个小小的主题。而这一个个小的主题，都应该围绕在课时主题这面旗帜下。如“对外友好往来”这一节课，课题本身就是一个主题，而划分微课程，就要紧紧围绕这一主题，我们先划分为这样两个主题，即“友好往来的使者”和“对外友好往来的影响”。在“友好往来的使者”这一微课程下，再微分成“使节来华（包括</w:t>
      </w:r>
      <w:r w:rsidRPr="00FC172A">
        <w:rPr>
          <w:rFonts w:hint="eastAsia"/>
          <w:sz w:val="24"/>
          <w:szCs w:val="24"/>
        </w:rPr>
        <w:lastRenderedPageBreak/>
        <w:t>遣隋使、遣唐使）”、玄奘、鉴真三个微课程，在“对外影响”标题下，再分为对日本的影响、对新罗的影响两个微课程。这样细分之下，可以让学生更明确要学习的内容。当然对这节课的微课程化还有许多方法，大家可以根据自己对教材的理解、根据自己学生的实际来进行微课程化，如按照本节课教材上的标题来微课程化，也是一种方法，也有它的道理。还是那句老话：教无定法。迁移过来，那就是微课程化也无定法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在设计微课程时，要注意从学生熟悉的知识来设计，同时要紧扣历史主体知识。如在“对外友好往来”这一课时，在学习玄奘西游的内容时，可以引导学生从《西游记》导入学习，不过不要偏离了主体知识，艺术创作与生活的关系可以作为过渡语，而不要作为历史学习的重点。引入学生熟悉的《西游记》故事，是要为完成历史教学服务的。如通过回顾《西游记》的故事情节，学生就会很容易地知道玄奘西游的时间、出发点、带回了什么，他有哪些品质值得我们学习等内容，不必再按照教材来学习这些内容了。玄奘在印度游学多年，登上了佛学的最高讲坛，受到了当地人的尊重。在学习玄奘的品质时，不仅仅要让学生知道他不怕艰险，还要引导学生得出人应该有自己的信仰，有追求信仰、为信仰献身的精神的结论，以及人应该爱学习、尊重知识的结论。这也是微课程的要义之一，即要抓住一些关键字词、关键语句，让学生对知识点有一个简要、清晰、明确的认识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在课程微化的同时，当然还要有一种中观、宏观的眼光，我们要站在中观或宏观的角度来进行课程微化。同时，我们在课堂小结时，还要把微化的课程进行整合，使微化的内容整体化，使碎片化的内容系统化。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微课程虽然已经出现了很长时间，但对大多数老师来说，它仍是一个陌生的概念，在理解这一概念时，我们要抓住它的核心特征，即一个“微”字，融合我们以前的好做法，催生出一些好的做法来。</w:t>
      </w:r>
    </w:p>
    <w:p w:rsidR="000A24D0" w:rsidRPr="00FC172A" w:rsidRDefault="00C1624C" w:rsidP="00FC172A">
      <w:pPr>
        <w:spacing w:line="400" w:lineRule="exact"/>
        <w:ind w:firstLineChars="200" w:firstLine="480"/>
        <w:rPr>
          <w:sz w:val="24"/>
          <w:szCs w:val="24"/>
        </w:rPr>
      </w:pPr>
    </w:p>
    <w:sectPr w:rsidR="000A24D0" w:rsidRPr="00FC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4A"/>
    <w:rsid w:val="0004027C"/>
    <w:rsid w:val="0009154A"/>
    <w:rsid w:val="000A013D"/>
    <w:rsid w:val="000D690B"/>
    <w:rsid w:val="007B228F"/>
    <w:rsid w:val="008C6FA7"/>
    <w:rsid w:val="00C1624C"/>
    <w:rsid w:val="00D2245E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2804</Words>
  <Characters>2809</Characters>
  <Application>Microsoft Office Word</Application>
  <DocSecurity>0</DocSecurity>
  <Lines>91</Lines>
  <Paragraphs>21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dcterms:created xsi:type="dcterms:W3CDTF">2019-12-10T02:48:00Z</dcterms:created>
  <dcterms:modified xsi:type="dcterms:W3CDTF">2019-12-18T06:09:00Z</dcterms:modified>
</cp:coreProperties>
</file>