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MS Mincho"/>
          <w:sz w:val="30"/>
          <w:szCs w:val="30"/>
          <w:lang w:val="en-US" w:eastAsia="ja-JP"/>
        </w:rPr>
      </w:pPr>
    </w:p>
    <w:p>
      <w:pPr>
        <w:jc w:val="left"/>
        <w:rPr>
          <w:rFonts w:hint="eastAsia" w:eastAsia="宋体"/>
          <w:b/>
          <w:bCs/>
          <w:sz w:val="24"/>
          <w:szCs w:val="24"/>
          <w:lang w:val="en-US" w:eastAsia="zh-CN"/>
        </w:rPr>
      </w:pPr>
      <w:r>
        <w:rPr>
          <w:rFonts w:hint="eastAsia" w:eastAsia="宋体"/>
          <w:b/>
          <w:bCs/>
          <w:sz w:val="30"/>
          <w:szCs w:val="30"/>
          <w:lang w:val="en-US" w:eastAsia="zh-CN"/>
        </w:rPr>
        <w:t>《运用信息技术在教学中发展学生核心素养的研究》工作报告</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201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月，我们进行了课题的准备工作，</w:t>
      </w:r>
      <w:r>
        <w:rPr>
          <w:rFonts w:hint="eastAsia" w:asciiTheme="minorEastAsia" w:hAnsiTheme="minorEastAsia" w:eastAsiaTheme="minorEastAsia" w:cstheme="minorEastAsia"/>
          <w:sz w:val="24"/>
          <w:szCs w:val="24"/>
          <w:lang w:eastAsia="zh-CN"/>
        </w:rPr>
        <w:t>向天津市东丽区“十三五”教育信息技术研究课题组</w:t>
      </w:r>
      <w:r>
        <w:rPr>
          <w:rFonts w:hint="eastAsia" w:asciiTheme="minorEastAsia" w:hAnsiTheme="minorEastAsia" w:eastAsiaTheme="minorEastAsia" w:cstheme="minorEastAsia"/>
          <w:sz w:val="24"/>
          <w:szCs w:val="24"/>
        </w:rPr>
        <w:t>申报了</w:t>
      </w:r>
      <w:r>
        <w:rPr>
          <w:rFonts w:hint="eastAsia" w:asciiTheme="minorEastAsia" w:hAnsiTheme="minorEastAsia" w:eastAsiaTheme="minorEastAsia" w:cstheme="minorEastAsia"/>
          <w:sz w:val="24"/>
          <w:szCs w:val="24"/>
          <w:lang w:val="en-US" w:eastAsia="zh-CN"/>
        </w:rPr>
        <w:t>《运用信息技术在教学中发展学生核心素养的研究》</w:t>
      </w:r>
      <w:r>
        <w:rPr>
          <w:rFonts w:hint="eastAsia" w:asciiTheme="minorEastAsia" w:hAnsiTheme="minorEastAsia" w:eastAsiaTheme="minorEastAsia" w:cstheme="minorEastAsia"/>
          <w:sz w:val="24"/>
          <w:szCs w:val="24"/>
        </w:rPr>
        <w:t>课题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2019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月得以立项，并顺利开题，课题</w:t>
      </w:r>
      <w:r>
        <w:rPr>
          <w:rFonts w:hint="eastAsia" w:asciiTheme="minorEastAsia" w:hAnsiTheme="minorEastAsia" w:eastAsiaTheme="minorEastAsia" w:cstheme="minorEastAsia"/>
          <w:sz w:val="24"/>
          <w:szCs w:val="24"/>
          <w:lang w:eastAsia="zh-CN"/>
        </w:rPr>
        <w:t>立项编号为：</w:t>
      </w:r>
      <w:r>
        <w:rPr>
          <w:rFonts w:hint="eastAsia" w:asciiTheme="minorEastAsia" w:hAnsiTheme="minorEastAsia" w:eastAsiaTheme="minorEastAsia" w:cstheme="minorEastAsia"/>
          <w:sz w:val="24"/>
          <w:szCs w:val="24"/>
          <w:lang w:val="en-US" w:eastAsia="zh-CN"/>
        </w:rPr>
        <w:t>191201100015。</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本课题参加研究的共有</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人，均为本科及以上学历，</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位中学</w:t>
      </w:r>
      <w:r>
        <w:rPr>
          <w:rFonts w:hint="eastAsia" w:asciiTheme="minorEastAsia" w:hAnsiTheme="minorEastAsia" w:eastAsiaTheme="minorEastAsia" w:cstheme="minorEastAsia"/>
          <w:sz w:val="24"/>
          <w:szCs w:val="24"/>
          <w:lang w:eastAsia="zh-CN"/>
        </w:rPr>
        <w:t>一级</w:t>
      </w:r>
      <w:r>
        <w:rPr>
          <w:rFonts w:hint="eastAsia" w:asciiTheme="minorEastAsia" w:hAnsiTheme="minorEastAsia" w:eastAsiaTheme="minorEastAsia" w:cstheme="minorEastAsia"/>
          <w:sz w:val="24"/>
          <w:szCs w:val="24"/>
        </w:rPr>
        <w:t>教师，</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位中学</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级教师，他们工作态度认真负责，有一定的教学经验，能悉心钻研现代教育理论，熟练使用现代教育技术，有较强的采集信息的能力，都具有研究本课题的能力和积极性。</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这个课题也得到了学校的大力支持。我校是一所教学质量高、管理先进的初级中学，有足够的资金和师资力量做保证。学校的大力支持为课题的研究铺设了“平台”。学校先进的教育教学设施为课题的顺利进行提供了强有力的保障。课题组成员均有一定的教学经验，研究能力强，教育观念新，具有创新意识和开拓精神。</w:t>
      </w:r>
    </w:p>
    <w:p>
      <w:pPr>
        <w:pStyle w:val="2"/>
        <w:spacing w:line="500" w:lineRule="exact"/>
        <w:ind w:firstLine="0" w:firstLineChars="0"/>
        <w:rPr>
          <w:rFonts w:hAnsi="宋体"/>
          <w:b/>
          <w:color w:val="000000"/>
          <w:kern w:val="0"/>
          <w:sz w:val="24"/>
          <w:szCs w:val="24"/>
        </w:rPr>
      </w:pPr>
      <w:r>
        <w:rPr>
          <w:rFonts w:hint="eastAsia" w:hAnsi="宋体"/>
          <w:b/>
          <w:color w:val="000000"/>
          <w:sz w:val="24"/>
          <w:szCs w:val="24"/>
          <w:lang w:val="zh-CN"/>
        </w:rPr>
        <w:t>一、</w:t>
      </w:r>
      <w:r>
        <w:rPr>
          <w:rFonts w:hAnsi="宋体"/>
          <w:b/>
          <w:color w:val="000000"/>
          <w:sz w:val="24"/>
          <w:szCs w:val="24"/>
          <w:lang w:val="zh-CN"/>
        </w:rPr>
        <w:t>课题组成员：</w:t>
      </w:r>
    </w:p>
    <w:p>
      <w:pPr>
        <w:spacing w:line="360" w:lineRule="auto"/>
        <w:ind w:firstLine="520" w:firstLineChars="200"/>
        <w:rPr>
          <w:rFonts w:hint="eastAsia" w:ascii="宋体" w:hAnsi="宋体" w:cs="宋体"/>
          <w:color w:val="000000"/>
          <w:spacing w:val="10"/>
          <w:kern w:val="0"/>
          <w:position w:val="2"/>
          <w:sz w:val="24"/>
          <w:szCs w:val="24"/>
          <w:lang w:eastAsia="zh-CN"/>
        </w:rPr>
      </w:pPr>
      <w:r>
        <w:rPr>
          <w:rFonts w:hint="eastAsia" w:ascii="宋体" w:hAnsi="宋体" w:cs="宋体"/>
          <w:color w:val="000000"/>
          <w:spacing w:val="10"/>
          <w:kern w:val="0"/>
          <w:position w:val="2"/>
          <w:sz w:val="24"/>
          <w:szCs w:val="24"/>
        </w:rPr>
        <w:t>课题负责人：</w:t>
      </w:r>
      <w:r>
        <w:rPr>
          <w:rFonts w:hint="eastAsia" w:ascii="宋体" w:hAnsi="宋体" w:cs="宋体"/>
          <w:color w:val="000000"/>
          <w:spacing w:val="10"/>
          <w:kern w:val="0"/>
          <w:position w:val="2"/>
          <w:sz w:val="24"/>
          <w:szCs w:val="24"/>
          <w:lang w:eastAsia="zh-CN"/>
        </w:rPr>
        <w:t>霍莹</w:t>
      </w:r>
    </w:p>
    <w:p>
      <w:pPr>
        <w:spacing w:line="360" w:lineRule="auto"/>
        <w:ind w:firstLine="520" w:firstLineChars="200"/>
        <w:rPr>
          <w:rFonts w:hint="eastAsia" w:ascii="宋体" w:hAnsi="宋体" w:cs="宋体"/>
          <w:color w:val="000000"/>
          <w:spacing w:val="10"/>
          <w:kern w:val="0"/>
          <w:position w:val="2"/>
          <w:sz w:val="24"/>
          <w:szCs w:val="24"/>
          <w:lang w:val="en-US" w:eastAsia="zh-CN"/>
        </w:rPr>
      </w:pPr>
      <w:r>
        <w:rPr>
          <w:rFonts w:hint="eastAsia" w:ascii="宋体" w:hAnsi="宋体" w:cs="宋体"/>
          <w:color w:val="000000"/>
          <w:spacing w:val="10"/>
          <w:kern w:val="0"/>
          <w:position w:val="2"/>
          <w:sz w:val="24"/>
          <w:szCs w:val="24"/>
          <w:lang w:eastAsia="zh-CN"/>
        </w:rPr>
        <w:t>承担任务：</w:t>
      </w:r>
      <w:r>
        <w:rPr>
          <w:rFonts w:hint="eastAsia" w:ascii="宋体" w:hAnsi="宋体" w:cs="宋体"/>
          <w:color w:val="000000"/>
          <w:spacing w:val="10"/>
          <w:kern w:val="0"/>
          <w:position w:val="2"/>
          <w:sz w:val="24"/>
          <w:szCs w:val="24"/>
          <w:lang w:val="en-US" w:eastAsia="zh-CN"/>
        </w:rPr>
        <w:t>课题申报、制定研究方案，处理课题研究中存在的问题，拟定研究计划、报告等。组织指导开展研究及结题。</w:t>
      </w:r>
    </w:p>
    <w:p>
      <w:pPr>
        <w:spacing w:line="360" w:lineRule="auto"/>
        <w:ind w:firstLine="480" w:firstLineChars="200"/>
        <w:rPr>
          <w:rFonts w:hint="eastAsia" w:asciiTheme="minorEastAsia" w:hAnsiTheme="minorEastAsia" w:eastAsiaTheme="minorEastAsia" w:cstheme="minorEastAsia"/>
          <w:i w:val="0"/>
          <w:caps w:val="0"/>
          <w:color w:val="auto"/>
          <w:spacing w:val="0"/>
          <w:sz w:val="24"/>
          <w:szCs w:val="24"/>
          <w:shd w:val="clear" w:fill="FFFFFF"/>
        </w:rPr>
      </w:pPr>
      <w:r>
        <w:rPr>
          <w:rFonts w:hint="eastAsia" w:asciiTheme="minorEastAsia" w:hAnsiTheme="minorEastAsia" w:eastAsiaTheme="minorEastAsia" w:cstheme="minorEastAsia"/>
          <w:i w:val="0"/>
          <w:caps w:val="0"/>
          <w:color w:val="auto"/>
          <w:spacing w:val="0"/>
          <w:sz w:val="24"/>
          <w:szCs w:val="24"/>
          <w:shd w:val="clear" w:fill="FFFFFF"/>
        </w:rPr>
        <w:t xml:space="preserve">成员：杨玉君 </w:t>
      </w:r>
    </w:p>
    <w:p>
      <w:pPr>
        <w:spacing w:line="360" w:lineRule="auto"/>
        <w:ind w:firstLine="480" w:firstLineChars="200"/>
        <w:rPr>
          <w:rFonts w:hint="eastAsia" w:asciiTheme="minorEastAsia" w:hAnsiTheme="minorEastAsia" w:eastAsiaTheme="minorEastAsia" w:cstheme="minorEastAsia"/>
          <w:i w:val="0"/>
          <w:caps w:val="0"/>
          <w:color w:val="auto"/>
          <w:spacing w:val="0"/>
          <w:sz w:val="24"/>
          <w:szCs w:val="24"/>
          <w:shd w:val="clear" w:fill="FFFFFF"/>
        </w:rPr>
      </w:pPr>
      <w:r>
        <w:rPr>
          <w:rFonts w:hint="eastAsia" w:asciiTheme="minorEastAsia" w:hAnsiTheme="minorEastAsia" w:eastAsiaTheme="minorEastAsia" w:cstheme="minorEastAsia"/>
          <w:i w:val="0"/>
          <w:caps w:val="0"/>
          <w:color w:val="auto"/>
          <w:spacing w:val="0"/>
          <w:sz w:val="24"/>
          <w:szCs w:val="24"/>
          <w:shd w:val="clear" w:fill="FFFFFF"/>
        </w:rPr>
        <w:t>承担任务：相关论文的撰写；相关论文，案例分析，课件，教学设计教学反思及优质课等材料的搜集整理工作。</w:t>
      </w:r>
    </w:p>
    <w:p>
      <w:pPr>
        <w:spacing w:line="360" w:lineRule="auto"/>
        <w:ind w:firstLine="480" w:firstLineChars="200"/>
        <w:rPr>
          <w:rFonts w:hint="eastAsia" w:asciiTheme="minorEastAsia" w:hAnsiTheme="minorEastAsia" w:eastAsiaTheme="minorEastAsia" w:cstheme="minorEastAsia"/>
          <w:i w:val="0"/>
          <w:caps w:val="0"/>
          <w:color w:val="auto"/>
          <w:spacing w:val="0"/>
          <w:sz w:val="24"/>
          <w:szCs w:val="24"/>
          <w:shd w:val="clear" w:fill="FFFFFF"/>
        </w:rPr>
      </w:pPr>
      <w:r>
        <w:rPr>
          <w:rFonts w:hint="eastAsia" w:asciiTheme="minorEastAsia" w:hAnsiTheme="minorEastAsia" w:eastAsiaTheme="minorEastAsia" w:cstheme="minorEastAsia"/>
          <w:i w:val="0"/>
          <w:caps w:val="0"/>
          <w:color w:val="auto"/>
          <w:spacing w:val="0"/>
          <w:sz w:val="24"/>
          <w:szCs w:val="24"/>
          <w:shd w:val="clear" w:fill="FFFFFF"/>
        </w:rPr>
        <w:t xml:space="preserve">成员：张丽娟 </w:t>
      </w:r>
    </w:p>
    <w:p>
      <w:pPr>
        <w:spacing w:line="360" w:lineRule="auto"/>
        <w:ind w:firstLine="480" w:firstLineChars="200"/>
        <w:rPr>
          <w:rFonts w:hint="eastAsia" w:asciiTheme="minorEastAsia" w:hAnsiTheme="minorEastAsia" w:eastAsiaTheme="minorEastAsia" w:cstheme="minorEastAsia"/>
          <w:i w:val="0"/>
          <w:caps w:val="0"/>
          <w:color w:val="auto"/>
          <w:spacing w:val="0"/>
          <w:sz w:val="24"/>
          <w:szCs w:val="24"/>
          <w:shd w:val="clear" w:fill="FFFFFF"/>
        </w:rPr>
      </w:pPr>
      <w:r>
        <w:rPr>
          <w:rFonts w:hint="eastAsia" w:asciiTheme="minorEastAsia" w:hAnsiTheme="minorEastAsia" w:eastAsiaTheme="minorEastAsia" w:cstheme="minorEastAsia"/>
          <w:i w:val="0"/>
          <w:caps w:val="0"/>
          <w:color w:val="auto"/>
          <w:spacing w:val="0"/>
          <w:sz w:val="24"/>
          <w:szCs w:val="24"/>
          <w:shd w:val="clear" w:fill="FFFFFF"/>
        </w:rPr>
        <w:t>承担任务：参与教学案例的收集和整理及课题研究，负责调查，数据分析，并进行实践教学。</w:t>
      </w:r>
    </w:p>
    <w:p>
      <w:pPr>
        <w:spacing w:line="360" w:lineRule="auto"/>
        <w:ind w:firstLine="480" w:firstLineChars="200"/>
        <w:rPr>
          <w:rFonts w:hint="eastAsia" w:asciiTheme="minorEastAsia" w:hAnsiTheme="minorEastAsia" w:eastAsiaTheme="minorEastAsia" w:cstheme="minorEastAsia"/>
          <w:i w:val="0"/>
          <w:caps w:val="0"/>
          <w:color w:val="auto"/>
          <w:spacing w:val="0"/>
          <w:sz w:val="24"/>
          <w:szCs w:val="24"/>
          <w:shd w:val="clear" w:fill="FFFFFF"/>
        </w:rPr>
      </w:pPr>
      <w:r>
        <w:rPr>
          <w:rFonts w:hint="eastAsia" w:asciiTheme="minorEastAsia" w:hAnsiTheme="minorEastAsia" w:eastAsiaTheme="minorEastAsia" w:cstheme="minorEastAsia"/>
          <w:i w:val="0"/>
          <w:caps w:val="0"/>
          <w:color w:val="auto"/>
          <w:spacing w:val="0"/>
          <w:sz w:val="24"/>
          <w:szCs w:val="24"/>
          <w:shd w:val="clear" w:fill="FFFFFF"/>
        </w:rPr>
        <w:t>成员：崔杰  </w:t>
      </w:r>
    </w:p>
    <w:p>
      <w:pPr>
        <w:spacing w:line="360" w:lineRule="auto"/>
        <w:ind w:firstLine="480" w:firstLineChars="200"/>
        <w:rPr>
          <w:rFonts w:hint="eastAsia" w:asciiTheme="minorEastAsia" w:hAnsiTheme="minorEastAsia" w:eastAsiaTheme="minorEastAsia" w:cstheme="minorEastAsia"/>
          <w:i w:val="0"/>
          <w:caps w:val="0"/>
          <w:color w:val="auto"/>
          <w:spacing w:val="0"/>
          <w:sz w:val="24"/>
          <w:szCs w:val="24"/>
          <w:shd w:val="clear" w:fill="FFFFFF"/>
        </w:rPr>
      </w:pPr>
      <w:r>
        <w:rPr>
          <w:rFonts w:hint="eastAsia" w:asciiTheme="minorEastAsia" w:hAnsiTheme="minorEastAsia" w:eastAsiaTheme="minorEastAsia" w:cstheme="minorEastAsia"/>
          <w:i w:val="0"/>
          <w:caps w:val="0"/>
          <w:color w:val="auto"/>
          <w:spacing w:val="0"/>
          <w:sz w:val="24"/>
          <w:szCs w:val="24"/>
          <w:shd w:val="clear" w:fill="FFFFFF"/>
        </w:rPr>
        <w:t>承担任务：收集文献资料，负责统筹安排，相关论文撰写，各项资料汇编，负责相关教学案例分析，教学反思。</w:t>
      </w:r>
    </w:p>
    <w:p>
      <w:pPr>
        <w:numPr>
          <w:ilvl w:val="0"/>
          <w:numId w:val="1"/>
        </w:numPr>
        <w:spacing w:line="360" w:lineRule="auto"/>
        <w:rPr>
          <w:rFonts w:hint="eastAsia" w:ascii="宋体" w:hAnsi="宋体" w:cs="宋体"/>
          <w:b/>
          <w:color w:val="000000"/>
          <w:spacing w:val="10"/>
          <w:kern w:val="0"/>
          <w:position w:val="2"/>
          <w:sz w:val="24"/>
          <w:szCs w:val="24"/>
          <w:lang w:eastAsia="zh-CN"/>
        </w:rPr>
      </w:pPr>
      <w:r>
        <w:rPr>
          <w:rFonts w:hint="eastAsia" w:ascii="宋体" w:hAnsi="宋体" w:cs="宋体"/>
          <w:b/>
          <w:color w:val="000000"/>
          <w:spacing w:val="10"/>
          <w:kern w:val="0"/>
          <w:position w:val="2"/>
          <w:sz w:val="24"/>
          <w:szCs w:val="24"/>
          <w:lang w:eastAsia="zh-CN"/>
        </w:rPr>
        <w:t>课题研究指导思想</w:t>
      </w:r>
    </w:p>
    <w:p>
      <w:pPr>
        <w:numPr>
          <w:ilvl w:val="0"/>
          <w:numId w:val="0"/>
        </w:numPr>
        <w:spacing w:line="360" w:lineRule="auto"/>
        <w:ind w:firstLine="520" w:firstLineChars="200"/>
        <w:rPr>
          <w:rFonts w:hint="eastAsia" w:asciiTheme="minorEastAsia" w:hAnsiTheme="minorEastAsia" w:eastAsiaTheme="minorEastAsia" w:cstheme="minorEastAsia"/>
          <w:b w:val="0"/>
          <w:bCs/>
          <w:color w:val="auto"/>
          <w:spacing w:val="10"/>
          <w:kern w:val="0"/>
          <w:position w:val="2"/>
          <w:sz w:val="24"/>
          <w:szCs w:val="24"/>
          <w:lang w:eastAsia="zh-CN"/>
        </w:rPr>
      </w:pPr>
      <w:r>
        <w:rPr>
          <w:rFonts w:hint="eastAsia" w:asciiTheme="minorEastAsia" w:hAnsiTheme="minorEastAsia" w:eastAsiaTheme="minorEastAsia" w:cstheme="minorEastAsia"/>
          <w:b w:val="0"/>
          <w:bCs/>
          <w:color w:val="auto"/>
          <w:spacing w:val="10"/>
          <w:kern w:val="0"/>
          <w:position w:val="2"/>
          <w:sz w:val="24"/>
          <w:szCs w:val="24"/>
          <w:lang w:eastAsia="zh-CN"/>
        </w:rPr>
        <w:t>本课题组以2011年修订的《美术课程标准》及《美术学科核心素养》为指针，结合课题组研究的实际情况，培养学生的美感意识，提升学生的美术核心素养，结合信息技术开发初中美术教育课程丰富学校教育文化。</w:t>
      </w:r>
    </w:p>
    <w:p>
      <w:pPr>
        <w:numPr>
          <w:ilvl w:val="0"/>
          <w:numId w:val="0"/>
        </w:numPr>
        <w:spacing w:line="360" w:lineRule="auto"/>
        <w:ind w:firstLine="561"/>
        <w:rPr>
          <w:rFonts w:hint="eastAsia"/>
          <w:color w:val="auto"/>
          <w:sz w:val="24"/>
          <w:szCs w:val="24"/>
          <w:lang w:val="en-US" w:eastAsia="zh-CN"/>
        </w:rPr>
      </w:pPr>
      <w:r>
        <w:rPr>
          <w:color w:val="auto"/>
          <w:sz w:val="24"/>
          <w:szCs w:val="24"/>
        </w:rPr>
        <w:t>教育家杜威说：教育即生活。</w:t>
      </w:r>
      <w:r>
        <w:rPr>
          <w:rFonts w:hint="eastAsia"/>
          <w:color w:val="auto"/>
          <w:sz w:val="24"/>
          <w:szCs w:val="24"/>
          <w:lang w:eastAsia="zh-CN"/>
        </w:rPr>
        <w:t>初中生</w:t>
      </w:r>
      <w:r>
        <w:rPr>
          <w:color w:val="auto"/>
          <w:sz w:val="24"/>
          <w:szCs w:val="24"/>
        </w:rPr>
        <w:t>热爱生活中美好的事物，美术教学需要引导学生用基础的艺术形式引导学生在生活中发现美、创造美。《美术课程标准》中指出：</w:t>
      </w:r>
      <w:r>
        <w:rPr>
          <w:rFonts w:hint="eastAsia"/>
          <w:color w:val="auto"/>
          <w:sz w:val="24"/>
          <w:szCs w:val="24"/>
          <w:lang w:eastAsia="zh-CN"/>
        </w:rPr>
        <w:t>初中</w:t>
      </w:r>
      <w:r>
        <w:rPr>
          <w:color w:val="auto"/>
          <w:sz w:val="24"/>
          <w:szCs w:val="24"/>
        </w:rPr>
        <w:t>美术教学要打破了长期以来以美术门类为主线的纯美术学科知识体系，不断促进学生综合性素质发展。</w:t>
      </w:r>
      <w:r>
        <w:rPr>
          <w:rFonts w:hint="eastAsia"/>
          <w:color w:val="auto"/>
          <w:sz w:val="24"/>
          <w:szCs w:val="24"/>
          <w:lang w:eastAsia="zh-CN"/>
        </w:rPr>
        <w:t>初中</w:t>
      </w:r>
      <w:r>
        <w:rPr>
          <w:color w:val="auto"/>
          <w:sz w:val="24"/>
          <w:szCs w:val="24"/>
        </w:rPr>
        <w:t>美术教学要以学习活动方式划分美术学习领域，强化美术课程与学生生活经验的联系，使学生在积极的情感体验中提高审美意识和审美能力。</w:t>
      </w:r>
      <w:r>
        <w:rPr>
          <w:rFonts w:hint="eastAsia"/>
          <w:color w:val="auto"/>
          <w:sz w:val="24"/>
          <w:szCs w:val="24"/>
          <w:lang w:eastAsia="zh-CN"/>
        </w:rPr>
        <w:t>在这一思想的指导下，信</w:t>
      </w:r>
      <w:r>
        <w:rPr>
          <w:rFonts w:hint="eastAsia"/>
          <w:color w:val="auto"/>
          <w:sz w:val="24"/>
          <w:szCs w:val="24"/>
          <w:lang w:val="en-US" w:eastAsia="zh-CN"/>
        </w:rPr>
        <w:t>息技术与美术学科的整合无疑给美术课程学习方式带来了崭新的面貌，</w:t>
      </w:r>
      <w:r>
        <w:rPr>
          <w:rFonts w:hint="eastAsia" w:ascii="Arial" w:hAnsi="Arial" w:eastAsia="宋体" w:cs="Arial"/>
          <w:i w:val="0"/>
          <w:caps w:val="0"/>
          <w:color w:val="auto"/>
          <w:spacing w:val="0"/>
          <w:sz w:val="24"/>
          <w:szCs w:val="24"/>
          <w:shd w:val="clear" w:fill="FFFFFF"/>
        </w:rPr>
        <w:t>在教学过程中，完善计算机辅助下的多媒体演示教学。注重多媒体技术的应用，</w:t>
      </w:r>
      <w:r>
        <w:rPr>
          <w:rFonts w:hint="eastAsia"/>
          <w:color w:val="auto"/>
          <w:sz w:val="24"/>
          <w:szCs w:val="24"/>
          <w:lang w:val="en-US" w:eastAsia="zh-CN"/>
        </w:rPr>
        <w:t>为学生创造一个有趣味的学习环境和气氛，</w:t>
      </w:r>
      <w:r>
        <w:rPr>
          <w:rFonts w:hint="eastAsia"/>
          <w:color w:val="auto"/>
          <w:sz w:val="24"/>
          <w:szCs w:val="24"/>
        </w:rPr>
        <w:t>推动学生在美术课</w:t>
      </w:r>
      <w:r>
        <w:rPr>
          <w:rFonts w:hint="eastAsia"/>
          <w:color w:val="auto"/>
          <w:sz w:val="24"/>
          <w:szCs w:val="24"/>
          <w:lang w:eastAsia="zh-CN"/>
        </w:rPr>
        <w:t>上</w:t>
      </w:r>
      <w:r>
        <w:rPr>
          <w:rFonts w:hint="eastAsia"/>
          <w:color w:val="auto"/>
          <w:sz w:val="24"/>
          <w:szCs w:val="24"/>
        </w:rPr>
        <w:t>自身的美术表现、创意能力、审美能力等综合素养</w:t>
      </w:r>
      <w:r>
        <w:rPr>
          <w:rFonts w:hint="eastAsia"/>
          <w:color w:val="auto"/>
          <w:sz w:val="24"/>
          <w:szCs w:val="24"/>
          <w:lang w:eastAsia="zh-CN"/>
        </w:rPr>
        <w:t>的同事</w:t>
      </w:r>
      <w:r>
        <w:rPr>
          <w:rFonts w:hint="eastAsia"/>
          <w:color w:val="auto"/>
          <w:sz w:val="24"/>
          <w:szCs w:val="24"/>
          <w:lang w:val="en-US" w:eastAsia="zh-CN"/>
        </w:rPr>
        <w:t>使学生感到美术课是一种享受，一种娱乐。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60" w:lineRule="atLeast"/>
        <w:ind w:left="0" w:right="75" w:firstLine="0"/>
        <w:rPr>
          <w:rFonts w:hint="default" w:ascii="sans-serif" w:hAnsi="sans-serif" w:eastAsia="sans-serif" w:cs="sans-serif"/>
          <w:b/>
          <w:bCs/>
          <w:i w:val="0"/>
          <w:caps w:val="0"/>
          <w:color w:val="auto"/>
          <w:spacing w:val="0"/>
          <w:sz w:val="24"/>
          <w:szCs w:val="24"/>
        </w:rPr>
      </w:pPr>
      <w:r>
        <w:rPr>
          <w:rFonts w:hint="eastAsia" w:eastAsia="宋体" w:cs="宋体"/>
          <w:b/>
          <w:bCs/>
          <w:i w:val="0"/>
          <w:caps w:val="0"/>
          <w:color w:val="auto"/>
          <w:spacing w:val="0"/>
          <w:sz w:val="24"/>
          <w:szCs w:val="24"/>
          <w:shd w:val="clear" w:color="auto" w:fill="FFFFFF"/>
          <w:lang w:eastAsia="zh-CN"/>
        </w:rPr>
        <w:t>三、</w:t>
      </w:r>
      <w:r>
        <w:rPr>
          <w:rFonts w:hint="eastAsia" w:ascii="宋体" w:hAnsi="宋体" w:eastAsia="宋体" w:cs="宋体"/>
          <w:b/>
          <w:bCs/>
          <w:i w:val="0"/>
          <w:caps w:val="0"/>
          <w:color w:val="auto"/>
          <w:spacing w:val="0"/>
          <w:sz w:val="24"/>
          <w:szCs w:val="24"/>
          <w:shd w:val="clear" w:color="auto" w:fill="FFFFFF"/>
        </w:rPr>
        <w:t>课题的研究目标</w:t>
      </w:r>
    </w:p>
    <w:p>
      <w:pPr>
        <w:spacing w:line="360" w:lineRule="auto"/>
        <w:rPr>
          <w:rFonts w:hint="eastAsia"/>
          <w:sz w:val="24"/>
        </w:rPr>
      </w:pPr>
      <w:r>
        <w:rPr>
          <w:rFonts w:hint="eastAsia"/>
          <w:sz w:val="24"/>
          <w:lang w:val="en-US" w:eastAsia="zh-CN"/>
        </w:rPr>
        <w:t>1.</w:t>
      </w:r>
      <w:r>
        <w:rPr>
          <w:sz w:val="24"/>
        </w:rPr>
        <w:t>推进信息技术与</w:t>
      </w:r>
      <w:r>
        <w:rPr>
          <w:rFonts w:hint="eastAsia"/>
          <w:sz w:val="24"/>
        </w:rPr>
        <w:t>美术</w:t>
      </w:r>
      <w:r>
        <w:rPr>
          <w:sz w:val="24"/>
        </w:rPr>
        <w:t>学科深度融合。</w:t>
      </w:r>
      <w:r>
        <w:rPr>
          <w:rFonts w:hint="eastAsia" w:ascii="宋体" w:hAnsi="宋体" w:cs="宋体"/>
          <w:sz w:val="24"/>
          <w:shd w:val="clear" w:color="auto" w:fill="FFFFFF"/>
        </w:rPr>
        <w:t>运用现代信息技术，优化课堂教学媒介具体策略、构建新型的教学模式。</w:t>
      </w:r>
      <w:r>
        <w:rPr>
          <w:rFonts w:hint="eastAsia"/>
          <w:sz w:val="24"/>
        </w:rPr>
        <w:t>提高课题组成员利用信息技术进行教学的能力，</w:t>
      </w:r>
      <w:r>
        <w:rPr>
          <w:sz w:val="24"/>
        </w:rPr>
        <w:t>实现信息技术与</w:t>
      </w:r>
      <w:r>
        <w:rPr>
          <w:rFonts w:hint="eastAsia"/>
          <w:sz w:val="24"/>
        </w:rPr>
        <w:t>美术</w:t>
      </w:r>
      <w:r>
        <w:rPr>
          <w:sz w:val="24"/>
        </w:rPr>
        <w:t>学科的有效整合</w:t>
      </w:r>
      <w:r>
        <w:rPr>
          <w:rFonts w:hint="eastAsia"/>
          <w:sz w:val="24"/>
        </w:rPr>
        <w:t>。</w:t>
      </w:r>
    </w:p>
    <w:p>
      <w:pPr>
        <w:spacing w:line="360" w:lineRule="auto"/>
        <w:rPr>
          <w:rFonts w:hint="eastAsia"/>
          <w:sz w:val="24"/>
        </w:rPr>
      </w:pPr>
      <w:r>
        <w:rPr>
          <w:sz w:val="24"/>
        </w:rPr>
        <w:t>2. 通过信息技术的应用，</w:t>
      </w:r>
      <w:r>
        <w:rPr>
          <w:rFonts w:hint="eastAsia" w:ascii="宋体" w:hAnsi="宋体" w:cs="宋体"/>
          <w:sz w:val="24"/>
          <w:shd w:val="clear" w:color="auto" w:fill="FFFFFF"/>
        </w:rPr>
        <w:t>为学生学习创设良好的课堂教学环境，</w:t>
      </w:r>
      <w:r>
        <w:rPr>
          <w:sz w:val="24"/>
        </w:rPr>
        <w:t>突破传统的知识视野、课堂视野，为学生打下坚实的知识技能基础，</w:t>
      </w:r>
      <w:r>
        <w:rPr>
          <w:rFonts w:hint="eastAsia" w:ascii="宋体" w:hAnsi="宋体" w:cs="宋体"/>
          <w:sz w:val="24"/>
        </w:rPr>
        <w:t>提升欣赏与表现、审美创新，学会表达分享。</w:t>
      </w:r>
      <w:r>
        <w:rPr>
          <w:sz w:val="24"/>
        </w:rPr>
        <w:t xml:space="preserve">培养他们正确的情感态度、价值观，促进学生素养不断提升。 </w:t>
      </w:r>
    </w:p>
    <w:p>
      <w:pPr>
        <w:spacing w:line="360" w:lineRule="auto"/>
        <w:rPr>
          <w:rFonts w:hint="default" w:ascii="sans-serif" w:hAnsi="sans-serif" w:eastAsia="sans-serif" w:cs="sans-serif"/>
          <w:i w:val="0"/>
          <w:caps w:val="0"/>
          <w:color w:val="555555"/>
          <w:spacing w:val="0"/>
          <w:sz w:val="24"/>
          <w:szCs w:val="24"/>
        </w:rPr>
      </w:pPr>
      <w:r>
        <w:rPr>
          <w:sz w:val="24"/>
        </w:rPr>
        <w:t xml:space="preserve">3. </w:t>
      </w:r>
      <w:r>
        <w:rPr>
          <w:rFonts w:hint="eastAsia"/>
          <w:sz w:val="24"/>
        </w:rPr>
        <w:t>通过本课题的研究，</w:t>
      </w:r>
      <w:r>
        <w:rPr>
          <w:sz w:val="24"/>
        </w:rPr>
        <w:t>促进学生学习行为的转变。</w:t>
      </w:r>
      <w:r>
        <w:rPr>
          <w:rFonts w:hint="eastAsia" w:ascii="宋体" w:hAnsi="宋体" w:cs="宋体"/>
          <w:sz w:val="24"/>
          <w:shd w:val="clear" w:color="auto" w:fill="FFFFFF"/>
        </w:rPr>
        <w:t>帮助他们形成一种主动探求知识，并重视解决实际问题的积极的学习方式，让学生学会收集与处理信息，学会人际交往养成合作精神等。</w:t>
      </w:r>
      <w:r>
        <w:rPr>
          <w:sz w:val="24"/>
        </w:rPr>
        <w:t>让学生乐学、慧学</w:t>
      </w:r>
      <w:r>
        <w:rPr>
          <w:rFonts w:hint="eastAsia"/>
          <w:sz w:val="24"/>
        </w:rPr>
        <w:t>，</w:t>
      </w:r>
      <w:r>
        <w:rPr>
          <w:sz w:val="24"/>
        </w:rPr>
        <w:t>达到对学生核心素养的培养。</w:t>
      </w:r>
    </w:p>
    <w:p>
      <w:pPr>
        <w:numPr>
          <w:ilvl w:val="0"/>
          <w:numId w:val="0"/>
        </w:numPr>
        <w:spacing w:line="360" w:lineRule="auto"/>
        <w:rPr>
          <w:rFonts w:hint="eastAsia" w:ascii="宋体" w:hAnsi="宋体" w:cs="宋体"/>
          <w:b/>
          <w:color w:val="000000"/>
          <w:spacing w:val="10"/>
          <w:kern w:val="0"/>
          <w:position w:val="2"/>
          <w:sz w:val="24"/>
          <w:szCs w:val="24"/>
          <w:lang w:eastAsia="zh-CN"/>
        </w:rPr>
      </w:pPr>
      <w:r>
        <w:rPr>
          <w:rFonts w:hint="eastAsia" w:ascii="宋体" w:hAnsi="宋体" w:cs="宋体"/>
          <w:b/>
          <w:color w:val="000000"/>
          <w:spacing w:val="10"/>
          <w:kern w:val="0"/>
          <w:position w:val="2"/>
          <w:sz w:val="24"/>
          <w:szCs w:val="24"/>
          <w:lang w:eastAsia="zh-CN"/>
        </w:rPr>
        <w:t>四、</w:t>
      </w:r>
      <w:r>
        <w:rPr>
          <w:rFonts w:hint="eastAsia" w:ascii="宋体" w:hAnsi="宋体" w:cs="宋体"/>
          <w:b/>
          <w:color w:val="000000"/>
          <w:spacing w:val="10"/>
          <w:kern w:val="0"/>
          <w:position w:val="2"/>
          <w:sz w:val="24"/>
          <w:szCs w:val="24"/>
        </w:rPr>
        <w:t>主要研究的</w:t>
      </w:r>
      <w:r>
        <w:rPr>
          <w:rFonts w:hint="eastAsia" w:ascii="宋体" w:hAnsi="宋体" w:cs="宋体"/>
          <w:b/>
          <w:color w:val="000000"/>
          <w:spacing w:val="10"/>
          <w:kern w:val="0"/>
          <w:position w:val="2"/>
          <w:sz w:val="24"/>
          <w:szCs w:val="24"/>
          <w:lang w:eastAsia="zh-CN"/>
        </w:rPr>
        <w:t>时间</w:t>
      </w:r>
      <w:r>
        <w:rPr>
          <w:rFonts w:hint="eastAsia" w:ascii="宋体" w:hAnsi="宋体" w:cs="宋体"/>
          <w:b/>
          <w:color w:val="000000"/>
          <w:spacing w:val="10"/>
          <w:kern w:val="0"/>
          <w:position w:val="2"/>
          <w:sz w:val="24"/>
          <w:szCs w:val="24"/>
        </w:rPr>
        <w:t>、</w:t>
      </w:r>
      <w:r>
        <w:rPr>
          <w:rFonts w:hint="eastAsia" w:ascii="宋体" w:hAnsi="宋体" w:cs="宋体"/>
          <w:b/>
          <w:color w:val="000000"/>
          <w:spacing w:val="10"/>
          <w:kern w:val="0"/>
          <w:position w:val="2"/>
          <w:sz w:val="24"/>
          <w:szCs w:val="24"/>
          <w:lang w:eastAsia="zh-CN"/>
        </w:rPr>
        <w:t>步骤</w:t>
      </w:r>
      <w:r>
        <w:rPr>
          <w:rFonts w:hint="eastAsia" w:ascii="宋体" w:hAnsi="宋体" w:cs="宋体"/>
          <w:b/>
          <w:color w:val="000000"/>
          <w:spacing w:val="10"/>
          <w:kern w:val="0"/>
          <w:position w:val="2"/>
          <w:sz w:val="24"/>
          <w:szCs w:val="24"/>
        </w:rPr>
        <w:t>、</w:t>
      </w:r>
      <w:r>
        <w:rPr>
          <w:rFonts w:hint="eastAsia" w:ascii="宋体" w:hAnsi="宋体" w:cs="宋体"/>
          <w:b/>
          <w:color w:val="000000"/>
          <w:spacing w:val="10"/>
          <w:kern w:val="0"/>
          <w:position w:val="2"/>
          <w:sz w:val="24"/>
          <w:szCs w:val="24"/>
          <w:lang w:eastAsia="zh-CN"/>
        </w:rPr>
        <w:t>方法</w:t>
      </w:r>
    </w:p>
    <w:p>
      <w:pPr>
        <w:spacing w:line="360" w:lineRule="auto"/>
        <w:rPr>
          <w:rFonts w:hint="eastAsia"/>
          <w:sz w:val="24"/>
          <w:szCs w:val="24"/>
          <w:lang w:eastAsia="zh-CN"/>
        </w:rPr>
      </w:pPr>
      <w:r>
        <w:rPr>
          <w:rFonts w:hint="eastAsia"/>
          <w:sz w:val="24"/>
          <w:szCs w:val="24"/>
        </w:rPr>
        <w:t>第一阶段：准备阶段</w:t>
      </w:r>
      <w:r>
        <w:rPr>
          <w:rFonts w:hint="eastAsia"/>
          <w:sz w:val="24"/>
          <w:szCs w:val="24"/>
          <w:lang w:eastAsia="zh-CN"/>
        </w:rPr>
        <w:t>（</w:t>
      </w:r>
      <w:r>
        <w:rPr>
          <w:rFonts w:hint="eastAsia"/>
          <w:sz w:val="24"/>
          <w:szCs w:val="24"/>
        </w:rPr>
        <w:t>201</w:t>
      </w:r>
      <w:r>
        <w:rPr>
          <w:rFonts w:hint="eastAsia"/>
          <w:sz w:val="24"/>
          <w:szCs w:val="24"/>
          <w:lang w:val="en-US" w:eastAsia="zh-CN"/>
        </w:rPr>
        <w:t>8</w:t>
      </w:r>
      <w:r>
        <w:rPr>
          <w:rFonts w:hint="eastAsia"/>
          <w:sz w:val="24"/>
          <w:szCs w:val="24"/>
        </w:rPr>
        <w:t>年</w:t>
      </w:r>
      <w:r>
        <w:rPr>
          <w:rFonts w:hint="eastAsia"/>
          <w:sz w:val="24"/>
          <w:szCs w:val="24"/>
          <w:lang w:val="en-US" w:eastAsia="zh-CN"/>
        </w:rPr>
        <w:t>7</w:t>
      </w:r>
      <w:r>
        <w:rPr>
          <w:rFonts w:hint="eastAsia"/>
          <w:sz w:val="24"/>
          <w:szCs w:val="24"/>
        </w:rPr>
        <w:t>月——201</w:t>
      </w:r>
      <w:r>
        <w:rPr>
          <w:rFonts w:hint="eastAsia"/>
          <w:sz w:val="24"/>
          <w:szCs w:val="24"/>
          <w:lang w:val="en-US" w:eastAsia="zh-CN"/>
        </w:rPr>
        <w:t>8</w:t>
      </w:r>
      <w:r>
        <w:rPr>
          <w:rFonts w:hint="eastAsia"/>
          <w:sz w:val="24"/>
          <w:szCs w:val="24"/>
        </w:rPr>
        <w:t>年</w:t>
      </w:r>
      <w:r>
        <w:rPr>
          <w:rFonts w:hint="eastAsia"/>
          <w:sz w:val="24"/>
          <w:szCs w:val="24"/>
          <w:lang w:val="en-US" w:eastAsia="zh-CN"/>
        </w:rPr>
        <w:t>10</w:t>
      </w:r>
      <w:r>
        <w:rPr>
          <w:rFonts w:hint="eastAsia"/>
          <w:sz w:val="24"/>
          <w:szCs w:val="24"/>
        </w:rPr>
        <w:t xml:space="preserve">月 </w:t>
      </w:r>
      <w:r>
        <w:rPr>
          <w:rFonts w:hint="eastAsia"/>
          <w:sz w:val="24"/>
          <w:szCs w:val="24"/>
          <w:lang w:eastAsia="zh-CN"/>
        </w:rPr>
        <w:t>）</w:t>
      </w:r>
    </w:p>
    <w:p>
      <w:pPr>
        <w:numPr>
          <w:ilvl w:val="0"/>
          <w:numId w:val="2"/>
        </w:numPr>
        <w:spacing w:line="360" w:lineRule="auto"/>
        <w:rPr>
          <w:rFonts w:hint="eastAsia"/>
          <w:sz w:val="24"/>
          <w:szCs w:val="24"/>
          <w:lang w:eastAsia="zh-CN"/>
        </w:rPr>
      </w:pPr>
      <w:r>
        <w:rPr>
          <w:rFonts w:hint="eastAsia" w:ascii="宋体" w:hAnsi="宋体"/>
          <w:sz w:val="24"/>
          <w:szCs w:val="24"/>
        </w:rPr>
        <w:t>做好课题的选题申报工作</w:t>
      </w:r>
      <w:r>
        <w:rPr>
          <w:rFonts w:hint="eastAsia"/>
          <w:sz w:val="24"/>
          <w:szCs w:val="24"/>
          <w:lang w:eastAsia="zh-CN"/>
        </w:rPr>
        <w:t>；</w:t>
      </w:r>
    </w:p>
    <w:p>
      <w:pPr>
        <w:numPr>
          <w:ilvl w:val="0"/>
          <w:numId w:val="2"/>
        </w:numPr>
        <w:spacing w:line="360" w:lineRule="auto"/>
        <w:ind w:left="0" w:leftChars="0" w:firstLine="0" w:firstLineChars="0"/>
        <w:rPr>
          <w:rFonts w:hint="eastAsia"/>
          <w:sz w:val="24"/>
          <w:szCs w:val="24"/>
        </w:rPr>
      </w:pPr>
      <w:r>
        <w:rPr>
          <w:rFonts w:hint="eastAsia" w:ascii="宋体" w:hAnsi="宋体"/>
          <w:sz w:val="24"/>
          <w:szCs w:val="24"/>
        </w:rPr>
        <w:t>分配好课题组成员工作</w:t>
      </w:r>
      <w:r>
        <w:rPr>
          <w:rFonts w:hint="eastAsia"/>
          <w:sz w:val="24"/>
          <w:szCs w:val="24"/>
          <w:lang w:eastAsia="zh-CN"/>
        </w:rPr>
        <w:t>；</w:t>
      </w:r>
    </w:p>
    <w:p>
      <w:pPr>
        <w:numPr>
          <w:ilvl w:val="0"/>
          <w:numId w:val="2"/>
        </w:numPr>
        <w:spacing w:line="360" w:lineRule="auto"/>
        <w:ind w:left="0" w:leftChars="0" w:firstLine="0" w:firstLineChars="0"/>
        <w:rPr>
          <w:rFonts w:hint="eastAsia"/>
          <w:sz w:val="24"/>
          <w:szCs w:val="24"/>
        </w:rPr>
      </w:pPr>
      <w:r>
        <w:rPr>
          <w:rFonts w:hint="eastAsia"/>
          <w:sz w:val="24"/>
          <w:szCs w:val="24"/>
        </w:rPr>
        <w:t>召开课题推动会</w:t>
      </w:r>
      <w:r>
        <w:rPr>
          <w:rFonts w:hint="eastAsia"/>
          <w:sz w:val="24"/>
          <w:szCs w:val="24"/>
          <w:lang w:eastAsia="zh-CN"/>
        </w:rPr>
        <w:t>；</w:t>
      </w:r>
    </w:p>
    <w:p>
      <w:pPr>
        <w:numPr>
          <w:ilvl w:val="0"/>
          <w:numId w:val="2"/>
        </w:numPr>
        <w:spacing w:line="360" w:lineRule="auto"/>
        <w:ind w:left="0" w:leftChars="0" w:firstLine="0" w:firstLineChars="0"/>
        <w:rPr>
          <w:rFonts w:hint="eastAsia"/>
          <w:sz w:val="24"/>
          <w:szCs w:val="24"/>
          <w:lang w:eastAsia="zh-CN"/>
        </w:rPr>
      </w:pPr>
      <w:r>
        <w:rPr>
          <w:rFonts w:hint="eastAsia"/>
          <w:sz w:val="24"/>
          <w:szCs w:val="24"/>
        </w:rPr>
        <w:t>查阅资料，学习相关理论学习相关理论</w:t>
      </w:r>
      <w:r>
        <w:rPr>
          <w:rFonts w:hint="eastAsia"/>
          <w:sz w:val="24"/>
          <w:szCs w:val="24"/>
          <w:lang w:eastAsia="zh-CN"/>
        </w:rPr>
        <w:t>。</w:t>
      </w:r>
    </w:p>
    <w:p>
      <w:pPr>
        <w:spacing w:line="360" w:lineRule="auto"/>
        <w:rPr>
          <w:rFonts w:hint="eastAsia" w:eastAsiaTheme="minorEastAsia"/>
          <w:sz w:val="24"/>
          <w:szCs w:val="24"/>
          <w:lang w:eastAsia="zh-CN"/>
        </w:rPr>
      </w:pPr>
      <w:r>
        <w:rPr>
          <w:rFonts w:hint="eastAsia"/>
          <w:sz w:val="24"/>
          <w:szCs w:val="24"/>
        </w:rPr>
        <w:t>第二阶段：研究和实施阶段</w:t>
      </w:r>
      <w:r>
        <w:rPr>
          <w:rFonts w:hint="eastAsia"/>
          <w:sz w:val="24"/>
          <w:szCs w:val="24"/>
          <w:lang w:eastAsia="zh-CN"/>
        </w:rPr>
        <w:t>（</w:t>
      </w:r>
      <w:r>
        <w:rPr>
          <w:rFonts w:hint="eastAsia"/>
          <w:sz w:val="24"/>
          <w:szCs w:val="24"/>
        </w:rPr>
        <w:t>201</w:t>
      </w:r>
      <w:r>
        <w:rPr>
          <w:rFonts w:hint="eastAsia"/>
          <w:sz w:val="24"/>
          <w:szCs w:val="24"/>
          <w:lang w:val="en-US" w:eastAsia="zh-CN"/>
        </w:rPr>
        <w:t>8</w:t>
      </w:r>
      <w:r>
        <w:rPr>
          <w:rFonts w:hint="eastAsia"/>
          <w:sz w:val="24"/>
          <w:szCs w:val="24"/>
        </w:rPr>
        <w:t>年</w:t>
      </w:r>
      <w:r>
        <w:rPr>
          <w:rFonts w:hint="eastAsia"/>
          <w:sz w:val="24"/>
          <w:szCs w:val="24"/>
          <w:lang w:val="en-US" w:eastAsia="zh-CN"/>
        </w:rPr>
        <w:t>10</w:t>
      </w:r>
      <w:r>
        <w:rPr>
          <w:rFonts w:hint="eastAsia"/>
          <w:sz w:val="24"/>
          <w:szCs w:val="24"/>
        </w:rPr>
        <w:t>月——20</w:t>
      </w:r>
      <w:r>
        <w:rPr>
          <w:rFonts w:hint="eastAsia"/>
          <w:sz w:val="24"/>
          <w:szCs w:val="24"/>
          <w:lang w:val="en-US" w:eastAsia="zh-CN"/>
        </w:rPr>
        <w:t>20</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eastAsia="zh-CN"/>
        </w:rPr>
        <w:t>）</w:t>
      </w:r>
    </w:p>
    <w:p>
      <w:pPr>
        <w:spacing w:line="360" w:lineRule="auto"/>
        <w:rPr>
          <w:rFonts w:hint="eastAsia"/>
          <w:sz w:val="24"/>
          <w:szCs w:val="24"/>
        </w:rPr>
      </w:pPr>
      <w:r>
        <w:rPr>
          <w:rFonts w:hint="eastAsia"/>
          <w:sz w:val="24"/>
          <w:szCs w:val="24"/>
        </w:rPr>
        <w:t>（1）制定课题计划，全面开展课题工作；</w:t>
      </w:r>
    </w:p>
    <w:p>
      <w:pPr>
        <w:spacing w:line="360" w:lineRule="auto"/>
        <w:rPr>
          <w:rFonts w:hint="eastAsia"/>
          <w:sz w:val="24"/>
          <w:szCs w:val="24"/>
        </w:rPr>
      </w:pPr>
      <w:r>
        <w:rPr>
          <w:rFonts w:hint="eastAsia"/>
          <w:sz w:val="24"/>
          <w:szCs w:val="24"/>
        </w:rPr>
        <w:t>（2）定期举行会议，及时总结近期工作，设置下阶段工作重点；</w:t>
      </w:r>
    </w:p>
    <w:p>
      <w:pPr>
        <w:spacing w:line="360" w:lineRule="auto"/>
        <w:rPr>
          <w:rFonts w:hint="eastAsia" w:eastAsiaTheme="minorEastAsia"/>
          <w:sz w:val="24"/>
          <w:szCs w:val="24"/>
          <w:lang w:eastAsia="zh-CN"/>
        </w:rPr>
      </w:pPr>
      <w:r>
        <w:rPr>
          <w:rFonts w:hint="eastAsia"/>
          <w:sz w:val="24"/>
          <w:szCs w:val="24"/>
        </w:rPr>
        <w:t>（3）利用教研组教研时间上研讨课，并进行课堂实录，认真分析和研讨，及时发现问题</w:t>
      </w:r>
      <w:r>
        <w:rPr>
          <w:rFonts w:hint="eastAsia"/>
          <w:sz w:val="24"/>
          <w:szCs w:val="24"/>
          <w:lang w:eastAsia="zh-CN"/>
        </w:rPr>
        <w:t>；</w:t>
      </w:r>
    </w:p>
    <w:p>
      <w:pPr>
        <w:spacing w:line="360" w:lineRule="auto"/>
        <w:rPr>
          <w:rFonts w:hint="eastAsia" w:eastAsiaTheme="minorEastAsia"/>
          <w:sz w:val="24"/>
          <w:szCs w:val="24"/>
          <w:lang w:eastAsia="zh-CN"/>
        </w:rPr>
      </w:pP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eastAsia="zh-CN"/>
        </w:rPr>
        <w:t>关注学情，</w:t>
      </w:r>
      <w:r>
        <w:rPr>
          <w:rFonts w:hint="eastAsia"/>
          <w:sz w:val="24"/>
          <w:szCs w:val="24"/>
        </w:rPr>
        <w:t>根据课题实施过程中存在的问题及时进行修正和调整</w:t>
      </w:r>
      <w:r>
        <w:rPr>
          <w:rFonts w:hint="eastAsia"/>
          <w:sz w:val="24"/>
          <w:szCs w:val="24"/>
          <w:lang w:eastAsia="zh-CN"/>
        </w:rPr>
        <w:t>；</w:t>
      </w:r>
    </w:p>
    <w:p>
      <w:pPr>
        <w:spacing w:line="360" w:lineRule="auto"/>
        <w:rPr>
          <w:rFonts w:hint="eastAsia" w:eastAsiaTheme="minorEastAsia"/>
          <w:sz w:val="24"/>
          <w:szCs w:val="24"/>
          <w:lang w:eastAsia="zh-CN"/>
        </w:rPr>
      </w:pPr>
      <w:r>
        <w:rPr>
          <w:rFonts w:hint="eastAsia"/>
          <w:sz w:val="24"/>
          <w:szCs w:val="24"/>
        </w:rPr>
        <w:t>（</w:t>
      </w:r>
      <w:r>
        <w:rPr>
          <w:rFonts w:hint="eastAsia"/>
          <w:sz w:val="24"/>
          <w:szCs w:val="24"/>
          <w:lang w:val="en-US" w:eastAsia="zh-CN"/>
        </w:rPr>
        <w:t>5</w:t>
      </w:r>
      <w:r>
        <w:rPr>
          <w:rFonts w:hint="eastAsia"/>
          <w:sz w:val="24"/>
          <w:szCs w:val="24"/>
        </w:rPr>
        <w:t>）收集案例，整理出优质的教案。及时写出反思</w:t>
      </w:r>
      <w:r>
        <w:rPr>
          <w:rFonts w:hint="eastAsia"/>
          <w:sz w:val="24"/>
          <w:szCs w:val="24"/>
          <w:lang w:eastAsia="zh-CN"/>
        </w:rPr>
        <w:t>；</w:t>
      </w:r>
    </w:p>
    <w:p>
      <w:pPr>
        <w:spacing w:line="360" w:lineRule="auto"/>
        <w:rPr>
          <w:rFonts w:hint="eastAsia"/>
          <w:sz w:val="24"/>
          <w:szCs w:val="24"/>
        </w:rPr>
      </w:pPr>
      <w:r>
        <w:rPr>
          <w:rFonts w:hint="eastAsia"/>
          <w:sz w:val="24"/>
          <w:szCs w:val="24"/>
        </w:rPr>
        <w:t>（</w:t>
      </w:r>
      <w:r>
        <w:rPr>
          <w:rFonts w:hint="eastAsia"/>
          <w:sz w:val="24"/>
          <w:szCs w:val="24"/>
          <w:lang w:val="en-US" w:eastAsia="zh-CN"/>
        </w:rPr>
        <w:t>6</w:t>
      </w:r>
      <w:r>
        <w:rPr>
          <w:rFonts w:hint="eastAsia"/>
          <w:sz w:val="24"/>
          <w:szCs w:val="24"/>
        </w:rPr>
        <w:t>）课题组教师积极结合实践撰写教学论文，指导学生参加竞赛；</w:t>
      </w:r>
    </w:p>
    <w:p>
      <w:pPr>
        <w:spacing w:line="360" w:lineRule="auto"/>
        <w:rPr>
          <w:rFonts w:hint="eastAsia"/>
          <w:sz w:val="24"/>
          <w:szCs w:val="24"/>
          <w:lang w:eastAsia="zh-CN"/>
        </w:rPr>
      </w:pPr>
      <w:r>
        <w:rPr>
          <w:rFonts w:hint="eastAsia"/>
          <w:sz w:val="24"/>
          <w:szCs w:val="24"/>
        </w:rPr>
        <w:t>（</w:t>
      </w:r>
      <w:r>
        <w:rPr>
          <w:rFonts w:hint="eastAsia"/>
          <w:sz w:val="24"/>
          <w:szCs w:val="24"/>
          <w:lang w:val="en-US" w:eastAsia="zh-CN"/>
        </w:rPr>
        <w:t>7</w:t>
      </w:r>
      <w:r>
        <w:rPr>
          <w:rFonts w:hint="eastAsia"/>
          <w:sz w:val="24"/>
          <w:szCs w:val="24"/>
        </w:rPr>
        <w:t>）</w:t>
      </w:r>
      <w:r>
        <w:rPr>
          <w:rFonts w:hint="eastAsia"/>
          <w:sz w:val="24"/>
          <w:szCs w:val="24"/>
          <w:lang w:eastAsia="zh-CN"/>
        </w:rPr>
        <w:t>迎接、完成</w:t>
      </w:r>
      <w:r>
        <w:rPr>
          <w:rFonts w:hint="eastAsia"/>
          <w:sz w:val="24"/>
          <w:szCs w:val="24"/>
        </w:rPr>
        <w:t>中期检测，写出中期研究报告</w:t>
      </w:r>
      <w:r>
        <w:rPr>
          <w:rFonts w:hint="eastAsia"/>
          <w:sz w:val="24"/>
          <w:szCs w:val="24"/>
          <w:lang w:eastAsia="zh-CN"/>
        </w:rPr>
        <w:t>，指导后续工作。</w:t>
      </w:r>
    </w:p>
    <w:p>
      <w:pPr>
        <w:spacing w:line="360" w:lineRule="auto"/>
        <w:rPr>
          <w:rFonts w:hint="eastAsia" w:eastAsiaTheme="minorEastAsia"/>
          <w:sz w:val="24"/>
          <w:szCs w:val="24"/>
          <w:lang w:eastAsia="zh-CN"/>
        </w:rPr>
      </w:pPr>
      <w:r>
        <w:rPr>
          <w:rFonts w:hint="eastAsia"/>
          <w:sz w:val="24"/>
          <w:szCs w:val="24"/>
        </w:rPr>
        <w:t>第</w:t>
      </w:r>
      <w:r>
        <w:rPr>
          <w:rFonts w:hint="eastAsia"/>
          <w:sz w:val="24"/>
          <w:szCs w:val="24"/>
          <w:lang w:eastAsia="zh-CN"/>
        </w:rPr>
        <w:t>三</w:t>
      </w:r>
      <w:r>
        <w:rPr>
          <w:rFonts w:hint="eastAsia"/>
          <w:sz w:val="24"/>
          <w:szCs w:val="24"/>
        </w:rPr>
        <w:t>阶段：</w:t>
      </w:r>
      <w:r>
        <w:rPr>
          <w:rFonts w:hint="eastAsia"/>
          <w:sz w:val="24"/>
          <w:szCs w:val="24"/>
          <w:lang w:eastAsia="zh-CN"/>
        </w:rPr>
        <w:t>总结</w:t>
      </w:r>
      <w:r>
        <w:rPr>
          <w:rFonts w:hint="eastAsia"/>
          <w:sz w:val="24"/>
          <w:szCs w:val="24"/>
        </w:rPr>
        <w:t>阶段</w:t>
      </w:r>
      <w:r>
        <w:rPr>
          <w:rFonts w:hint="eastAsia"/>
          <w:sz w:val="24"/>
          <w:szCs w:val="24"/>
          <w:lang w:eastAsia="zh-CN"/>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4</w:t>
      </w:r>
      <w:r>
        <w:rPr>
          <w:rFonts w:hint="eastAsia"/>
          <w:sz w:val="24"/>
          <w:szCs w:val="24"/>
        </w:rPr>
        <w:t>月——20</w:t>
      </w:r>
      <w:r>
        <w:rPr>
          <w:rFonts w:hint="eastAsia"/>
          <w:sz w:val="24"/>
          <w:szCs w:val="24"/>
          <w:lang w:val="en-US" w:eastAsia="zh-CN"/>
        </w:rPr>
        <w:t>20</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eastAsia="zh-CN"/>
        </w:rPr>
        <w:t>）</w:t>
      </w:r>
    </w:p>
    <w:p>
      <w:pPr>
        <w:spacing w:line="360" w:lineRule="auto"/>
        <w:rPr>
          <w:rFonts w:hint="eastAsia" w:eastAsiaTheme="minorEastAsia"/>
          <w:sz w:val="24"/>
          <w:szCs w:val="24"/>
          <w:lang w:eastAsia="zh-CN"/>
        </w:rPr>
      </w:pPr>
      <w:r>
        <w:rPr>
          <w:rFonts w:hint="eastAsia"/>
          <w:sz w:val="24"/>
          <w:szCs w:val="24"/>
        </w:rPr>
        <w:t>（1）整理过程资料</w:t>
      </w:r>
      <w:r>
        <w:rPr>
          <w:rFonts w:hint="eastAsia"/>
          <w:sz w:val="24"/>
          <w:szCs w:val="24"/>
          <w:lang w:eastAsia="zh-CN"/>
        </w:rPr>
        <w:t>；</w:t>
      </w:r>
    </w:p>
    <w:p>
      <w:pPr>
        <w:spacing w:line="360" w:lineRule="auto"/>
        <w:rPr>
          <w:rFonts w:hint="eastAsia"/>
          <w:sz w:val="24"/>
          <w:szCs w:val="24"/>
        </w:rPr>
      </w:pPr>
      <w:r>
        <w:rPr>
          <w:rFonts w:hint="eastAsia"/>
          <w:sz w:val="24"/>
          <w:szCs w:val="24"/>
        </w:rPr>
        <w:t>（2）总结研究成果，</w:t>
      </w:r>
      <w:r>
        <w:rPr>
          <w:rFonts w:hint="eastAsia"/>
          <w:sz w:val="24"/>
          <w:szCs w:val="24"/>
          <w:lang w:eastAsia="zh-CN"/>
        </w:rPr>
        <w:t>进入结题阶段，</w:t>
      </w:r>
      <w:r>
        <w:rPr>
          <w:rFonts w:hint="eastAsia"/>
          <w:sz w:val="24"/>
          <w:szCs w:val="24"/>
        </w:rPr>
        <w:t>撰写结题报告；</w:t>
      </w:r>
    </w:p>
    <w:p>
      <w:pPr>
        <w:spacing w:line="360" w:lineRule="auto"/>
        <w:rPr>
          <w:rFonts w:hint="eastAsia"/>
          <w:sz w:val="24"/>
          <w:szCs w:val="24"/>
          <w:lang w:eastAsia="zh-CN"/>
        </w:rPr>
      </w:pPr>
      <w:r>
        <w:rPr>
          <w:rFonts w:hint="eastAsia"/>
          <w:sz w:val="24"/>
          <w:szCs w:val="24"/>
        </w:rPr>
        <w:t>（3）</w:t>
      </w:r>
      <w:r>
        <w:rPr>
          <w:rFonts w:hint="eastAsia"/>
          <w:sz w:val="24"/>
          <w:szCs w:val="24"/>
          <w:lang w:eastAsia="zh-CN"/>
        </w:rPr>
        <w:t>完成结题工作。</w:t>
      </w:r>
    </w:p>
    <w:p>
      <w:pPr>
        <w:numPr>
          <w:ilvl w:val="0"/>
          <w:numId w:val="0"/>
        </w:numPr>
        <w:bidi w:val="0"/>
        <w:spacing w:after="280" w:afterAutospacing="1" w:line="360" w:lineRule="auto"/>
        <w:ind w:firstLine="240" w:firstLineChars="100"/>
        <w:jc w:val="left"/>
        <w:rPr>
          <w:rFonts w:hint="eastAsia"/>
          <w:sz w:val="24"/>
          <w:szCs w:val="24"/>
          <w:lang w:eastAsia="zh-CN"/>
        </w:rPr>
      </w:pPr>
      <w:r>
        <w:rPr>
          <w:rFonts w:hint="eastAsia"/>
          <w:sz w:val="24"/>
          <w:szCs w:val="24"/>
        </w:rPr>
        <w:t>第</w:t>
      </w:r>
      <w:r>
        <w:rPr>
          <w:rFonts w:hint="eastAsia"/>
          <w:sz w:val="24"/>
          <w:szCs w:val="24"/>
          <w:lang w:eastAsia="zh-CN"/>
        </w:rPr>
        <w:t>三</w:t>
      </w:r>
      <w:r>
        <w:rPr>
          <w:rFonts w:hint="eastAsia"/>
          <w:sz w:val="24"/>
          <w:szCs w:val="24"/>
        </w:rPr>
        <w:t>阶段：</w:t>
      </w:r>
      <w:r>
        <w:rPr>
          <w:rFonts w:hint="eastAsia"/>
          <w:sz w:val="24"/>
          <w:szCs w:val="24"/>
          <w:lang w:eastAsia="zh-CN"/>
        </w:rPr>
        <w:t>总结</w:t>
      </w:r>
      <w:r>
        <w:rPr>
          <w:rFonts w:hint="eastAsia"/>
          <w:sz w:val="24"/>
          <w:szCs w:val="24"/>
        </w:rPr>
        <w:t>阶段</w:t>
      </w:r>
      <w:r>
        <w:rPr>
          <w:rFonts w:hint="eastAsia"/>
          <w:sz w:val="24"/>
          <w:szCs w:val="24"/>
          <w:lang w:eastAsia="zh-CN"/>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4</w:t>
      </w:r>
      <w:r>
        <w:rPr>
          <w:rFonts w:hint="eastAsia"/>
          <w:sz w:val="24"/>
          <w:szCs w:val="24"/>
        </w:rPr>
        <w:t>月——20</w:t>
      </w:r>
      <w:r>
        <w:rPr>
          <w:rFonts w:hint="eastAsia"/>
          <w:sz w:val="24"/>
          <w:szCs w:val="24"/>
          <w:lang w:val="en-US" w:eastAsia="zh-CN"/>
        </w:rPr>
        <w:t>20</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eastAsia="zh-CN"/>
        </w:rPr>
        <w:t>）</w:t>
      </w:r>
    </w:p>
    <w:p>
      <w:pPr>
        <w:spacing w:line="360" w:lineRule="auto"/>
        <w:ind w:firstLine="480" w:firstLineChars="200"/>
        <w:rPr>
          <w:rFonts w:hint="eastAsia" w:ascii="宋体" w:hAnsi="宋体" w:eastAsia="宋体" w:cs="宋体"/>
          <w:i w:val="0"/>
          <w:caps w:val="0"/>
          <w:color w:val="000000"/>
          <w:spacing w:val="0"/>
          <w:sz w:val="24"/>
          <w:szCs w:val="24"/>
          <w:shd w:val="clear" w:fill="FFFFFF"/>
          <w:lang w:eastAsia="zh-CN"/>
        </w:rPr>
      </w:pPr>
      <w:r>
        <w:rPr>
          <w:rFonts w:hint="eastAsia"/>
          <w:sz w:val="24"/>
          <w:szCs w:val="24"/>
          <w:lang w:eastAsia="zh-CN"/>
        </w:rPr>
        <w:t>对课题研究及实验情况进行全面总结，</w:t>
      </w:r>
      <w:r>
        <w:rPr>
          <w:rFonts w:hint="eastAsia" w:ascii="宋体" w:hAnsi="宋体" w:eastAsia="宋体" w:cs="宋体"/>
          <w:i w:val="0"/>
          <w:caps w:val="0"/>
          <w:color w:val="000000"/>
          <w:spacing w:val="0"/>
          <w:sz w:val="24"/>
          <w:szCs w:val="24"/>
          <w:shd w:val="clear" w:fill="FFFFFF"/>
        </w:rPr>
        <w:t>在合作研讨、实践过程中教师注重总结、反思、撰写了一些心得体会和论文，课题组做好课题中教学设计、教学反思、教学案例、教学课件、等资料的的收集和整理。形成专题论文、研究成果汇总材料等</w:t>
      </w:r>
      <w:r>
        <w:rPr>
          <w:rFonts w:hint="eastAsia" w:ascii="宋体" w:hAnsi="宋体" w:eastAsia="宋体" w:cs="宋体"/>
          <w:i w:val="0"/>
          <w:caps w:val="0"/>
          <w:color w:val="000000"/>
          <w:spacing w:val="0"/>
          <w:sz w:val="24"/>
          <w:szCs w:val="24"/>
          <w:shd w:val="clear" w:fill="FFFFFF"/>
          <w:lang w:eastAsia="zh-CN"/>
        </w:rPr>
        <w:t>。汇总最终研究成果资料（包括1.论文集2.教学设计、反思集3.学生作品</w:t>
      </w:r>
      <w:r>
        <w:rPr>
          <w:rFonts w:hint="eastAsia" w:ascii="宋体" w:hAnsi="宋体" w:eastAsia="宋体" w:cs="宋体"/>
          <w:i w:val="0"/>
          <w:caps w:val="0"/>
          <w:color w:val="000000"/>
          <w:spacing w:val="0"/>
          <w:sz w:val="24"/>
          <w:szCs w:val="24"/>
          <w:shd w:val="clear" w:fill="FFFFFF"/>
          <w:lang w:val="en-US" w:eastAsia="zh-CN"/>
        </w:rPr>
        <w:t>4.活动图片</w:t>
      </w:r>
      <w:r>
        <w:rPr>
          <w:rFonts w:hint="eastAsia" w:ascii="宋体" w:hAnsi="宋体" w:eastAsia="宋体" w:cs="宋体"/>
          <w:i w:val="0"/>
          <w:caps w:val="0"/>
          <w:color w:val="000000"/>
          <w:spacing w:val="0"/>
          <w:sz w:val="24"/>
          <w:szCs w:val="24"/>
          <w:shd w:val="clear" w:fill="FFFFFF"/>
          <w:lang w:eastAsia="zh-CN"/>
        </w:rPr>
        <w:t>）</w:t>
      </w:r>
    </w:p>
    <w:p>
      <w:pPr>
        <w:spacing w:line="360" w:lineRule="auto"/>
        <w:rPr>
          <w:rFonts w:hint="eastAsia"/>
          <w:sz w:val="24"/>
          <w:szCs w:val="24"/>
          <w:lang w:eastAsia="zh-CN"/>
        </w:rPr>
      </w:pPr>
      <w:r>
        <w:rPr>
          <w:rFonts w:hint="eastAsia"/>
          <w:sz w:val="24"/>
          <w:szCs w:val="24"/>
          <w:lang w:eastAsia="zh-CN"/>
        </w:rPr>
        <w:t>研究方法包括：</w:t>
      </w:r>
    </w:p>
    <w:p>
      <w:pPr>
        <w:spacing w:line="360" w:lineRule="auto"/>
        <w:rPr>
          <w:rFonts w:hint="eastAsia"/>
          <w:sz w:val="24"/>
        </w:rPr>
      </w:pPr>
      <w:r>
        <w:rPr>
          <w:rFonts w:hint="eastAsia"/>
          <w:sz w:val="24"/>
          <w:lang w:val="en-US" w:eastAsia="zh-CN"/>
        </w:rPr>
        <w:t>1</w:t>
      </w:r>
      <w:r>
        <w:rPr>
          <w:rFonts w:hint="eastAsia"/>
          <w:sz w:val="24"/>
        </w:rPr>
        <w:t>. 调查研究法：</w:t>
      </w:r>
    </w:p>
    <w:p>
      <w:pPr>
        <w:spacing w:line="360" w:lineRule="auto"/>
        <w:ind w:firstLine="480" w:firstLineChars="200"/>
        <w:rPr>
          <w:rFonts w:hint="eastAsia"/>
          <w:sz w:val="24"/>
        </w:rPr>
      </w:pPr>
      <w:r>
        <w:rPr>
          <w:rFonts w:hint="eastAsia"/>
          <w:sz w:val="24"/>
        </w:rPr>
        <w:t>本研究采用问卷法和访谈法。一方面对教师进行访谈，另一方我们对本校学生发放问卷。通过了解其现状，以便有针对性地提出课题研究中的一些具体的策略。</w:t>
      </w:r>
    </w:p>
    <w:p>
      <w:pPr>
        <w:numPr>
          <w:ilvl w:val="0"/>
          <w:numId w:val="0"/>
        </w:numPr>
        <w:spacing w:line="360" w:lineRule="auto"/>
        <w:rPr>
          <w:rFonts w:hint="eastAsia"/>
          <w:sz w:val="24"/>
        </w:rPr>
      </w:pPr>
      <w:r>
        <w:rPr>
          <w:rFonts w:hint="eastAsia"/>
          <w:sz w:val="24"/>
          <w:lang w:val="en-US" w:eastAsia="zh-CN"/>
        </w:rPr>
        <w:t>2.</w:t>
      </w:r>
      <w:r>
        <w:rPr>
          <w:rFonts w:hint="eastAsia"/>
          <w:sz w:val="24"/>
        </w:rPr>
        <w:t>课堂实践法：</w:t>
      </w:r>
    </w:p>
    <w:p>
      <w:pPr>
        <w:spacing w:line="360" w:lineRule="auto"/>
        <w:ind w:firstLine="480" w:firstLineChars="200"/>
        <w:rPr>
          <w:rFonts w:hint="eastAsia"/>
          <w:sz w:val="24"/>
        </w:rPr>
      </w:pPr>
      <w:r>
        <w:rPr>
          <w:rFonts w:hint="eastAsia"/>
          <w:sz w:val="24"/>
        </w:rPr>
        <w:t>关注日常教学，在日常教学中注意寻找解决课题主要问题的方式方法，并及时用实践检验方法的可行性和有效性，继而发现新的问题，推动课题研究的向前发展。</w:t>
      </w:r>
    </w:p>
    <w:p>
      <w:pPr>
        <w:pStyle w:val="3"/>
        <w:numPr>
          <w:ilvl w:val="0"/>
          <w:numId w:val="3"/>
        </w:numPr>
        <w:shd w:val="clear" w:color="auto" w:fill="FFFFFF"/>
        <w:spacing w:before="0" w:beforeAutospacing="0" w:after="0" w:afterAutospacing="0" w:line="360" w:lineRule="auto"/>
        <w:jc w:val="both"/>
        <w:rPr>
          <w:rFonts w:hint="eastAsia" w:ascii="宋体" w:hAnsi="宋体" w:cs="宋体"/>
          <w:color w:val="000000"/>
        </w:rPr>
      </w:pPr>
      <w:r>
        <w:rPr>
          <w:rFonts w:hint="eastAsia" w:ascii="宋体" w:hAnsi="宋体" w:cs="宋体"/>
          <w:color w:val="000000"/>
        </w:rPr>
        <w:t>行动研究法：</w:t>
      </w:r>
    </w:p>
    <w:p>
      <w:pPr>
        <w:pStyle w:val="3"/>
        <w:shd w:val="clear" w:color="auto" w:fill="FFFFFF"/>
        <w:spacing w:before="0" w:beforeAutospacing="0" w:after="0" w:afterAutospacing="0" w:line="360" w:lineRule="auto"/>
        <w:ind w:firstLine="480" w:firstLineChars="200"/>
        <w:jc w:val="both"/>
        <w:rPr>
          <w:rFonts w:hint="eastAsia"/>
        </w:rPr>
      </w:pPr>
      <w:r>
        <w:rPr>
          <w:rFonts w:hint="eastAsia" w:ascii="宋体" w:hAnsi="宋体" w:cs="宋体"/>
          <w:color w:val="000000"/>
        </w:rPr>
        <w:t>本课题研究的对象既包括学生也包括教师自身，着力解决的是自己教学中切实存在有亟待解决的问题，必须在实践中去摸索、去探知、去提高、去总结。</w:t>
      </w:r>
    </w:p>
    <w:p>
      <w:pPr>
        <w:spacing w:line="360" w:lineRule="auto"/>
        <w:rPr>
          <w:rFonts w:hint="eastAsia"/>
          <w:sz w:val="24"/>
        </w:rPr>
      </w:pPr>
      <w:r>
        <w:rPr>
          <w:rFonts w:hint="eastAsia"/>
          <w:sz w:val="24"/>
          <w:lang w:val="en-US" w:eastAsia="zh-CN"/>
        </w:rPr>
        <w:t>4</w:t>
      </w:r>
      <w:r>
        <w:rPr>
          <w:rFonts w:hint="eastAsia"/>
          <w:sz w:val="24"/>
        </w:rPr>
        <w:t> .归纳总结法：</w:t>
      </w:r>
    </w:p>
    <w:p>
      <w:pPr>
        <w:spacing w:line="360" w:lineRule="auto"/>
        <w:ind w:firstLine="480" w:firstLineChars="200"/>
        <w:rPr>
          <w:rFonts w:hint="eastAsia"/>
          <w:sz w:val="24"/>
        </w:rPr>
      </w:pPr>
      <w:r>
        <w:rPr>
          <w:rFonts w:hint="eastAsia"/>
          <w:sz w:val="24"/>
        </w:rPr>
        <w:t>对在课题研究过程中的产生的良好经验和方法进行梳理总结。边实践边总结边研究，及时反馈、不断优化课题研究的方法。</w:t>
      </w:r>
    </w:p>
    <w:p>
      <w:pPr>
        <w:spacing w:line="360" w:lineRule="auto"/>
        <w:ind w:firstLine="480" w:firstLineChars="200"/>
        <w:rPr>
          <w:rFonts w:hint="eastAsia"/>
          <w:sz w:val="24"/>
          <w:szCs w:val="24"/>
        </w:rPr>
      </w:pPr>
      <w:r>
        <w:rPr>
          <w:rFonts w:hint="eastAsia"/>
          <w:sz w:val="24"/>
          <w:szCs w:val="24"/>
          <w:lang w:eastAsia="zh-CN"/>
        </w:rPr>
        <w:t>本课题主要以调查研究、实践探索、交流研讨为主的科研手段，通过课堂观察、案例分析等方法。本着以“从实践中来，到实践中去”的科学认识论来指导本课题的研究，课堂是学生学习的主阵地，所以采用“在实践中研究，在研究中实践”的方法展开具体而有针对性的研究。在研究过程中</w:t>
      </w:r>
      <w:r>
        <w:rPr>
          <w:rFonts w:hint="eastAsia"/>
          <w:sz w:val="24"/>
          <w:szCs w:val="24"/>
        </w:rPr>
        <w:t>各</w:t>
      </w:r>
      <w:r>
        <w:rPr>
          <w:rFonts w:hint="eastAsia"/>
          <w:sz w:val="24"/>
          <w:szCs w:val="24"/>
          <w:lang w:eastAsia="zh-CN"/>
        </w:rPr>
        <w:t>课题</w:t>
      </w:r>
      <w:r>
        <w:rPr>
          <w:rFonts w:hint="eastAsia"/>
          <w:sz w:val="24"/>
          <w:szCs w:val="24"/>
        </w:rPr>
        <w:t>组紧密结合学校教学实际，通过实证分析和理性思考，边研究边总结边推广，以取得研究的实际效益。</w:t>
      </w:r>
    </w:p>
    <w:p>
      <w:pPr>
        <w:spacing w:line="276" w:lineRule="auto"/>
        <w:rPr>
          <w:rFonts w:hint="eastAsia" w:cs="宋体"/>
          <w:sz w:val="24"/>
        </w:rPr>
      </w:pPr>
      <w:r>
        <w:rPr>
          <w:rFonts w:hint="eastAsia"/>
          <w:sz w:val="24"/>
          <w:szCs w:val="24"/>
          <w:lang w:eastAsia="zh-CN"/>
        </w:rPr>
        <w:t>调查法——</w:t>
      </w:r>
      <w:r>
        <w:rPr>
          <w:rFonts w:hint="eastAsia" w:cs="宋体"/>
          <w:sz w:val="24"/>
        </w:rPr>
        <w:t>了解情况、更新调整</w:t>
      </w:r>
    </w:p>
    <w:p>
      <w:pPr>
        <w:spacing w:line="360" w:lineRule="auto"/>
        <w:ind w:firstLine="480" w:firstLineChars="200"/>
        <w:rPr>
          <w:rFonts w:hint="eastAsia"/>
          <w:sz w:val="24"/>
          <w:szCs w:val="24"/>
        </w:rPr>
      </w:pPr>
      <w:r>
        <w:rPr>
          <w:rFonts w:hint="eastAsia"/>
          <w:sz w:val="24"/>
          <w:szCs w:val="24"/>
        </w:rPr>
        <w:t>通过对教师观念与教学行为分析(包括</w:t>
      </w:r>
      <w:r>
        <w:rPr>
          <w:rFonts w:hint="eastAsia"/>
          <w:sz w:val="24"/>
          <w:szCs w:val="24"/>
          <w:lang w:eastAsia="zh-CN"/>
        </w:rPr>
        <w:t>教学中信息技术使用情况</w:t>
      </w:r>
      <w:r>
        <w:rPr>
          <w:rFonts w:hint="eastAsia"/>
          <w:sz w:val="24"/>
          <w:szCs w:val="24"/>
        </w:rPr>
        <w:t>、经验、教学特色与存在问题)；对</w:t>
      </w:r>
      <w:r>
        <w:rPr>
          <w:rFonts w:hint="eastAsia"/>
          <w:sz w:val="24"/>
          <w:szCs w:val="24"/>
          <w:lang w:eastAsia="zh-CN"/>
        </w:rPr>
        <w:t>学生</w:t>
      </w:r>
      <w:r>
        <w:rPr>
          <w:rFonts w:hint="eastAsia" w:ascii="宋体" w:hAnsi="宋体" w:cs="宋体"/>
          <w:color w:val="000000"/>
          <w:sz w:val="24"/>
          <w:shd w:val="clear" w:color="auto" w:fill="FFFFFF"/>
        </w:rPr>
        <w:t>美术核心素养现状的</w:t>
      </w:r>
      <w:r>
        <w:rPr>
          <w:rFonts w:hint="eastAsia" w:ascii="宋体" w:hAnsi="宋体" w:cs="宋体"/>
          <w:color w:val="000000"/>
          <w:sz w:val="24"/>
          <w:shd w:val="clear" w:color="auto" w:fill="FFFFFF"/>
          <w:lang w:eastAsia="zh-CN"/>
        </w:rPr>
        <w:t>问卷</w:t>
      </w:r>
      <w:r>
        <w:rPr>
          <w:rFonts w:hint="eastAsia"/>
          <w:sz w:val="24"/>
          <w:szCs w:val="24"/>
        </w:rPr>
        <w:t>调查，通过调查问卷，</w:t>
      </w:r>
      <w:r>
        <w:rPr>
          <w:rFonts w:hint="eastAsia" w:ascii="宋体" w:hAnsi="宋体" w:cs="宋体"/>
          <w:color w:val="000000"/>
          <w:sz w:val="24"/>
          <w:shd w:val="clear" w:color="auto" w:fill="FFFFFF"/>
        </w:rPr>
        <w:t>明确了运用信息技术</w:t>
      </w:r>
      <w:r>
        <w:rPr>
          <w:rFonts w:hint="eastAsia" w:cs="宋体"/>
          <w:color w:val="000000"/>
          <w:sz w:val="24"/>
          <w:shd w:val="clear" w:color="auto" w:fill="FFFFFF"/>
        </w:rPr>
        <w:t>发展</w:t>
      </w:r>
      <w:r>
        <w:rPr>
          <w:rFonts w:hint="eastAsia" w:ascii="宋体" w:hAnsi="宋体" w:cs="宋体"/>
          <w:color w:val="000000"/>
          <w:sz w:val="24"/>
          <w:shd w:val="clear" w:color="auto" w:fill="FFFFFF"/>
        </w:rPr>
        <w:t>学生</w:t>
      </w:r>
      <w:r>
        <w:rPr>
          <w:rFonts w:hint="eastAsia" w:cs="宋体"/>
          <w:color w:val="000000"/>
          <w:sz w:val="24"/>
          <w:shd w:val="clear" w:color="auto" w:fill="FFFFFF"/>
        </w:rPr>
        <w:t>美术</w:t>
      </w:r>
      <w:r>
        <w:rPr>
          <w:rFonts w:hint="eastAsia" w:ascii="宋体" w:hAnsi="宋体" w:cs="宋体"/>
          <w:color w:val="000000"/>
          <w:sz w:val="24"/>
          <w:shd w:val="clear" w:color="auto" w:fill="FFFFFF"/>
        </w:rPr>
        <w:t>核心素养的侧重点。</w:t>
      </w:r>
      <w:r>
        <w:rPr>
          <w:rFonts w:hint="eastAsia"/>
          <w:sz w:val="24"/>
          <w:szCs w:val="24"/>
        </w:rPr>
        <w:t>把握课题研究的起点和基础，加强研究的现实性和针对性。</w:t>
      </w:r>
    </w:p>
    <w:p>
      <w:pPr>
        <w:spacing w:line="360" w:lineRule="auto"/>
        <w:rPr>
          <w:rFonts w:hint="eastAsia"/>
          <w:sz w:val="24"/>
          <w:szCs w:val="24"/>
        </w:rPr>
      </w:pPr>
      <w:r>
        <w:rPr>
          <w:rFonts w:hint="eastAsia"/>
          <w:sz w:val="24"/>
          <w:szCs w:val="24"/>
          <w:lang w:eastAsia="zh-CN"/>
        </w:rPr>
        <w:t>行动研究法与课堂实践法——</w:t>
      </w:r>
      <w:r>
        <w:rPr>
          <w:rFonts w:hint="eastAsia" w:cs="宋体"/>
          <w:sz w:val="24"/>
        </w:rPr>
        <w:t>学科建模、</w:t>
      </w:r>
      <w:r>
        <w:rPr>
          <w:rFonts w:hint="eastAsia" w:hAnsi="宋体" w:cs="宋体"/>
          <w:sz w:val="24"/>
        </w:rPr>
        <w:t>优化教学</w:t>
      </w:r>
    </w:p>
    <w:p>
      <w:pPr>
        <w:widowControl/>
        <w:spacing w:line="360" w:lineRule="auto"/>
        <w:ind w:firstLine="480" w:firstLineChars="200"/>
        <w:jc w:val="left"/>
        <w:rPr>
          <w:rFonts w:hint="eastAsia" w:eastAsiaTheme="minorEastAsia"/>
          <w:sz w:val="24"/>
          <w:szCs w:val="24"/>
          <w:lang w:eastAsia="zh-CN"/>
        </w:rPr>
      </w:pPr>
      <w:r>
        <w:rPr>
          <w:rFonts w:hint="eastAsia"/>
          <w:sz w:val="24"/>
          <w:szCs w:val="24"/>
        </w:rPr>
        <w:t>本课题主要采取行动研究</w:t>
      </w:r>
      <w:r>
        <w:rPr>
          <w:rFonts w:hint="eastAsia"/>
          <w:sz w:val="24"/>
          <w:szCs w:val="24"/>
          <w:lang w:eastAsia="zh-CN"/>
        </w:rPr>
        <w:t>和课堂实践</w:t>
      </w:r>
      <w:r>
        <w:rPr>
          <w:rFonts w:hint="eastAsia"/>
          <w:sz w:val="24"/>
          <w:szCs w:val="24"/>
        </w:rPr>
        <w:t>的方式。在实践中探索学生欢迎的、高效的课堂教学</w:t>
      </w:r>
      <w:r>
        <w:rPr>
          <w:rFonts w:hint="eastAsia"/>
          <w:sz w:val="24"/>
          <w:szCs w:val="24"/>
          <w:lang w:eastAsia="zh-CN"/>
        </w:rPr>
        <w:t>模式和</w:t>
      </w:r>
      <w:r>
        <w:rPr>
          <w:rFonts w:hint="eastAsia"/>
          <w:sz w:val="24"/>
          <w:szCs w:val="24"/>
        </w:rPr>
        <w:t>策略，在理论的指导下进一步</w:t>
      </w:r>
      <w:r>
        <w:rPr>
          <w:rFonts w:hint="eastAsia"/>
          <w:sz w:val="24"/>
          <w:szCs w:val="24"/>
          <w:lang w:eastAsia="zh-CN"/>
        </w:rPr>
        <w:t>实践、总结</w:t>
      </w:r>
      <w:r>
        <w:rPr>
          <w:rFonts w:hint="eastAsia"/>
          <w:sz w:val="24"/>
          <w:szCs w:val="24"/>
        </w:rPr>
        <w:t>。</w:t>
      </w:r>
      <w:r>
        <w:rPr>
          <w:rFonts w:hint="eastAsia" w:cs="宋体"/>
          <w:sz w:val="24"/>
        </w:rPr>
        <w:t>课题的深入研究必然要依附于课堂教学实践的有效性</w:t>
      </w:r>
      <w:r>
        <w:rPr>
          <w:rFonts w:hint="eastAsia" w:cs="宋体"/>
          <w:sz w:val="24"/>
          <w:lang w:eastAsia="zh-CN"/>
        </w:rPr>
        <w:t>，美术学科</w:t>
      </w:r>
      <w:r>
        <w:rPr>
          <w:rFonts w:hint="eastAsia" w:cs="宋体"/>
          <w:sz w:val="24"/>
        </w:rPr>
        <w:t>学科通过多次完善，形成了“</w:t>
      </w:r>
      <w:r>
        <w:rPr>
          <w:rFonts w:hint="eastAsia" w:ascii="宋体" w:hAnsi="宋体" w:cs="Arial"/>
          <w:bCs/>
          <w:kern w:val="0"/>
          <w:sz w:val="24"/>
        </w:rPr>
        <w:t>①</w:t>
      </w:r>
      <w:r>
        <w:rPr>
          <w:rFonts w:hint="eastAsia"/>
          <w:sz w:val="24"/>
        </w:rPr>
        <w:t xml:space="preserve">情境引入 明确目标  </w:t>
      </w:r>
      <w:r>
        <w:rPr>
          <w:rFonts w:hint="eastAsia" w:ascii="宋体" w:hAnsi="宋体"/>
          <w:sz w:val="24"/>
        </w:rPr>
        <w:t>②启发欣赏</w:t>
      </w:r>
      <w:r>
        <w:rPr>
          <w:rFonts w:hint="eastAsia"/>
          <w:sz w:val="24"/>
        </w:rPr>
        <w:t xml:space="preserve"> 合作探究  </w:t>
      </w:r>
      <w:r>
        <w:rPr>
          <w:rFonts w:hint="eastAsia" w:ascii="宋体" w:hAnsi="宋体"/>
          <w:sz w:val="24"/>
        </w:rPr>
        <w:t>③讲解示范 引导创作④发挥想象</w:t>
      </w:r>
      <w:r>
        <w:rPr>
          <w:rFonts w:hint="eastAsia"/>
          <w:sz w:val="24"/>
        </w:rPr>
        <w:t xml:space="preserve"> 创作实践  </w:t>
      </w:r>
      <w:r>
        <w:rPr>
          <w:rFonts w:hint="eastAsia" w:ascii="宋体" w:hAnsi="宋体"/>
          <w:sz w:val="24"/>
          <w:shd w:val="clear" w:color="auto" w:fill="FFFFFF"/>
        </w:rPr>
        <w:t>⑤展示交流</w:t>
      </w:r>
      <w:r>
        <w:rPr>
          <w:rFonts w:hint="eastAsia"/>
          <w:bCs/>
          <w:sz w:val="24"/>
        </w:rPr>
        <w:t xml:space="preserve"> 总结提升</w:t>
      </w:r>
      <w:r>
        <w:rPr>
          <w:rFonts w:hint="eastAsia" w:cs="宋体"/>
          <w:sz w:val="24"/>
        </w:rPr>
        <w:t>”教学环节，教师在课前精心设计教学内容，课堂上严格按照预设实施，学生逐步有了自主学习、合作参与的意识；探究实验和创新实验增强了学生的探究精神和创新意识</w:t>
      </w:r>
      <w:r>
        <w:rPr>
          <w:rFonts w:hint="eastAsia" w:cs="宋体"/>
          <w:sz w:val="24"/>
          <w:lang w:eastAsia="zh-CN"/>
        </w:rPr>
        <w:t>。</w:t>
      </w:r>
      <w:r>
        <w:rPr>
          <w:rFonts w:hint="eastAsia" w:cs="宋体"/>
          <w:sz w:val="24"/>
        </w:rPr>
        <w:t>同时在课堂中引导学生关注社会热点以及一些民俗文化能够树立学生社会责任感。</w:t>
      </w:r>
    </w:p>
    <w:p>
      <w:pPr>
        <w:spacing w:line="360" w:lineRule="auto"/>
        <w:rPr>
          <w:rFonts w:hint="eastAsia" w:cs="宋体"/>
          <w:sz w:val="24"/>
        </w:rPr>
      </w:pPr>
      <w:r>
        <w:rPr>
          <w:rFonts w:hint="eastAsia" w:cs="宋体"/>
          <w:sz w:val="24"/>
          <w:lang w:eastAsia="zh-CN"/>
        </w:rPr>
        <w:t>归纳</w:t>
      </w:r>
      <w:r>
        <w:rPr>
          <w:rFonts w:hint="eastAsia" w:cs="宋体"/>
          <w:sz w:val="24"/>
        </w:rPr>
        <w:t>总结法——归纳评比、促进提升</w:t>
      </w:r>
    </w:p>
    <w:p>
      <w:pPr>
        <w:spacing w:line="360" w:lineRule="auto"/>
        <w:ind w:firstLine="480" w:firstLineChars="200"/>
        <w:rPr>
          <w:rFonts w:hint="eastAsia"/>
          <w:sz w:val="24"/>
          <w:szCs w:val="24"/>
        </w:rPr>
      </w:pPr>
      <w:r>
        <w:rPr>
          <w:rFonts w:hint="eastAsia" w:ascii="宋体" w:hAnsi="宋体" w:cs="Lucida Sans Unicode"/>
          <w:kern w:val="0"/>
          <w:sz w:val="24"/>
        </w:rPr>
        <w:t>课题组内优秀教学设计、教学案例、教学课件或微课、教学论文</w:t>
      </w:r>
      <w:r>
        <w:rPr>
          <w:rFonts w:hint="eastAsia" w:ascii="宋体" w:hAnsi="宋体" w:cs="Lucida Sans Unicode"/>
          <w:kern w:val="0"/>
          <w:sz w:val="24"/>
          <w:lang w:eastAsia="zh-CN"/>
        </w:rPr>
        <w:t>及时归总</w:t>
      </w:r>
      <w:r>
        <w:rPr>
          <w:rFonts w:hint="eastAsia" w:ascii="宋体" w:hAnsi="宋体" w:cs="Lucida Sans Unicode"/>
          <w:kern w:val="0"/>
          <w:sz w:val="24"/>
        </w:rPr>
        <w:t>。对优秀的教师提出表扬并进行经验交流总结汇报。课题研究</w:t>
      </w:r>
      <w:r>
        <w:rPr>
          <w:rFonts w:hint="eastAsia"/>
          <w:sz w:val="24"/>
        </w:rPr>
        <w:t>意在提高学生核心素养的同时促教师专业素养的进一步提升。</w:t>
      </w:r>
    </w:p>
    <w:p>
      <w:pPr>
        <w:spacing w:line="360" w:lineRule="auto"/>
        <w:ind w:firstLine="480" w:firstLineChars="200"/>
        <w:rPr>
          <w:rFonts w:hint="eastAsia"/>
          <w:sz w:val="24"/>
          <w:lang w:eastAsia="zh-CN"/>
        </w:rPr>
      </w:pPr>
      <w:r>
        <w:rPr>
          <w:sz w:val="24"/>
          <w:szCs w:val="24"/>
        </w:rPr>
        <w:t>总之，坚持理论研究与实践探讨相结合,实证研究与专题研究、典型个案研究相结合, 强调重点，突出特色,以保证研究的合理性及实践效益。</w:t>
      </w:r>
    </w:p>
    <w:p>
      <w:pPr>
        <w:numPr>
          <w:ilvl w:val="0"/>
          <w:numId w:val="1"/>
        </w:numPr>
        <w:spacing w:line="360" w:lineRule="auto"/>
        <w:ind w:left="0" w:leftChars="0" w:firstLine="0" w:firstLineChars="0"/>
        <w:rPr>
          <w:rFonts w:hint="eastAsia" w:ascii="宋体" w:hAnsi="宋体" w:cs="宋体"/>
          <w:b/>
          <w:color w:val="auto"/>
          <w:spacing w:val="10"/>
          <w:kern w:val="0"/>
          <w:position w:val="2"/>
          <w:sz w:val="24"/>
          <w:szCs w:val="24"/>
          <w:lang w:eastAsia="zh-CN"/>
        </w:rPr>
      </w:pPr>
      <w:r>
        <w:rPr>
          <w:rFonts w:hint="eastAsia" w:ascii="宋体" w:hAnsi="宋体" w:cs="宋体"/>
          <w:b/>
          <w:color w:val="auto"/>
          <w:spacing w:val="10"/>
          <w:kern w:val="0"/>
          <w:position w:val="2"/>
          <w:sz w:val="24"/>
          <w:szCs w:val="24"/>
          <w:lang w:eastAsia="zh-CN"/>
        </w:rPr>
        <w:t>研究成果</w:t>
      </w:r>
    </w:p>
    <w:p>
      <w:pPr>
        <w:spacing w:line="360" w:lineRule="auto"/>
        <w:ind w:firstLine="480" w:firstLineChars="200"/>
        <w:jc w:val="left"/>
        <w:rPr>
          <w:rFonts w:hint="eastAsia" w:ascii="宋体" w:hAnsi="宋体"/>
          <w:bCs/>
          <w:sz w:val="24"/>
          <w:szCs w:val="24"/>
        </w:rPr>
      </w:pPr>
      <w:r>
        <w:rPr>
          <w:rFonts w:hint="eastAsia" w:ascii="宋体" w:hAnsi="宋体"/>
          <w:bCs/>
          <w:sz w:val="24"/>
          <w:szCs w:val="24"/>
          <w:lang w:eastAsia="zh-CN"/>
        </w:rPr>
        <w:t>经过两年多的</w:t>
      </w:r>
      <w:r>
        <w:rPr>
          <w:rFonts w:hint="eastAsia" w:ascii="宋体" w:hAnsi="宋体"/>
          <w:bCs/>
          <w:sz w:val="24"/>
          <w:szCs w:val="24"/>
        </w:rPr>
        <w:t>摸索与实践，《运用信息技术在教学中发展学生核心素养的研究》</w:t>
      </w:r>
      <w:r>
        <w:rPr>
          <w:rFonts w:hint="eastAsia" w:ascii="宋体" w:hAnsi="宋体"/>
          <w:bCs/>
          <w:sz w:val="24"/>
          <w:szCs w:val="24"/>
          <w:lang w:eastAsia="zh-CN"/>
        </w:rPr>
        <w:t>的开展，</w:t>
      </w:r>
      <w:r>
        <w:rPr>
          <w:rFonts w:hint="eastAsia"/>
          <w:sz w:val="24"/>
        </w:rPr>
        <w:t>教师们在学习中研究，在研究中学习，在学习研究中得到发展和提升，取得了比较丰硕的效果。</w:t>
      </w:r>
      <w:r>
        <w:rPr>
          <w:rFonts w:hint="eastAsia" w:ascii="宋体" w:hAnsi="宋体"/>
          <w:sz w:val="24"/>
        </w:rPr>
        <w:t>本课题形成的研究成果主要包括系列论文、</w:t>
      </w:r>
      <w:r>
        <w:rPr>
          <w:rFonts w:hint="eastAsia" w:ascii="宋体" w:hAnsi="宋体"/>
          <w:sz w:val="24"/>
          <w:lang w:eastAsia="zh-CN"/>
        </w:rPr>
        <w:t>优秀课例集</w:t>
      </w:r>
      <w:r>
        <w:rPr>
          <w:rFonts w:hint="eastAsia" w:ascii="宋体" w:hAnsi="宋体"/>
          <w:sz w:val="24"/>
        </w:rPr>
        <w:t>、</w:t>
      </w:r>
      <w:r>
        <w:rPr>
          <w:rFonts w:hint="eastAsia" w:ascii="宋体" w:hAnsi="宋体"/>
          <w:sz w:val="24"/>
          <w:lang w:eastAsia="zh-CN"/>
        </w:rPr>
        <w:t>优秀教案集，优秀学生作品</w:t>
      </w:r>
      <w:r>
        <w:rPr>
          <w:rFonts w:hint="eastAsia" w:ascii="宋体" w:hAnsi="宋体"/>
          <w:sz w:val="24"/>
        </w:rPr>
        <w:t>。</w:t>
      </w:r>
      <w:r>
        <w:rPr>
          <w:rFonts w:hint="eastAsia" w:ascii="宋体" w:hAnsi="宋体"/>
          <w:bCs/>
          <w:sz w:val="24"/>
          <w:szCs w:val="24"/>
        </w:rPr>
        <w:t>以下是具体情况介绍：</w:t>
      </w:r>
    </w:p>
    <w:p>
      <w:pPr>
        <w:widowControl/>
        <w:spacing w:line="360" w:lineRule="auto"/>
        <w:jc w:val="left"/>
        <w:rPr>
          <w:rFonts w:hint="eastAsia" w:ascii="宋体" w:hAnsi="宋体" w:cs="宋体"/>
          <w:b w:val="0"/>
          <w:bCs/>
          <w:color w:val="C00000"/>
          <w:kern w:val="0"/>
          <w:sz w:val="24"/>
        </w:rPr>
      </w:pPr>
      <w:r>
        <w:rPr>
          <w:rFonts w:hint="eastAsia" w:ascii="Times New Roman" w:hAnsi="Times New Roman" w:cs="Times New Roman"/>
          <w:b w:val="0"/>
          <w:bCs/>
          <w:kern w:val="0"/>
          <w:sz w:val="24"/>
          <w:lang w:val="en-US" w:eastAsia="zh-CN"/>
        </w:rPr>
        <w:t>1.</w:t>
      </w:r>
      <w:r>
        <w:rPr>
          <w:rFonts w:ascii="Times New Roman" w:hAnsi="Times New Roman" w:cs="Times New Roman"/>
          <w:b w:val="0"/>
          <w:bCs/>
          <w:kern w:val="0"/>
          <w:sz w:val="24"/>
        </w:rPr>
        <w:t>学生核心素养之构建课堂教学模式，发挥课堂主渠道作用</w:t>
      </w:r>
    </w:p>
    <w:p>
      <w:pPr>
        <w:widowControl/>
        <w:numPr>
          <w:ilvl w:val="0"/>
          <w:numId w:val="0"/>
        </w:numPr>
        <w:spacing w:line="360" w:lineRule="auto"/>
        <w:jc w:val="left"/>
        <w:rPr>
          <w:rFonts w:hint="eastAsia" w:ascii="宋体" w:hAnsi="宋体" w:cs="Arial"/>
          <w:bCs/>
          <w:kern w:val="0"/>
          <w:sz w:val="24"/>
        </w:rPr>
      </w:pPr>
      <w:r>
        <w:rPr>
          <w:rFonts w:hint="eastAsia" w:ascii="宋体" w:hAnsi="宋体" w:cs="Arial"/>
          <w:kern w:val="0"/>
          <w:sz w:val="24"/>
        </w:rPr>
        <w:t>教学</w:t>
      </w:r>
      <w:r>
        <w:rPr>
          <w:rFonts w:hint="eastAsia" w:ascii="宋体" w:hAnsi="宋体" w:cs="Arial"/>
          <w:bCs/>
          <w:kern w:val="0"/>
          <w:sz w:val="24"/>
        </w:rPr>
        <w:t>模式：</w:t>
      </w:r>
    </w:p>
    <w:p>
      <w:pPr>
        <w:widowControl/>
        <w:spacing w:line="360" w:lineRule="auto"/>
        <w:jc w:val="left"/>
        <w:rPr>
          <w:rFonts w:hint="eastAsia" w:ascii="宋体" w:hAnsi="宋体" w:cs="宋体"/>
          <w:kern w:val="0"/>
          <w:sz w:val="24"/>
        </w:rPr>
      </w:pPr>
      <w:r>
        <w:rPr>
          <w:rFonts w:hint="eastAsia" w:ascii="宋体" w:hAnsi="宋体" w:cs="Arial"/>
          <w:bCs/>
          <w:kern w:val="0"/>
          <w:sz w:val="24"/>
        </w:rPr>
        <w:t>观察欣赏激趣——发现探索研究——讲解示范点拨——创作练习辅导——展评小结提炼</w:t>
      </w:r>
    </w:p>
    <w:p>
      <w:pPr>
        <w:spacing w:line="360" w:lineRule="auto"/>
        <w:rPr>
          <w:rFonts w:hint="eastAsia" w:ascii="宋体" w:hAnsi="宋体" w:cs="Arial"/>
          <w:bCs/>
          <w:kern w:val="0"/>
          <w:sz w:val="24"/>
        </w:rPr>
      </w:pPr>
      <w:r>
        <w:rPr>
          <w:rFonts w:hint="eastAsia" w:ascii="宋体" w:hAnsi="宋体" w:cs="Arial"/>
          <w:bCs/>
          <w:kern w:val="0"/>
          <w:sz w:val="24"/>
        </w:rPr>
        <w:t>教学环节</w:t>
      </w:r>
    </w:p>
    <w:p>
      <w:pPr>
        <w:spacing w:line="360" w:lineRule="auto"/>
        <w:rPr>
          <w:rFonts w:hint="eastAsia"/>
          <w:sz w:val="24"/>
        </w:rPr>
      </w:pPr>
      <w:r>
        <w:rPr>
          <w:rFonts w:hint="eastAsia" w:ascii="宋体" w:hAnsi="宋体" w:cs="Arial"/>
          <w:bCs/>
          <w:kern w:val="0"/>
          <w:sz w:val="24"/>
        </w:rPr>
        <w:t>①</w:t>
      </w:r>
      <w:r>
        <w:rPr>
          <w:rFonts w:hint="eastAsia"/>
          <w:sz w:val="24"/>
        </w:rPr>
        <w:t xml:space="preserve">情境引入 明确目标  </w:t>
      </w:r>
      <w:r>
        <w:rPr>
          <w:rFonts w:hint="eastAsia" w:ascii="宋体" w:hAnsi="宋体"/>
          <w:sz w:val="24"/>
        </w:rPr>
        <w:t>②启发欣赏</w:t>
      </w:r>
      <w:r>
        <w:rPr>
          <w:rFonts w:hint="eastAsia"/>
          <w:sz w:val="24"/>
        </w:rPr>
        <w:t xml:space="preserve"> 合作探究  </w:t>
      </w:r>
      <w:r>
        <w:rPr>
          <w:rFonts w:hint="eastAsia" w:ascii="宋体" w:hAnsi="宋体"/>
          <w:sz w:val="24"/>
        </w:rPr>
        <w:t>③讲解示范 引导创作</w:t>
      </w:r>
    </w:p>
    <w:p>
      <w:pPr>
        <w:spacing w:line="360" w:lineRule="auto"/>
        <w:rPr>
          <w:rFonts w:hint="eastAsia"/>
          <w:bCs/>
          <w:sz w:val="24"/>
        </w:rPr>
      </w:pPr>
      <w:r>
        <w:rPr>
          <w:rFonts w:hint="eastAsia" w:ascii="宋体" w:hAnsi="宋体"/>
          <w:sz w:val="24"/>
        </w:rPr>
        <w:t>④发挥想象</w:t>
      </w:r>
      <w:r>
        <w:rPr>
          <w:rFonts w:hint="eastAsia"/>
          <w:sz w:val="24"/>
        </w:rPr>
        <w:t xml:space="preserve"> 创作实践  </w:t>
      </w:r>
      <w:r>
        <w:rPr>
          <w:rFonts w:hint="eastAsia" w:ascii="宋体" w:hAnsi="宋体"/>
          <w:sz w:val="24"/>
          <w:shd w:val="clear" w:color="auto" w:fill="FFFFFF"/>
        </w:rPr>
        <w:t>⑤展示交流</w:t>
      </w:r>
      <w:r>
        <w:rPr>
          <w:rFonts w:hint="eastAsia"/>
          <w:bCs/>
          <w:sz w:val="24"/>
        </w:rPr>
        <w:t xml:space="preserve"> 总结提升</w:t>
      </w:r>
    </w:p>
    <w:p>
      <w:pPr>
        <w:spacing w:line="360" w:lineRule="auto"/>
        <w:rPr>
          <w:rFonts w:hint="eastAsia" w:eastAsia="宋体"/>
          <w:bCs/>
          <w:sz w:val="24"/>
          <w:lang w:val="en-US" w:eastAsia="zh-CN"/>
        </w:rPr>
      </w:pPr>
      <w:r>
        <w:rPr>
          <w:rFonts w:hint="eastAsia"/>
          <w:bCs/>
          <w:sz w:val="24"/>
          <w:lang w:val="en-US" w:eastAsia="zh-CN"/>
        </w:rPr>
        <w:t>教学策略</w:t>
      </w:r>
    </w:p>
    <w:p>
      <w:pPr>
        <w:widowControl/>
        <w:spacing w:line="360" w:lineRule="auto"/>
        <w:ind w:firstLine="480" w:firstLineChars="200"/>
        <w:jc w:val="left"/>
        <w:rPr>
          <w:rFonts w:hint="eastAsia" w:ascii="宋体" w:hAnsi="宋体" w:cs="宋体"/>
          <w:b/>
          <w:bCs/>
          <w:kern w:val="0"/>
          <w:sz w:val="24"/>
          <w:lang w:eastAsia="zh-CN"/>
        </w:rPr>
      </w:pPr>
      <w:r>
        <w:rPr>
          <w:rFonts w:hint="eastAsia" w:ascii="宋体" w:hAnsi="宋体" w:cs="Arial"/>
          <w:bCs/>
          <w:kern w:val="0"/>
          <w:sz w:val="24"/>
        </w:rPr>
        <w:t>教学过程中，教师占用的时间控制在15分钟内，教师的主要任务是，导入新课、疑难点拨、归纳示范、组织展评。学生用于创造表现的时间不少于20分钟，期间教师巡回指导检查学生对学习任务的掌握情况。展评不少于10分钟，以学生自评、互评教师复评为主评价学生美术作品。课堂中</w:t>
      </w:r>
      <w:r>
        <w:rPr>
          <w:sz w:val="24"/>
        </w:rPr>
        <w:t>为学生多创设一些能够利用所学知识解决真实问题的机会。</w:t>
      </w:r>
      <w:r>
        <w:rPr>
          <w:rFonts w:hint="eastAsia"/>
          <w:sz w:val="24"/>
        </w:rPr>
        <w:t>可以更好的贴近学生，满足他们心里和思维发展的需求，</w:t>
      </w:r>
      <w:r>
        <w:rPr>
          <w:sz w:val="24"/>
        </w:rPr>
        <w:t>调动学生</w:t>
      </w:r>
      <w:r>
        <w:rPr>
          <w:rFonts w:hint="eastAsia"/>
          <w:sz w:val="24"/>
        </w:rPr>
        <w:t>自主</w:t>
      </w:r>
      <w:r>
        <w:rPr>
          <w:sz w:val="24"/>
        </w:rPr>
        <w:t>探索</w:t>
      </w:r>
      <w:r>
        <w:rPr>
          <w:rFonts w:hint="eastAsia"/>
          <w:sz w:val="24"/>
        </w:rPr>
        <w:t>、合作</w:t>
      </w:r>
      <w:r>
        <w:rPr>
          <w:sz w:val="24"/>
        </w:rPr>
        <w:t>学习的积极性。因而在问题情境设置出来后，要灵活地采用各种教学形式激发学生的探究精神，如</w:t>
      </w:r>
      <w:r>
        <w:rPr>
          <w:rFonts w:hint="eastAsia"/>
          <w:sz w:val="24"/>
        </w:rPr>
        <w:t>“竞赛”</w:t>
      </w:r>
      <w:r>
        <w:rPr>
          <w:sz w:val="24"/>
        </w:rPr>
        <w:t>“小组讨论”“</w:t>
      </w:r>
      <w:r>
        <w:rPr>
          <w:rFonts w:hint="eastAsia"/>
          <w:sz w:val="24"/>
        </w:rPr>
        <w:t>组间</w:t>
      </w:r>
      <w:r>
        <w:rPr>
          <w:sz w:val="24"/>
        </w:rPr>
        <w:t>辩论”等，</w:t>
      </w:r>
      <w:r>
        <w:rPr>
          <w:rFonts w:hint="eastAsia"/>
          <w:sz w:val="24"/>
        </w:rPr>
        <w:t>整个教学过程充满知识性和趣味性，</w:t>
      </w:r>
      <w:r>
        <w:rPr>
          <w:rFonts w:hint="eastAsia" w:ascii="宋体" w:hAnsi="宋体" w:cs="宋体"/>
          <w:kern w:val="0"/>
          <w:sz w:val="24"/>
        </w:rPr>
        <w:t>来实现学生的合作式学习、探究性学习方式。</w:t>
      </w:r>
      <w:r>
        <w:rPr>
          <w:rFonts w:hint="eastAsia"/>
          <w:sz w:val="24"/>
        </w:rPr>
        <w:t>让学生更乐于主动参与到学习中来体会美术学习的快乐。</w:t>
      </w:r>
      <w:r>
        <w:rPr>
          <w:rFonts w:hint="eastAsia" w:ascii="宋体" w:hAnsi="宋体" w:cs="宋体"/>
          <w:kern w:val="0"/>
          <w:sz w:val="24"/>
        </w:rPr>
        <w:t>利用网络，把信息技术作为学生自主学习的重要工具，从而帮助学生提高学习的质量和效率。课前为学生布置预习作业，让学生利用网络从中查找、收集信息，鼓励学生可以利用互联网建立个人或集体的主页、微博，也可以通过朋友圈展示发布自己的作品在线上进行互动交流。搭建个性化学习平台，更有利于实现学生协作式学习。</w:t>
      </w:r>
      <w:r>
        <w:rPr>
          <w:rFonts w:hint="eastAsia"/>
          <w:sz w:val="24"/>
          <w:shd w:val="clear" w:color="auto" w:fill="FFFFFF"/>
        </w:rPr>
        <w:t>学会人际交往养成合作精神。</w:t>
      </w:r>
      <w:r>
        <w:rPr>
          <w:rFonts w:hint="eastAsia" w:ascii="宋体" w:hAnsi="宋体" w:cs="宋体"/>
          <w:kern w:val="0"/>
          <w:sz w:val="24"/>
        </w:rPr>
        <w:t>让学生学会认识自己、管理自己、发展自己，做一个具有核心素养的人才</w:t>
      </w:r>
      <w:r>
        <w:rPr>
          <w:rFonts w:hint="eastAsia" w:ascii="宋体" w:hAnsi="宋体" w:cs="宋体"/>
          <w:kern w:val="0"/>
          <w:sz w:val="24"/>
          <w:lang w:eastAsia="zh-CN"/>
        </w:rPr>
        <w:t>。</w:t>
      </w:r>
    </w:p>
    <w:p>
      <w:pPr>
        <w:spacing w:line="360" w:lineRule="auto"/>
        <w:jc w:val="left"/>
        <w:rPr>
          <w:rFonts w:hint="eastAsia" w:ascii="宋体" w:hAnsi="宋体" w:eastAsiaTheme="minorEastAsia"/>
          <w:bCs/>
          <w:sz w:val="24"/>
          <w:szCs w:val="24"/>
          <w:lang w:val="en-US" w:eastAsia="zh-CN"/>
        </w:rPr>
      </w:pPr>
    </w:p>
    <w:p>
      <w:pPr>
        <w:numPr>
          <w:ilvl w:val="0"/>
          <w:numId w:val="0"/>
        </w:numPr>
        <w:spacing w:line="360" w:lineRule="auto"/>
        <w:jc w:val="left"/>
        <w:rPr>
          <w:rFonts w:hint="eastAsia"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在课题研究过程中，课题组教师撰写了多篇论文</w:t>
      </w:r>
    </w:p>
    <w:p>
      <w:pPr>
        <w:numPr>
          <w:ilvl w:val="0"/>
          <w:numId w:val="0"/>
        </w:numPr>
        <w:spacing w:line="360" w:lineRule="auto"/>
        <w:ind w:firstLine="240" w:firstLineChars="100"/>
        <w:jc w:val="left"/>
        <w:rPr>
          <w:rFonts w:hint="eastAsia" w:ascii="宋体" w:hAnsi="宋体"/>
          <w:bCs/>
          <w:color w:val="auto"/>
          <w:sz w:val="24"/>
          <w:szCs w:val="24"/>
          <w:lang w:eastAsia="zh-CN"/>
        </w:rPr>
      </w:pPr>
      <w:r>
        <w:rPr>
          <w:rFonts w:hint="eastAsia" w:ascii="宋体" w:hAnsi="宋体"/>
          <w:color w:val="auto"/>
          <w:sz w:val="24"/>
          <w:szCs w:val="24"/>
          <w:lang w:eastAsia="zh-CN"/>
        </w:rPr>
        <w:t>霍莹老师的论文</w:t>
      </w:r>
      <w:r>
        <w:rPr>
          <w:rFonts w:hint="eastAsia" w:ascii="宋体" w:hAnsi="宋体" w:eastAsia="宋体" w:cs="宋体"/>
          <w:i w:val="0"/>
          <w:caps w:val="0"/>
          <w:color w:val="auto"/>
          <w:spacing w:val="0"/>
          <w:sz w:val="24"/>
          <w:szCs w:val="24"/>
        </w:rPr>
        <w:t>《利用信息技术加强美术课堂教学发展学生核心素养》</w:t>
      </w:r>
      <w:r>
        <w:rPr>
          <w:rFonts w:hint="eastAsia" w:eastAsia="宋体" w:cs="宋体"/>
          <w:i w:val="0"/>
          <w:caps w:val="0"/>
          <w:color w:val="auto"/>
          <w:spacing w:val="0"/>
          <w:sz w:val="24"/>
          <w:szCs w:val="24"/>
          <w:lang w:eastAsia="zh-CN"/>
        </w:rPr>
        <w:t>分别获得</w:t>
      </w:r>
      <w:r>
        <w:rPr>
          <w:rFonts w:hint="eastAsia" w:ascii="宋体" w:hAnsi="宋体" w:eastAsia="宋体" w:cs="宋体"/>
          <w:i w:val="0"/>
          <w:caps w:val="0"/>
          <w:color w:val="auto"/>
          <w:spacing w:val="0"/>
          <w:sz w:val="24"/>
          <w:szCs w:val="24"/>
        </w:rPr>
        <w:t>第十届全国教育技术论文市级三等奖</w:t>
      </w:r>
      <w:r>
        <w:rPr>
          <w:rFonts w:hint="eastAsia" w:eastAsia="宋体" w:cs="宋体"/>
          <w:i w:val="0"/>
          <w:caps w:val="0"/>
          <w:color w:val="auto"/>
          <w:spacing w:val="0"/>
          <w:sz w:val="24"/>
          <w:szCs w:val="24"/>
          <w:lang w:eastAsia="zh-CN"/>
        </w:rPr>
        <w:t>和东丽区教育信息化论文评选三等奖，其他几位课题组教师撰写的论文也参加了教育创新及双成果论文的评选。</w:t>
      </w:r>
    </w:p>
    <w:p>
      <w:pPr>
        <w:spacing w:line="360" w:lineRule="auto"/>
        <w:ind w:firstLine="240" w:firstLineChars="100"/>
        <w:jc w:val="left"/>
        <w:rPr>
          <w:rFonts w:hint="eastAsia" w:ascii="宋体" w:hAnsi="宋体" w:eastAsiaTheme="minorEastAsia"/>
          <w:bCs/>
          <w:color w:val="auto"/>
          <w:sz w:val="24"/>
          <w:szCs w:val="24"/>
          <w:lang w:eastAsia="zh-CN"/>
        </w:rPr>
      </w:pPr>
      <w:r>
        <w:rPr>
          <w:rFonts w:hint="eastAsia" w:ascii="宋体" w:hAnsi="宋体"/>
          <w:bCs/>
          <w:color w:val="auto"/>
          <w:sz w:val="24"/>
          <w:szCs w:val="24"/>
          <w:lang w:eastAsia="zh-CN"/>
        </w:rPr>
        <w:drawing>
          <wp:anchor distT="0" distB="0" distL="114300" distR="114300" simplePos="0" relativeHeight="251659264" behindDoc="0" locked="0" layoutInCell="1" allowOverlap="1">
            <wp:simplePos x="0" y="0"/>
            <wp:positionH relativeFrom="column">
              <wp:posOffset>-89535</wp:posOffset>
            </wp:positionH>
            <wp:positionV relativeFrom="paragraph">
              <wp:posOffset>75565</wp:posOffset>
            </wp:positionV>
            <wp:extent cx="2331085" cy="3106420"/>
            <wp:effectExtent l="0" t="0" r="12065" b="17780"/>
            <wp:wrapSquare wrapText="bothSides"/>
            <wp:docPr id="2" name="图片 2" descr="56fbe2a6da2c4eb76f0594bc2cfe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fbe2a6da2c4eb76f0594bc2cfe0df"/>
                    <pic:cNvPicPr>
                      <a:picLocks noChangeAspect="1"/>
                    </pic:cNvPicPr>
                  </pic:nvPicPr>
                  <pic:blipFill>
                    <a:blip r:embed="rId4"/>
                    <a:stretch>
                      <a:fillRect/>
                    </a:stretch>
                  </pic:blipFill>
                  <pic:spPr>
                    <a:xfrm>
                      <a:off x="0" y="0"/>
                      <a:ext cx="2331085" cy="3106420"/>
                    </a:xfrm>
                    <a:prstGeom prst="rect">
                      <a:avLst/>
                    </a:prstGeom>
                  </pic:spPr>
                </pic:pic>
              </a:graphicData>
            </a:graphic>
          </wp:anchor>
        </w:drawing>
      </w:r>
      <w:r>
        <w:rPr>
          <w:rFonts w:hint="eastAsia" w:ascii="宋体" w:hAnsi="宋体"/>
          <w:bCs/>
          <w:color w:val="auto"/>
          <w:sz w:val="24"/>
          <w:szCs w:val="24"/>
          <w:lang w:val="en-US" w:eastAsia="zh-CN"/>
        </w:rPr>
        <w:t>3、</w:t>
      </w:r>
      <w:r>
        <w:rPr>
          <w:rFonts w:hint="eastAsia" w:ascii="宋体" w:hAnsi="宋体"/>
          <w:bCs/>
          <w:color w:val="auto"/>
          <w:sz w:val="24"/>
          <w:szCs w:val="24"/>
        </w:rPr>
        <w:t>编辑了《运用信息技术在教学中发展学生核心素养的研究》优秀案例集</w:t>
      </w:r>
      <w:r>
        <w:rPr>
          <w:rFonts w:hint="eastAsia" w:ascii="宋体" w:hAnsi="宋体"/>
          <w:bCs/>
          <w:color w:val="auto"/>
          <w:sz w:val="24"/>
          <w:szCs w:val="24"/>
          <w:lang w:eastAsia="zh-CN"/>
        </w:rPr>
        <w:t>，优秀教案集，</w:t>
      </w:r>
      <w:r>
        <w:rPr>
          <w:rFonts w:hint="eastAsia" w:ascii="宋体" w:hAnsi="宋体"/>
          <w:bCs/>
          <w:color w:val="auto"/>
          <w:sz w:val="24"/>
          <w:szCs w:val="24"/>
        </w:rPr>
        <w:t>课题研究过程中，课题组成员积极利用教研时间展示利用现代信息技术的教学课例，并在课后进行积极有效的评课议课活动，及时总结、研究课堂教学中出现的问题、重难点以及解决的方案、方案的可行性，并进行优化。使课题组成员的教育教学水平显著提高。</w:t>
      </w:r>
      <w:r>
        <w:rPr>
          <w:rFonts w:hint="eastAsia" w:ascii="宋体" w:hAnsi="宋体"/>
          <w:bCs/>
          <w:color w:val="auto"/>
          <w:sz w:val="24"/>
          <w:szCs w:val="24"/>
          <w:lang w:eastAsia="zh-CN"/>
        </w:rPr>
        <w:t>杨玉君老师的课例《凝练的视觉符号》在</w:t>
      </w:r>
      <w:r>
        <w:rPr>
          <w:rFonts w:hint="eastAsia" w:ascii="宋体" w:hAnsi="宋体"/>
          <w:bCs/>
          <w:color w:val="auto"/>
          <w:sz w:val="24"/>
          <w:szCs w:val="24"/>
          <w:lang w:val="en-US" w:eastAsia="zh-CN"/>
        </w:rPr>
        <w:t>2019年东丽区中小学学科德育精品课活动中荣获一等奖。</w:t>
      </w:r>
    </w:p>
    <w:p>
      <w:pPr>
        <w:spacing w:line="360" w:lineRule="auto"/>
        <w:ind w:firstLine="480" w:firstLineChars="200"/>
        <w:rPr>
          <w:rFonts w:hint="eastAsia"/>
          <w:sz w:val="24"/>
          <w:szCs w:val="24"/>
          <w:lang w:eastAsia="zh-CN"/>
        </w:rPr>
      </w:pPr>
      <w:r>
        <w:rPr>
          <w:rFonts w:hint="eastAsia"/>
          <w:sz w:val="24"/>
          <w:szCs w:val="24"/>
          <w:lang w:eastAsia="zh-CN"/>
        </w:rPr>
        <w:drawing>
          <wp:anchor distT="0" distB="0" distL="114300" distR="114300" simplePos="0" relativeHeight="251658240" behindDoc="0" locked="0" layoutInCell="1" allowOverlap="1">
            <wp:simplePos x="0" y="0"/>
            <wp:positionH relativeFrom="column">
              <wp:posOffset>2204720</wp:posOffset>
            </wp:positionH>
            <wp:positionV relativeFrom="paragraph">
              <wp:posOffset>31115</wp:posOffset>
            </wp:positionV>
            <wp:extent cx="2990850" cy="2243455"/>
            <wp:effectExtent l="0" t="0" r="0" b="4445"/>
            <wp:wrapSquare wrapText="bothSides"/>
            <wp:docPr id="1" name="图片 1" descr="ece36e9a94dea682cae92dc2f8dc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ce36e9a94dea682cae92dc2f8dc2ee"/>
                    <pic:cNvPicPr>
                      <a:picLocks noChangeAspect="1"/>
                    </pic:cNvPicPr>
                  </pic:nvPicPr>
                  <pic:blipFill>
                    <a:blip r:embed="rId5"/>
                    <a:stretch>
                      <a:fillRect/>
                    </a:stretch>
                  </pic:blipFill>
                  <pic:spPr>
                    <a:xfrm>
                      <a:off x="0" y="0"/>
                      <a:ext cx="2990850" cy="2243455"/>
                    </a:xfrm>
                    <a:prstGeom prst="rect">
                      <a:avLst/>
                    </a:prstGeom>
                  </pic:spPr>
                </pic:pic>
              </a:graphicData>
            </a:graphic>
          </wp:anchor>
        </w:drawing>
      </w:r>
      <w:r>
        <w:rPr>
          <w:rFonts w:hint="eastAsia"/>
          <w:sz w:val="24"/>
          <w:szCs w:val="24"/>
          <w:lang w:val="en-US" w:eastAsia="zh-CN"/>
        </w:rPr>
        <w:t>4</w:t>
      </w:r>
      <w:r>
        <w:rPr>
          <w:rFonts w:hint="eastAsia"/>
          <w:bCs/>
          <w:color w:val="auto"/>
          <w:sz w:val="24"/>
          <w:szCs w:val="24"/>
          <w:lang w:val="en-US" w:eastAsia="zh-CN"/>
        </w:rPr>
        <w:t>.学生们在美术课和社团活动中的优秀美术作品在学校连廊，楼道展出，以生活即艺术的观点支撑，将学生的优秀作品展示在学生日常出入的地方，为学生搭建面向全校的展示平台。</w:t>
      </w:r>
      <w:r>
        <w:rPr>
          <w:rFonts w:hint="eastAsia"/>
          <w:sz w:val="24"/>
          <w:szCs w:val="24"/>
          <w:lang w:eastAsia="zh-CN"/>
        </w:rPr>
        <w:t>让学生得到成功的体验。学期末与其他艺术社团</w:t>
      </w:r>
      <w:r>
        <w:rPr>
          <w:rFonts w:hint="eastAsia"/>
          <w:sz w:val="24"/>
          <w:szCs w:val="24"/>
        </w:rPr>
        <w:t>举办</w:t>
      </w:r>
      <w:r>
        <w:rPr>
          <w:rFonts w:hint="eastAsia"/>
          <w:sz w:val="24"/>
          <w:szCs w:val="24"/>
          <w:lang w:eastAsia="zh-CN"/>
        </w:rPr>
        <w:t>作品联</w:t>
      </w:r>
      <w:r>
        <w:rPr>
          <w:rFonts w:hint="eastAsia"/>
          <w:sz w:val="24"/>
          <w:szCs w:val="24"/>
        </w:rPr>
        <w:t>览，让大家观摩</w:t>
      </w:r>
      <w:r>
        <w:rPr>
          <w:rFonts w:hint="eastAsia"/>
          <w:sz w:val="24"/>
          <w:szCs w:val="24"/>
          <w:lang w:eastAsia="zh-CN"/>
        </w:rPr>
        <w:t>，</w:t>
      </w:r>
      <w:r>
        <w:rPr>
          <w:rFonts w:hint="eastAsia"/>
          <w:sz w:val="24"/>
          <w:szCs w:val="24"/>
        </w:rPr>
        <w:t>交流、回顾、总结学习成果，为学生提供</w:t>
      </w:r>
      <w:r>
        <w:rPr>
          <w:rFonts w:hint="eastAsia"/>
          <w:sz w:val="24"/>
          <w:szCs w:val="24"/>
          <w:lang w:eastAsia="zh-CN"/>
        </w:rPr>
        <w:t>了</w:t>
      </w:r>
      <w:r>
        <w:rPr>
          <w:rFonts w:hint="eastAsia"/>
          <w:sz w:val="24"/>
          <w:szCs w:val="24"/>
        </w:rPr>
        <w:t>表现自己实力的机会，增强自信心。,这样的做法对学生的影响非常大,因为这些作业变成了作品,他们也便成了画家,这对他们的鼓励是非常大的,</w:t>
      </w:r>
      <w:r>
        <w:rPr>
          <w:rFonts w:hint="eastAsia"/>
          <w:sz w:val="24"/>
          <w:szCs w:val="24"/>
          <w:lang w:eastAsia="zh-CN"/>
        </w:rPr>
        <w:t>学习美术</w:t>
      </w:r>
      <w:r>
        <w:rPr>
          <w:rFonts w:hint="eastAsia"/>
          <w:sz w:val="24"/>
          <w:szCs w:val="24"/>
        </w:rPr>
        <w:t>的兴趣会更浓,他们的进步也就会更快</w:t>
      </w:r>
      <w:r>
        <w:rPr>
          <w:rFonts w:hint="eastAsia"/>
          <w:sz w:val="24"/>
          <w:szCs w:val="24"/>
          <w:lang w:eastAsia="zh-CN"/>
        </w:rPr>
        <w:t>。</w:t>
      </w:r>
      <w:r>
        <w:rPr>
          <w:rFonts w:hint="eastAsia"/>
          <w:sz w:val="24"/>
          <w:szCs w:val="24"/>
        </w:rPr>
        <w:t>学生的一些佳作</w:t>
      </w:r>
      <w:r>
        <w:rPr>
          <w:rFonts w:hint="eastAsia"/>
          <w:sz w:val="24"/>
          <w:szCs w:val="24"/>
          <w:lang w:eastAsia="zh-CN"/>
        </w:rPr>
        <w:t>通过</w:t>
      </w:r>
      <w:r>
        <w:rPr>
          <w:rFonts w:hint="eastAsia"/>
          <w:sz w:val="24"/>
          <w:szCs w:val="24"/>
        </w:rPr>
        <w:t xml:space="preserve">校内展出起到示范作用。 </w:t>
      </w:r>
    </w:p>
    <w:p>
      <w:pPr>
        <w:spacing w:line="360" w:lineRule="auto"/>
        <w:rPr>
          <w:rFonts w:hint="eastAsia" w:ascii="宋体" w:hAnsi="宋体" w:cs="宋体" w:eastAsiaTheme="minorEastAsia"/>
          <w:b/>
          <w:i w:val="0"/>
          <w:caps w:val="0"/>
          <w:color w:val="555555"/>
          <w:spacing w:val="0"/>
          <w:sz w:val="24"/>
          <w:szCs w:val="24"/>
          <w:shd w:val="clear" w:color="auto" w:fill="FFFFFF"/>
          <w:lang w:eastAsia="zh-CN"/>
        </w:rPr>
      </w:pPr>
    </w:p>
    <w:p>
      <w:pPr>
        <w:numPr>
          <w:ilvl w:val="0"/>
          <w:numId w:val="1"/>
        </w:numPr>
        <w:ind w:left="0" w:leftChars="0" w:firstLine="0" w:firstLineChars="0"/>
        <w:rPr>
          <w:rFonts w:hint="eastAsia"/>
          <w:b/>
          <w:bCs/>
          <w:color w:val="auto"/>
          <w:sz w:val="24"/>
          <w:szCs w:val="24"/>
        </w:rPr>
      </w:pPr>
      <w:r>
        <w:rPr>
          <w:rFonts w:hint="eastAsia"/>
          <w:b/>
          <w:bCs/>
          <w:color w:val="auto"/>
          <w:sz w:val="24"/>
          <w:szCs w:val="24"/>
        </w:rPr>
        <w:t>研究的创新和意义</w:t>
      </w:r>
    </w:p>
    <w:p>
      <w:pPr>
        <w:spacing w:line="520" w:lineRule="exact"/>
        <w:rPr>
          <w:rFonts w:hint="eastAsia" w:ascii="宋体" w:hAnsi="宋体"/>
          <w:b w:val="0"/>
          <w:bCs/>
          <w:color w:val="auto"/>
          <w:sz w:val="24"/>
          <w:szCs w:val="24"/>
        </w:rPr>
      </w:pPr>
      <w:r>
        <w:rPr>
          <w:rFonts w:hint="eastAsia" w:ascii="宋体" w:hAnsi="宋体"/>
          <w:b w:val="0"/>
          <w:bCs/>
          <w:color w:val="auto"/>
          <w:sz w:val="24"/>
          <w:szCs w:val="24"/>
        </w:rPr>
        <w:t>研究的新思路</w:t>
      </w:r>
    </w:p>
    <w:p>
      <w:pPr>
        <w:widowControl/>
        <w:spacing w:line="360" w:lineRule="auto"/>
        <w:ind w:firstLine="360" w:firstLineChars="150"/>
        <w:jc w:val="left"/>
        <w:rPr>
          <w:rFonts w:ascii="宋体" w:hAnsi="宋体" w:cs="Arial"/>
          <w:kern w:val="0"/>
          <w:sz w:val="24"/>
          <w:szCs w:val="24"/>
        </w:rPr>
      </w:pPr>
      <w:r>
        <w:rPr>
          <w:rFonts w:hint="eastAsia" w:ascii="宋体" w:hAnsi="宋体" w:cs="Arial"/>
          <w:kern w:val="0"/>
          <w:sz w:val="24"/>
          <w:szCs w:val="24"/>
          <w:lang w:val="en-US" w:eastAsia="zh-CN"/>
        </w:rPr>
        <w:t>1</w:t>
      </w:r>
      <w:r>
        <w:rPr>
          <w:rFonts w:hint="eastAsia" w:ascii="宋体" w:hAnsi="宋体" w:cs="Arial"/>
          <w:kern w:val="0"/>
          <w:sz w:val="24"/>
          <w:szCs w:val="24"/>
        </w:rPr>
        <w:t>.自我发现性原则：</w:t>
      </w:r>
      <w:r>
        <w:rPr>
          <w:rFonts w:hint="eastAsia" w:ascii="宋体" w:hAnsi="宋体" w:cs="Arial"/>
          <w:kern w:val="0"/>
          <w:sz w:val="24"/>
          <w:szCs w:val="24"/>
          <w:lang w:eastAsia="zh-CN"/>
        </w:rPr>
        <w:t>通过信息技术的应用</w:t>
      </w:r>
      <w:r>
        <w:rPr>
          <w:rFonts w:hint="eastAsia" w:ascii="宋体" w:hAnsi="宋体" w:cs="Arial"/>
          <w:kern w:val="0"/>
          <w:sz w:val="24"/>
          <w:szCs w:val="24"/>
        </w:rPr>
        <w:t>不断地丰富课堂设计内容，激发学生学习兴趣，不断给学生新鲜感，让学生在动手</w:t>
      </w:r>
      <w:r>
        <w:rPr>
          <w:rFonts w:hint="eastAsia" w:ascii="宋体" w:hAnsi="宋体" w:cs="Arial"/>
          <w:kern w:val="0"/>
          <w:sz w:val="24"/>
          <w:szCs w:val="24"/>
          <w:lang w:eastAsia="zh-CN"/>
        </w:rPr>
        <w:t>绘画、</w:t>
      </w:r>
      <w:r>
        <w:rPr>
          <w:rFonts w:hint="eastAsia" w:ascii="宋体" w:hAnsi="宋体" w:cs="Arial"/>
          <w:kern w:val="0"/>
          <w:sz w:val="24"/>
          <w:szCs w:val="24"/>
        </w:rPr>
        <w:t>制作中发现美、鉴赏美，培养学生丰富的想象力，使他们产生创造的冲动、创造的意识，直至产生创造力。</w:t>
      </w:r>
    </w:p>
    <w:p>
      <w:pPr>
        <w:widowControl/>
        <w:spacing w:line="360" w:lineRule="auto"/>
        <w:ind w:firstLine="360" w:firstLineChars="150"/>
        <w:jc w:val="left"/>
        <w:rPr>
          <w:rFonts w:ascii="宋体" w:hAnsi="宋体" w:cs="Arial"/>
          <w:kern w:val="0"/>
          <w:sz w:val="24"/>
          <w:szCs w:val="24"/>
        </w:rPr>
      </w:pPr>
      <w:r>
        <w:rPr>
          <w:rFonts w:hint="eastAsia" w:ascii="宋体" w:hAnsi="宋体" w:cs="Arial"/>
          <w:kern w:val="0"/>
          <w:sz w:val="24"/>
          <w:szCs w:val="24"/>
          <w:lang w:val="en-US" w:eastAsia="zh-CN"/>
        </w:rPr>
        <w:t>2</w:t>
      </w:r>
      <w:r>
        <w:rPr>
          <w:rFonts w:hint="eastAsia" w:ascii="宋体" w:hAnsi="宋体" w:cs="Arial"/>
          <w:kern w:val="0"/>
          <w:sz w:val="24"/>
          <w:szCs w:val="24"/>
        </w:rPr>
        <w:t>.相互交流性原则：通过小组探究合作学习，在</w:t>
      </w:r>
      <w:r>
        <w:rPr>
          <w:rFonts w:hint="eastAsia" w:ascii="宋体" w:hAnsi="宋体" w:cs="Arial"/>
          <w:kern w:val="0"/>
          <w:sz w:val="24"/>
          <w:szCs w:val="24"/>
          <w:lang w:eastAsia="zh-CN"/>
        </w:rPr>
        <w:t>美术</w:t>
      </w:r>
      <w:r>
        <w:rPr>
          <w:rFonts w:hint="eastAsia" w:ascii="宋体" w:hAnsi="宋体" w:cs="Arial"/>
          <w:kern w:val="0"/>
          <w:sz w:val="24"/>
          <w:szCs w:val="24"/>
        </w:rPr>
        <w:t>课堂教学中，提倡教师与学生、学生与学生的交流，让学生追求与创作作品的情感交流，达到充分体现集体协作的教学效果。</w:t>
      </w:r>
    </w:p>
    <w:p>
      <w:pPr>
        <w:widowControl/>
        <w:spacing w:line="360" w:lineRule="auto"/>
        <w:ind w:firstLine="360" w:firstLineChars="150"/>
        <w:jc w:val="left"/>
        <w:rPr>
          <w:rFonts w:hint="eastAsia"/>
          <w:b/>
          <w:bCs/>
          <w:color w:val="auto"/>
          <w:sz w:val="24"/>
          <w:szCs w:val="24"/>
        </w:rPr>
      </w:pPr>
      <w:r>
        <w:rPr>
          <w:rFonts w:hint="eastAsia" w:ascii="宋体" w:hAnsi="宋体" w:cs="Arial"/>
          <w:kern w:val="0"/>
          <w:sz w:val="24"/>
          <w:szCs w:val="24"/>
          <w:lang w:val="en-US" w:eastAsia="zh-CN"/>
        </w:rPr>
        <w:t>3</w:t>
      </w:r>
      <w:r>
        <w:rPr>
          <w:rFonts w:hint="eastAsia" w:ascii="宋体" w:hAnsi="宋体" w:cs="Arial"/>
          <w:kern w:val="0"/>
          <w:sz w:val="24"/>
          <w:szCs w:val="24"/>
        </w:rPr>
        <w:t>.挖掘性原则：课堂教学要尽力挖掘学生的潜能，挖掘学生潜能并不是一种目的，而是让学生真正体会到学习的乐趣。挖掘潜能，需要从学生的实际情况出发，采用各种不同的教学方法，选择一个能够引起学生积极反响的课程，决定教学策略，调动学生的积极性，激发学生学习的热情和信心，来实现全体学生的共同发展，满足学生的表现欲和各种能力的展示。</w:t>
      </w:r>
    </w:p>
    <w:p>
      <w:pPr>
        <w:spacing w:line="360" w:lineRule="auto"/>
        <w:rPr>
          <w:rFonts w:hint="eastAsia" w:ascii="宋体" w:hAnsi="宋体" w:cs="宋体"/>
          <w:color w:val="000000"/>
          <w:spacing w:val="10"/>
          <w:kern w:val="0"/>
          <w:position w:val="2"/>
          <w:sz w:val="24"/>
          <w:szCs w:val="24"/>
        </w:rPr>
      </w:pPr>
      <w:r>
        <w:rPr>
          <w:rFonts w:hint="eastAsia" w:ascii="宋体" w:hAnsi="宋体" w:cs="宋体"/>
          <w:color w:val="000000"/>
          <w:spacing w:val="10"/>
          <w:kern w:val="0"/>
          <w:position w:val="2"/>
          <w:sz w:val="24"/>
          <w:szCs w:val="24"/>
        </w:rPr>
        <w:t>本课题创新程度</w:t>
      </w:r>
    </w:p>
    <w:p>
      <w:pPr>
        <w:spacing w:line="360" w:lineRule="auto"/>
        <w:ind w:firstLine="480" w:firstLineChars="200"/>
        <w:rPr>
          <w:rFonts w:hint="eastAsia" w:ascii="宋体" w:hAnsi="宋体" w:cs="宋体"/>
          <w:color w:val="auto"/>
          <w:spacing w:val="10"/>
          <w:kern w:val="0"/>
          <w:position w:val="2"/>
          <w:sz w:val="24"/>
          <w:szCs w:val="24"/>
        </w:rPr>
      </w:pPr>
      <w:r>
        <w:rPr>
          <w:rFonts w:hint="eastAsia" w:ascii="宋体" w:hAnsi="宋体" w:eastAsia="宋体" w:cs="宋体"/>
          <w:i w:val="0"/>
          <w:caps w:val="0"/>
          <w:color w:val="auto"/>
          <w:spacing w:val="0"/>
          <w:sz w:val="24"/>
          <w:szCs w:val="24"/>
          <w:shd w:val="clear" w:fill="FFFFFF"/>
        </w:rPr>
        <w:t>本课题在研究内容上有创新，从过去的研究成果来看，大多较注重核心素养的理论研究，</w:t>
      </w:r>
      <w:r>
        <w:rPr>
          <w:rFonts w:hint="eastAsia" w:ascii="宋体" w:hAnsi="宋体" w:eastAsia="宋体" w:cs="宋体"/>
          <w:i w:val="0"/>
          <w:caps w:val="0"/>
          <w:color w:val="auto"/>
          <w:spacing w:val="0"/>
          <w:sz w:val="24"/>
          <w:szCs w:val="24"/>
          <w:shd w:val="clear" w:fill="FFFFFF"/>
          <w:lang w:eastAsia="zh-CN"/>
        </w:rPr>
        <w:t>我们</w:t>
      </w:r>
      <w:r>
        <w:rPr>
          <w:rFonts w:hint="eastAsia" w:ascii="宋体" w:hAnsi="宋体" w:eastAsia="宋体" w:cs="宋体"/>
          <w:i w:val="0"/>
          <w:caps w:val="0"/>
          <w:color w:val="auto"/>
          <w:spacing w:val="0"/>
          <w:sz w:val="24"/>
          <w:szCs w:val="24"/>
          <w:shd w:val="clear" w:fill="FFFFFF"/>
        </w:rPr>
        <w:t>认识到此问题，并未局限理论研究而是在已有的理论基础上进行了深入研究并大胆设想，提出在初中美术教育中通过信息技术的运用发展学生核心素养，具有一定的操作性及可行性。有较强的实践意义。</w:t>
      </w:r>
      <w:r>
        <w:rPr>
          <w:rFonts w:hint="eastAsia" w:ascii="宋体" w:hAnsi="宋体" w:cs="宋体"/>
          <w:color w:val="auto"/>
          <w:spacing w:val="10"/>
          <w:kern w:val="0"/>
          <w:position w:val="2"/>
          <w:sz w:val="24"/>
          <w:szCs w:val="24"/>
        </w:rPr>
        <w:t>这也是其创新点所在。</w:t>
      </w:r>
    </w:p>
    <w:p>
      <w:pPr>
        <w:spacing w:line="360" w:lineRule="auto"/>
        <w:rPr>
          <w:rFonts w:hint="eastAsia" w:ascii="宋体" w:hAnsi="宋体" w:cs="宋体"/>
          <w:color w:val="000000"/>
          <w:spacing w:val="10"/>
          <w:kern w:val="0"/>
          <w:position w:val="2"/>
          <w:sz w:val="24"/>
          <w:szCs w:val="24"/>
        </w:rPr>
      </w:pPr>
      <w:bookmarkStart w:id="0" w:name="_GoBack"/>
      <w:bookmarkEnd w:id="0"/>
      <w:r>
        <w:rPr>
          <w:rFonts w:hint="eastAsia" w:ascii="宋体" w:hAnsi="宋体" w:cs="宋体"/>
          <w:color w:val="000000"/>
          <w:spacing w:val="10"/>
          <w:kern w:val="0"/>
          <w:position w:val="2"/>
          <w:sz w:val="24"/>
          <w:szCs w:val="24"/>
          <w:lang w:eastAsia="zh-CN"/>
        </w:rPr>
        <w:t>本课题</w:t>
      </w:r>
      <w:r>
        <w:rPr>
          <w:rFonts w:hint="eastAsia" w:ascii="宋体" w:hAnsi="宋体" w:cs="宋体"/>
          <w:color w:val="000000"/>
          <w:spacing w:val="10"/>
          <w:kern w:val="0"/>
          <w:position w:val="2"/>
          <w:sz w:val="24"/>
          <w:szCs w:val="24"/>
        </w:rPr>
        <w:t>理论意义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通过深入的理论研究和广泛的实践探索，探索运用现代信息技术，优化课堂教学媒介具体策略、构建新型的教学模式。为学生学习创设良好的课堂教学环境，帮助他们形成一种主动探求知识，并重视解决实际问题的积极的学习方式，让学生学会收集与处理信息，学会人际交往养成合作精神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caps w:val="0"/>
          <w:color w:val="auto"/>
          <w:spacing w:val="0"/>
          <w:sz w:val="24"/>
          <w:szCs w:val="24"/>
          <w:shd w:val="clear" w:fill="FFFFFF"/>
        </w:rPr>
      </w:pPr>
      <w:r>
        <w:rPr>
          <w:rFonts w:hint="eastAsia" w:eastAsia="宋体" w:cs="宋体"/>
          <w:i w:val="0"/>
          <w:caps w:val="0"/>
          <w:color w:val="auto"/>
          <w:spacing w:val="0"/>
          <w:sz w:val="24"/>
          <w:szCs w:val="24"/>
          <w:shd w:val="clear" w:fill="FFFFFF"/>
          <w:lang w:eastAsia="zh-CN"/>
        </w:rPr>
        <w:t>另一方面，随</w:t>
      </w:r>
      <w:r>
        <w:rPr>
          <w:rFonts w:hint="eastAsia" w:ascii="宋体" w:hAnsi="宋体" w:eastAsia="宋体" w:cs="宋体"/>
          <w:i w:val="0"/>
          <w:caps w:val="0"/>
          <w:color w:val="auto"/>
          <w:spacing w:val="0"/>
          <w:sz w:val="24"/>
          <w:szCs w:val="24"/>
          <w:shd w:val="clear" w:fill="FFFFFF"/>
        </w:rPr>
        <w:t>着信息技术的迅猛发展和在社会各个领域的广泛应用，也慢慢成为各年龄段学生乐于接受的一种生活、学习的方式。所以在这种背景下，信息技术可以提升学生的核心素养，将会很有效地提升学生欣赏、表现、审美与创新；沟通、表达及分享；主动探索独立思考与解决问题等核心素养。运用信息技术培养在多媒体和网络环境中学习的具有核心素养的学生，是当前我国学校改革发展中一项重要的基本建设。</w:t>
      </w:r>
    </w:p>
    <w:p>
      <w:pPr>
        <w:spacing w:line="360" w:lineRule="auto"/>
        <w:jc w:val="left"/>
        <w:rPr>
          <w:rFonts w:ascii="宋体" w:hAnsi="宋体" w:cs="Arial"/>
          <w:b/>
          <w:kern w:val="0"/>
          <w:sz w:val="24"/>
          <w:szCs w:val="24"/>
        </w:rPr>
      </w:pPr>
      <w:r>
        <w:rPr>
          <w:rFonts w:hint="eastAsia" w:ascii="宋体" w:hAnsi="宋体" w:cs="Arial"/>
          <w:b/>
          <w:kern w:val="0"/>
          <w:sz w:val="24"/>
          <w:szCs w:val="24"/>
          <w:lang w:eastAsia="zh-CN"/>
        </w:rPr>
        <w:t>六、</w:t>
      </w:r>
      <w:r>
        <w:rPr>
          <w:rFonts w:hint="eastAsia" w:ascii="宋体" w:hAnsi="宋体" w:cs="Arial"/>
          <w:b/>
          <w:kern w:val="0"/>
          <w:sz w:val="24"/>
          <w:szCs w:val="24"/>
        </w:rPr>
        <w:t>问题与展望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课题研究已经进行了一段时间，在取得了一些喜人进步的同时，我也深刻地反思着：课题研究坚决不能只是停留在口头上，要体现在行动上，需要每一位成员的积极参与，需要各方面的大力支持；有高水平的专业指导是保障，</w:t>
      </w:r>
      <w:r>
        <w:rPr>
          <w:rFonts w:hint="eastAsia" w:eastAsia="宋体" w:cs="宋体"/>
          <w:i w:val="0"/>
          <w:caps w:val="0"/>
          <w:color w:val="auto"/>
          <w:spacing w:val="0"/>
          <w:sz w:val="24"/>
          <w:szCs w:val="24"/>
          <w:shd w:val="clear" w:fill="FFFFFF"/>
          <w:lang w:eastAsia="zh-CN"/>
        </w:rPr>
        <w:t>实验</w:t>
      </w:r>
      <w:r>
        <w:rPr>
          <w:rFonts w:hint="eastAsia" w:ascii="宋体" w:hAnsi="宋体" w:eastAsia="宋体" w:cs="宋体"/>
          <w:i w:val="0"/>
          <w:caps w:val="0"/>
          <w:color w:val="auto"/>
          <w:spacing w:val="0"/>
          <w:sz w:val="24"/>
          <w:szCs w:val="24"/>
          <w:shd w:val="clear" w:fill="FFFFFF"/>
        </w:rPr>
        <w:t>教师大胆实践是核心，领导群体的高度重视是关键。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 xml:space="preserve">总之，在研究课题的过程当中，我在课程改革和课题研究的道路上又往前迈进了坚实的一步，虽然课题研究收到了一定的成效，但仍有许多做的不够完善的地方，如:研究人员对开展科研的基础理论和基础方法掌握欠佳，对课改理念不够深入，透彻。 </w:t>
      </w:r>
      <w:r>
        <w:rPr>
          <w:rFonts w:hint="eastAsia" w:ascii="宋体" w:hAnsi="宋体"/>
          <w:color w:val="auto"/>
          <w:sz w:val="24"/>
          <w:szCs w:val="24"/>
        </w:rPr>
        <w:t>教师意识中存在的“教师中心”、“课本中心”的错误认识还根深蒂固</w:t>
      </w:r>
      <w:r>
        <w:rPr>
          <w:rFonts w:hint="eastAsia"/>
          <w:color w:val="auto"/>
          <w:sz w:val="24"/>
          <w:szCs w:val="24"/>
          <w:lang w:eastAsia="zh-CN"/>
        </w:rPr>
        <w:t>，创作实践</w:t>
      </w:r>
      <w:r>
        <w:rPr>
          <w:rFonts w:hint="eastAsia" w:ascii="宋体" w:hAnsi="宋体" w:eastAsia="宋体" w:cs="宋体"/>
          <w:i w:val="0"/>
          <w:caps w:val="0"/>
          <w:color w:val="auto"/>
          <w:spacing w:val="0"/>
          <w:sz w:val="24"/>
          <w:szCs w:val="24"/>
          <w:shd w:val="clear" w:fill="FFFFFF"/>
        </w:rPr>
        <w:t>不放心学生的思想还时时存在，扭转过来还需要相当长的时间。教师如果能树立好正确的观念，就能采取正确的策略。也许成效一时不明显，但所谓“随风潜入夜，润物细无声”。相信只要坚持不懈，在今后的工作当中，我们将发扬成绩，克服不足，脚踏实地，扎扎实实，全身心地投入到研究当中，一定会取得良好的效果</w:t>
      </w:r>
      <w:r>
        <w:rPr>
          <w:rFonts w:hint="eastAsia"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圆满完成课题研究。</w:t>
      </w:r>
    </w:p>
    <w:p>
      <w:pPr>
        <w:numPr>
          <w:ilvl w:val="0"/>
          <w:numId w:val="4"/>
        </w:numPr>
        <w:spacing w:line="360" w:lineRule="auto"/>
        <w:ind w:leftChars="0"/>
        <w:rPr>
          <w:rFonts w:hint="eastAsia"/>
          <w:b/>
          <w:bCs/>
          <w:color w:val="auto"/>
          <w:sz w:val="24"/>
          <w:szCs w:val="24"/>
        </w:rPr>
      </w:pPr>
      <w:r>
        <w:rPr>
          <w:rFonts w:hint="eastAsia"/>
          <w:b/>
          <w:bCs/>
          <w:color w:val="auto"/>
          <w:sz w:val="24"/>
          <w:szCs w:val="24"/>
        </w:rPr>
        <w:t xml:space="preserve">课题变更情况的说明。 </w:t>
      </w:r>
    </w:p>
    <w:p>
      <w:pPr>
        <w:numPr>
          <w:ilvl w:val="0"/>
          <w:numId w:val="0"/>
        </w:numPr>
        <w:spacing w:line="360" w:lineRule="auto"/>
        <w:ind w:firstLine="480" w:firstLineChars="200"/>
        <w:rPr>
          <w:rFonts w:hint="eastAsia"/>
          <w:b w:val="0"/>
          <w:bCs w:val="0"/>
          <w:color w:val="auto"/>
          <w:sz w:val="24"/>
          <w:szCs w:val="24"/>
          <w:lang w:eastAsia="zh-CN"/>
        </w:rPr>
      </w:pPr>
      <w:r>
        <w:rPr>
          <w:rFonts w:hint="eastAsia"/>
          <w:b w:val="0"/>
          <w:bCs w:val="0"/>
          <w:color w:val="auto"/>
          <w:sz w:val="24"/>
          <w:szCs w:val="24"/>
          <w:lang w:eastAsia="zh-CN"/>
        </w:rPr>
        <w:t>原课题组成员为：</w:t>
      </w:r>
    </w:p>
    <w:p>
      <w:pPr>
        <w:numPr>
          <w:ilvl w:val="0"/>
          <w:numId w:val="0"/>
        </w:numPr>
        <w:spacing w:line="360" w:lineRule="auto"/>
        <w:ind w:firstLine="480" w:firstLineChars="200"/>
        <w:rPr>
          <w:rFonts w:hint="eastAsia"/>
          <w:b w:val="0"/>
          <w:bCs w:val="0"/>
          <w:color w:val="auto"/>
          <w:sz w:val="24"/>
          <w:szCs w:val="24"/>
          <w:lang w:eastAsia="zh-CN"/>
        </w:rPr>
      </w:pPr>
      <w:r>
        <w:rPr>
          <w:rFonts w:hint="eastAsia"/>
          <w:b w:val="0"/>
          <w:bCs w:val="0"/>
          <w:color w:val="auto"/>
          <w:sz w:val="24"/>
          <w:szCs w:val="24"/>
          <w:lang w:eastAsia="zh-CN"/>
        </w:rPr>
        <w:t>负责人：崔杰</w:t>
      </w:r>
    </w:p>
    <w:p>
      <w:pPr>
        <w:numPr>
          <w:ilvl w:val="0"/>
          <w:numId w:val="0"/>
        </w:numPr>
        <w:spacing w:line="360" w:lineRule="auto"/>
        <w:ind w:firstLine="480" w:firstLineChars="200"/>
        <w:rPr>
          <w:rFonts w:hint="eastAsia"/>
          <w:b w:val="0"/>
          <w:bCs w:val="0"/>
          <w:color w:val="auto"/>
          <w:sz w:val="24"/>
          <w:szCs w:val="24"/>
          <w:lang w:val="en-US" w:eastAsia="zh-CN"/>
        </w:rPr>
      </w:pPr>
      <w:r>
        <w:rPr>
          <w:rFonts w:hint="eastAsia"/>
          <w:b w:val="0"/>
          <w:bCs w:val="0"/>
          <w:color w:val="auto"/>
          <w:sz w:val="24"/>
          <w:szCs w:val="24"/>
          <w:lang w:eastAsia="zh-CN"/>
        </w:rPr>
        <w:t>主要研究人员：霍莹、杨玉君、张丽娟</w:t>
      </w:r>
    </w:p>
    <w:p>
      <w:pPr>
        <w:spacing w:line="360" w:lineRule="auto"/>
        <w:ind w:firstLine="360" w:firstLineChars="150"/>
        <w:jc w:val="left"/>
        <w:rPr>
          <w:rFonts w:hint="eastAsia" w:ascii="宋体" w:hAnsi="宋体" w:cs="宋体"/>
          <w:color w:val="000000"/>
          <w:sz w:val="24"/>
          <w:szCs w:val="24"/>
        </w:rPr>
      </w:pPr>
      <w:r>
        <w:rPr>
          <w:rFonts w:hint="eastAsia" w:ascii="宋体" w:hAnsi="宋体" w:cs="宋体"/>
          <w:color w:val="000000"/>
          <w:sz w:val="24"/>
          <w:szCs w:val="24"/>
        </w:rPr>
        <w:t>课题《运用信息技术在教学中发展学生美术核心素养的研究》在研究过程中，因霍莹同志职称晋升，已有资格承担课题负责人的工作，经课题组成员协商一致同意决定，该课题负责人工作由</w:t>
      </w:r>
      <w:r>
        <w:rPr>
          <w:rFonts w:hint="eastAsia" w:ascii="宋体" w:hAnsi="宋体" w:cs="宋体"/>
          <w:color w:val="000000"/>
          <w:sz w:val="24"/>
          <w:szCs w:val="24"/>
          <w:lang w:eastAsia="zh-CN"/>
        </w:rPr>
        <w:t>鉴开中学</w:t>
      </w:r>
      <w:r>
        <w:rPr>
          <w:rFonts w:hint="eastAsia" w:ascii="宋体" w:hAnsi="宋体" w:cs="宋体"/>
          <w:color w:val="000000"/>
          <w:sz w:val="24"/>
          <w:szCs w:val="24"/>
        </w:rPr>
        <w:t>教师霍莹承担。</w:t>
      </w:r>
    </w:p>
    <w:p>
      <w:pPr>
        <w:spacing w:line="360" w:lineRule="auto"/>
        <w:ind w:firstLine="360" w:firstLineChars="150"/>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课题组现成员为：</w:t>
      </w:r>
    </w:p>
    <w:p>
      <w:pPr>
        <w:numPr>
          <w:ilvl w:val="0"/>
          <w:numId w:val="0"/>
        </w:numPr>
        <w:spacing w:line="360" w:lineRule="auto"/>
        <w:ind w:firstLine="480" w:firstLineChars="200"/>
        <w:rPr>
          <w:rFonts w:hint="eastAsia"/>
          <w:b w:val="0"/>
          <w:bCs w:val="0"/>
          <w:color w:val="auto"/>
          <w:sz w:val="24"/>
          <w:szCs w:val="24"/>
          <w:lang w:eastAsia="zh-CN"/>
        </w:rPr>
      </w:pPr>
      <w:r>
        <w:rPr>
          <w:rFonts w:hint="eastAsia"/>
          <w:b w:val="0"/>
          <w:bCs w:val="0"/>
          <w:color w:val="auto"/>
          <w:sz w:val="24"/>
          <w:szCs w:val="24"/>
          <w:lang w:eastAsia="zh-CN"/>
        </w:rPr>
        <w:t>负责人：霍莹</w:t>
      </w:r>
    </w:p>
    <w:p>
      <w:pPr>
        <w:numPr>
          <w:ilvl w:val="0"/>
          <w:numId w:val="0"/>
        </w:numPr>
        <w:spacing w:line="360" w:lineRule="auto"/>
        <w:ind w:firstLine="480" w:firstLineChars="200"/>
        <w:rPr>
          <w:rFonts w:hint="eastAsia"/>
          <w:b w:val="0"/>
          <w:bCs w:val="0"/>
          <w:color w:val="auto"/>
          <w:sz w:val="24"/>
          <w:szCs w:val="24"/>
          <w:lang w:val="en-US" w:eastAsia="zh-CN"/>
        </w:rPr>
      </w:pPr>
      <w:r>
        <w:rPr>
          <w:rFonts w:hint="eastAsia"/>
          <w:b w:val="0"/>
          <w:bCs w:val="0"/>
          <w:color w:val="auto"/>
          <w:sz w:val="24"/>
          <w:szCs w:val="24"/>
          <w:lang w:eastAsia="zh-CN"/>
        </w:rPr>
        <w:t>主要研究人员：杨玉君、张丽娟、崔杰</w:t>
      </w:r>
    </w:p>
    <w:p>
      <w:pPr>
        <w:spacing w:line="360" w:lineRule="auto"/>
        <w:ind w:firstLine="360" w:firstLineChars="150"/>
        <w:jc w:val="left"/>
        <w:rPr>
          <w:rFonts w:hint="eastAsia" w:ascii="宋体" w:hAnsi="宋体" w:cs="宋体"/>
          <w:color w:val="000000"/>
          <w:sz w:val="24"/>
          <w:szCs w:val="24"/>
          <w:lang w:eastAsia="zh-CN"/>
        </w:rPr>
      </w:pPr>
    </w:p>
    <w:p>
      <w:pPr>
        <w:spacing w:line="360" w:lineRule="auto"/>
        <w:jc w:val="left"/>
        <w:rPr>
          <w:rFonts w:hint="eastAsia" w:ascii="宋体" w:hAnsi="宋体" w:cs="Arial"/>
          <w:b/>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780B7"/>
    <w:multiLevelType w:val="singleLevel"/>
    <w:tmpl w:val="FF0780B7"/>
    <w:lvl w:ilvl="0" w:tentative="0">
      <w:start w:val="1"/>
      <w:numFmt w:val="decimal"/>
      <w:suff w:val="nothing"/>
      <w:lvlText w:val="（%1）"/>
      <w:lvlJc w:val="left"/>
    </w:lvl>
  </w:abstractNum>
  <w:abstractNum w:abstractNumId="1">
    <w:nsid w:val="31C52301"/>
    <w:multiLevelType w:val="singleLevel"/>
    <w:tmpl w:val="31C52301"/>
    <w:lvl w:ilvl="0" w:tentative="0">
      <w:start w:val="7"/>
      <w:numFmt w:val="chineseCounting"/>
      <w:suff w:val="nothing"/>
      <w:lvlText w:val="%1、"/>
      <w:lvlJc w:val="left"/>
      <w:rPr>
        <w:rFonts w:hint="eastAsia"/>
      </w:rPr>
    </w:lvl>
  </w:abstractNum>
  <w:abstractNum w:abstractNumId="2">
    <w:nsid w:val="58C41B90"/>
    <w:multiLevelType w:val="singleLevel"/>
    <w:tmpl w:val="58C41B90"/>
    <w:lvl w:ilvl="0" w:tentative="0">
      <w:start w:val="3"/>
      <w:numFmt w:val="decimal"/>
      <w:lvlText w:val="%1."/>
      <w:lvlJc w:val="left"/>
      <w:pPr>
        <w:tabs>
          <w:tab w:val="left" w:pos="312"/>
        </w:tabs>
      </w:pPr>
    </w:lvl>
  </w:abstractNum>
  <w:abstractNum w:abstractNumId="3">
    <w:nsid w:val="7E1AEB90"/>
    <w:multiLevelType w:val="singleLevel"/>
    <w:tmpl w:val="7E1AEB90"/>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36F03"/>
    <w:rsid w:val="1AAC3A21"/>
    <w:rsid w:val="219C3F82"/>
    <w:rsid w:val="2F922BB8"/>
    <w:rsid w:val="2FFD7860"/>
    <w:rsid w:val="37E3771E"/>
    <w:rsid w:val="3A09310D"/>
    <w:rsid w:val="3AC36F03"/>
    <w:rsid w:val="40EF414D"/>
    <w:rsid w:val="45047230"/>
    <w:rsid w:val="48397423"/>
    <w:rsid w:val="4AA92776"/>
    <w:rsid w:val="743954ED"/>
    <w:rsid w:val="77371CEE"/>
    <w:rsid w:val="7E41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460" w:lineRule="atLeast"/>
      <w:ind w:firstLine="420" w:firstLineChars="200"/>
    </w:pPr>
    <w:rPr>
      <w:rFonts w:hint="eastAsia" w:ascii="宋体"/>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2020-10-17T05:54:00Z</dcterms:created>
  <dc:creator>Administrator</dc:creator>
  <cp:lastModifiedBy>Administrator</cp:lastModifiedBy>
  <dcterms:modified xsi:type="dcterms:W3CDTF">2020-11-12T11:44:58Z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