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A8E" w:rsidRDefault="00473A8E" w:rsidP="00473A8E">
      <w:pPr>
        <w:rPr>
          <w:rFonts w:ascii="宋体" w:hAnsi="宋体"/>
          <w:b/>
          <w:bCs/>
          <w:sz w:val="36"/>
          <w:szCs w:val="36"/>
        </w:rPr>
      </w:pPr>
      <w:r w:rsidRPr="00473A8E">
        <w:rPr>
          <w:rFonts w:ascii="宋体" w:hAnsi="宋体"/>
          <w:b/>
          <w:bCs/>
          <w:noProof/>
          <w:sz w:val="36"/>
          <w:szCs w:val="36"/>
        </w:rPr>
        <w:drawing>
          <wp:inline distT="0" distB="0" distL="0" distR="0">
            <wp:extent cx="5274310" cy="7032413"/>
            <wp:effectExtent l="0" t="0" r="2540" b="0"/>
            <wp:docPr id="1" name="图片 1" descr="C:\Users\lm\Desktop\bbcf37b0a586ea06f688da0c0c80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m\Desktop\bbcf37b0a586ea06f688da0c0c8037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A8E" w:rsidRDefault="00473A8E" w:rsidP="00473A8E">
      <w:pPr>
        <w:rPr>
          <w:rFonts w:ascii="宋体" w:hAnsi="宋体"/>
          <w:b/>
          <w:bCs/>
          <w:sz w:val="36"/>
          <w:szCs w:val="36"/>
        </w:rPr>
      </w:pPr>
    </w:p>
    <w:p w:rsidR="00473A8E" w:rsidRDefault="00473A8E" w:rsidP="00473A8E">
      <w:pPr>
        <w:rPr>
          <w:rFonts w:ascii="宋体" w:hAnsi="宋体"/>
          <w:b/>
          <w:bCs/>
          <w:sz w:val="36"/>
          <w:szCs w:val="36"/>
        </w:rPr>
      </w:pPr>
    </w:p>
    <w:p w:rsidR="00473A8E" w:rsidRDefault="00473A8E" w:rsidP="00473A8E">
      <w:pPr>
        <w:rPr>
          <w:rFonts w:ascii="宋体" w:hAnsi="宋体"/>
          <w:b/>
          <w:bCs/>
          <w:sz w:val="36"/>
          <w:szCs w:val="36"/>
        </w:rPr>
      </w:pPr>
    </w:p>
    <w:p w:rsidR="00473A8E" w:rsidRDefault="00473A8E" w:rsidP="00473A8E">
      <w:pPr>
        <w:rPr>
          <w:rFonts w:ascii="宋体" w:hAnsi="宋体"/>
          <w:b/>
          <w:bCs/>
          <w:sz w:val="36"/>
          <w:szCs w:val="36"/>
        </w:rPr>
      </w:pPr>
    </w:p>
    <w:p w:rsidR="001447A0" w:rsidRDefault="00445599" w:rsidP="00473A8E">
      <w:pPr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ascii="宋体" w:hAnsi="宋体" w:hint="eastAsia"/>
          <w:b/>
          <w:bCs/>
          <w:sz w:val="36"/>
          <w:szCs w:val="36"/>
        </w:rPr>
        <w:lastRenderedPageBreak/>
        <w:t>如何创建高三复习的导思课堂</w:t>
      </w:r>
    </w:p>
    <w:bookmarkEnd w:id="0"/>
    <w:p w:rsidR="001447A0" w:rsidRDefault="00445599">
      <w:pPr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摘要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高三化学复习中，必须充分发挥学生的主动性，才能实现有效复习，教学中创设平等、和谐、轻松的学习情境，通过学生课前主动预习，课上加强交流合作，营造教学民主气氛，重视复习反思等方式，发挥学生的主动性。</w:t>
      </w:r>
    </w:p>
    <w:p w:rsidR="001447A0" w:rsidRDefault="00445599">
      <w:pPr>
        <w:ind w:firstLineChars="150" w:firstLine="45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关键词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化学复习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教学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主动性</w:t>
      </w:r>
    </w:p>
    <w:p w:rsidR="001447A0" w:rsidRDefault="00445599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十几年高中化学教学中的种种思索促使我积极进行教学实践，</w:t>
      </w:r>
      <w:r>
        <w:rPr>
          <w:rFonts w:ascii="仿宋" w:eastAsia="仿宋" w:hAnsi="仿宋" w:cs="宋体" w:hint="eastAsia"/>
          <w:kern w:val="0"/>
          <w:sz w:val="30"/>
          <w:szCs w:val="30"/>
        </w:rPr>
        <w:t>试图寻找新的方法改变以前单调死板的“一言堂”式的教学，激发学生学习的兴趣，培养学生的主动性。</w:t>
      </w:r>
      <w:r>
        <w:rPr>
          <w:rFonts w:ascii="仿宋" w:eastAsia="仿宋" w:hAnsi="仿宋" w:hint="eastAsia"/>
          <w:sz w:val="30"/>
          <w:szCs w:val="30"/>
        </w:rPr>
        <w:t>高考属于选拔性考试</w:t>
      </w:r>
      <w:r>
        <w:rPr>
          <w:rFonts w:ascii="仿宋" w:eastAsia="仿宋" w:hAnsi="仿宋" w:hint="eastAsia"/>
          <w:sz w:val="30"/>
          <w:szCs w:val="30"/>
        </w:rPr>
        <w:t>，长期以来处于千军万马挤独木桥的形势中，这种情况注定了教师和学生更加注重短时高效，却忽略了对学生学习兴趣和主动性的培养，更加忽视了学生的个体差异性。导致有的学生只会做题，不会全面的分析和思考问题，更别提能力的培养。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针对以上问题，</w:t>
      </w:r>
      <w:r>
        <w:rPr>
          <w:rFonts w:ascii="仿宋" w:eastAsia="仿宋" w:hAnsi="仿宋" w:hint="eastAsia"/>
          <w:sz w:val="30"/>
          <w:szCs w:val="30"/>
        </w:rPr>
        <w:t>本文在实践的基础上，提出以下几点看法。</w:t>
      </w:r>
    </w:p>
    <w:p w:rsidR="001447A0" w:rsidRDefault="00445599">
      <w:pPr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一、创设平等、和谐、轻松的学习情境</w:t>
      </w:r>
    </w:p>
    <w:p w:rsidR="001447A0" w:rsidRDefault="00445599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良好学习情境的前提是平等、和谐、轻松的师生关系。</w:t>
      </w:r>
      <w:r>
        <w:rPr>
          <w:rFonts w:ascii="仿宋" w:eastAsia="仿宋" w:hAnsi="仿宋" w:hint="eastAsia"/>
          <w:sz w:val="30"/>
          <w:szCs w:val="30"/>
        </w:rPr>
        <w:t>例如我在《物质结构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元素周期律</w:t>
      </w:r>
      <w:r>
        <w:rPr>
          <w:rFonts w:ascii="仿宋" w:eastAsia="仿宋" w:hAnsi="仿宋" w:hint="eastAsia"/>
          <w:sz w:val="30"/>
          <w:szCs w:val="30"/>
        </w:rPr>
        <w:t>》的复习中，利用一首歌曲《化学生僻字》开头，歌曲流畅的旋律，郎朗上口的歌词，让全体学生都非常兴奋，同学们摇头晃脑打着节拍，并随之哼</w:t>
      </w:r>
      <w:r>
        <w:rPr>
          <w:rFonts w:ascii="仿宋" w:eastAsia="仿宋" w:hAnsi="仿宋" w:hint="eastAsia"/>
          <w:sz w:val="30"/>
          <w:szCs w:val="30"/>
        </w:rPr>
        <w:t>唱出来。歌曲中出现的化学生僻字、名词概念、各国科学家的名字，都引起了学生们极大的兴趣，我也随着歌曲拍着手打着节奏，与全体学生融合互动。</w:t>
      </w:r>
      <w:r>
        <w:rPr>
          <w:rFonts w:ascii="仿宋" w:eastAsia="仿宋" w:hAnsi="仿宋" w:hint="eastAsia"/>
          <w:sz w:val="30"/>
          <w:szCs w:val="30"/>
        </w:rPr>
        <w:t>“随风潜入夜，润物细无声”，我亲切的微笑，爱抚的</w:t>
      </w:r>
      <w:r>
        <w:rPr>
          <w:rFonts w:ascii="仿宋" w:eastAsia="仿宋" w:hAnsi="仿宋" w:hint="eastAsia"/>
          <w:sz w:val="30"/>
          <w:szCs w:val="30"/>
        </w:rPr>
        <w:lastRenderedPageBreak/>
        <w:t>动作，信任的目光，耐心的倾听，睿智、激励的话语，灵活的教法，都在潜移默化之中激发学生对美的追求与仿效。在我精心营造的轻松愉快无拘无束的氛围中，学生自然会乐读乐说，敢想敢做。</w:t>
      </w:r>
    </w:p>
    <w:p w:rsidR="001447A0" w:rsidRDefault="00445599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可以说，民主平等的师生关系，再加上生动有趣的教学情景，为学生创造性地学习营造良好的氛围，成为学生积极学习、主动创新、张扬个性的精神支柱和感情支撑。</w:t>
      </w:r>
    </w:p>
    <w:p w:rsidR="001447A0" w:rsidRDefault="00445599">
      <w:pPr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二、复习</w:t>
      </w:r>
      <w:r>
        <w:rPr>
          <w:rFonts w:ascii="仿宋" w:eastAsia="仿宋" w:hAnsi="仿宋" w:hint="eastAsia"/>
          <w:b/>
          <w:bCs/>
          <w:sz w:val="30"/>
          <w:szCs w:val="30"/>
        </w:rPr>
        <w:t>前让学生主动预习，发现自身知识的缺陷</w:t>
      </w:r>
    </w:p>
    <w:p w:rsidR="001447A0" w:rsidRDefault="00445599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生是教学的主体，其主体作用对复习效果起着至关重要的作用。复习前的预习，就是在课堂讲解之前，学生先进行自我复习，其要求高于新课的预习，在预习过程中，学生不仅要回忆知识点的内容，更重要的是思维方法。对于基础薄弱的学生，预习可以提高其听课的针对性，解决预习过程中遇到的难点，从而提高复习的有效性。</w:t>
      </w:r>
    </w:p>
    <w:p w:rsidR="001447A0" w:rsidRDefault="00445599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例如《电解原理》历来就是学生化学复习过程中的“老大难”，因此在复习这部分内容时，更要做好准备。提前告知学生预习内容，让他们主动预习，自己发现问题，自己整理预习笔记，在后来的课堂教学</w:t>
      </w:r>
      <w:r>
        <w:rPr>
          <w:rFonts w:ascii="仿宋" w:eastAsia="仿宋" w:hAnsi="仿宋" w:hint="eastAsia"/>
          <w:sz w:val="30"/>
          <w:szCs w:val="30"/>
        </w:rPr>
        <w:t>中解决预习中发现的问题。而这种预习方式，更能发挥学生的主动性，不同基础的学生，发现的问题不同，复习过程中更有针对性。而在教学中，我也可以发现不同学生的知识缺陷，有的放矢，解决每个学生的问题，分层次教学。例如有学生提出“离子放电顺序”的原因，暴漏出学生氧化还原知识的缺陷。</w:t>
      </w:r>
      <w:r>
        <w:rPr>
          <w:rFonts w:ascii="仿宋" w:eastAsia="仿宋" w:hAnsi="仿宋" w:hint="eastAsia"/>
          <w:sz w:val="30"/>
          <w:szCs w:val="30"/>
        </w:rPr>
        <w:lastRenderedPageBreak/>
        <w:t>还有学生对电解的总反应书写不理解，例如用惰性电极电解氯化钠水溶液时，为什么不能用阴、阳极电极反应式相加得到总反应，在预习后提出上述问题，在课堂复习过程中可以一一解答，充分发挥学生复习的主动性。</w:t>
      </w:r>
    </w:p>
    <w:p w:rsidR="001447A0" w:rsidRDefault="00445599">
      <w:pPr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在学生自我预习过程中，未必能达到学生个体或教师心</w:t>
      </w:r>
      <w:r>
        <w:rPr>
          <w:rFonts w:ascii="仿宋" w:eastAsia="仿宋" w:hAnsi="仿宋" w:hint="eastAsia"/>
          <w:sz w:val="30"/>
          <w:szCs w:val="30"/>
        </w:rPr>
        <w:t>中的期望值，但正是因为学生的认知需求，在下一环节中，即课堂教学中，学生必能成为教学的主体，主动参与到教学中，实现复习的有效性。</w:t>
      </w:r>
    </w:p>
    <w:p w:rsidR="001447A0" w:rsidRDefault="00445599">
      <w:pPr>
        <w:ind w:firstLine="480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三、充分运用激励机制，激发学生参与复习的主动意识</w:t>
      </w:r>
    </w:p>
    <w:p w:rsidR="001447A0" w:rsidRDefault="00445599">
      <w:pPr>
        <w:ind w:firstLine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长期以来，由于种种原因，学生在学习过程中缺乏自信，缺少激励，导致学生在高三复习中主动参与不足，因此为了发挥学生的主动性，教师应该充分运用激励机制，激发学生主动复习的意识。首先可以采用语言激励的方式，例如在小组讨论结果展示时，教师给予客观，中肯的评价，会增强学生的自信心，有利于调动学生的主动性。其次可以采用目标激励的方法，让学生确定一</w:t>
      </w:r>
      <w:r>
        <w:rPr>
          <w:rFonts w:ascii="仿宋" w:eastAsia="仿宋" w:hAnsi="仿宋" w:hint="eastAsia"/>
          <w:sz w:val="30"/>
          <w:szCs w:val="30"/>
        </w:rPr>
        <w:t>个适合自己发展的目标，让学生的复习过程有一个明确的方向，例如在“元素化合物”的复习过程中，有同学定下目标，每天理解记忆十个化学方程式，并且主动找同桌检查监督，一段时间后，该同学化学方程式的书写有了很大进步。也可以运用榜样的力量，对学生进行激励，树立先进的榜样，进行大力宣传，激发学生复习化学的主动性和积极性。</w:t>
      </w:r>
    </w:p>
    <w:p w:rsidR="001447A0" w:rsidRDefault="00445599">
      <w:pPr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1</w:t>
      </w:r>
      <w:r>
        <w:rPr>
          <w:rFonts w:ascii="仿宋" w:eastAsia="仿宋" w:hAnsi="仿宋" w:hint="eastAsia"/>
          <w:b/>
          <w:bCs/>
          <w:sz w:val="30"/>
          <w:szCs w:val="30"/>
        </w:rPr>
        <w:t>、得体的评价消除学生的心理压力，促进思维的良性循环。</w:t>
      </w:r>
    </w:p>
    <w:p w:rsidR="001447A0" w:rsidRDefault="00445599">
      <w:pPr>
        <w:ind w:firstLine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教师不仅要尊重每一位学生，还要学会赞赏每一位学生：赞赏每—位学生的独特性、兴趣、爱好、专长；赞赏每一位学生所取得的哪怕是极其微小的成绩；赞赏每一位学生所付出的努力和所表现出来的善意；赞赏每一位学生对教科书的质疑和对自己的超越。但是赞赏要得体、具体。课堂评价的得体可以消除学生的心理压力，激发学生的思维，创设民主、和谐、活跃的课堂教学气氛，促进学生思维的发展。即使学生理解有误，得出不全面，令人尴尬甚至错误答案，也不要断然给予否定，而要引导他们继续探讨，使他们进入思维的良性循环。在探索—辨析—认识—成功中得到训练</w:t>
      </w:r>
      <w:r>
        <w:rPr>
          <w:rFonts w:ascii="仿宋" w:eastAsia="仿宋" w:hAnsi="仿宋" w:hint="eastAsia"/>
          <w:sz w:val="30"/>
          <w:szCs w:val="30"/>
        </w:rPr>
        <w:t>和发展，逐步形成创造潜能。此外，可以采用目标激励的方法，让学生确定一个适合自己发展的目标，让学生的复习过程有一个明确的方向，例如在“元素化合物”的复习过程中，有同学定下目标，每天理解记忆十个化学方程式，并且主动找同桌检查监督，一段时间后，该同学化学方程式的书写有了很大进步。也可以运用榜样的力量，对学生进行激励，树立先进的榜样，进行大力宣传，激发学生复习化学的主动性和积极性。</w:t>
      </w:r>
    </w:p>
    <w:p w:rsidR="001447A0" w:rsidRDefault="00445599">
      <w:pPr>
        <w:ind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b/>
          <w:bCs/>
          <w:sz w:val="30"/>
          <w:szCs w:val="30"/>
        </w:rPr>
        <w:t xml:space="preserve"> 2</w:t>
      </w:r>
      <w:r>
        <w:rPr>
          <w:rFonts w:ascii="仿宋" w:eastAsia="仿宋" w:hAnsi="仿宋" w:hint="eastAsia"/>
          <w:b/>
          <w:bCs/>
          <w:sz w:val="30"/>
          <w:szCs w:val="30"/>
        </w:rPr>
        <w:t>、以自主、合作、探究的学习方式拓宽交流空间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1447A0" w:rsidRDefault="00445599">
      <w:pPr>
        <w:ind w:firstLine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“一个苹果跟一个苹果交换，得到的是一个；一个思想跟一个思想交换，得到的是两个，甚</w:t>
      </w:r>
      <w:r>
        <w:rPr>
          <w:rFonts w:ascii="仿宋" w:eastAsia="仿宋" w:hAnsi="仿宋" w:hint="eastAsia"/>
          <w:sz w:val="30"/>
          <w:szCs w:val="30"/>
        </w:rPr>
        <w:t>至更多。”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自主、合作、探究教学有助于激发灵感，产生新颖的观点、奇特的思路，从而增强思维的灵活性和广阔性，激发他们的创造潜能。我们在教学中往往会碰到这样的情况：有些问题并非都是教师预先设定的，有的是</w:t>
      </w:r>
      <w:r>
        <w:rPr>
          <w:rFonts w:ascii="仿宋" w:eastAsia="仿宋" w:hAnsi="仿宋" w:hint="eastAsia"/>
          <w:sz w:val="30"/>
          <w:szCs w:val="30"/>
        </w:rPr>
        <w:lastRenderedPageBreak/>
        <w:t>师生互动中，教师及时把握、整合学生的观点而临时生成的，这时，教师能否依据文本的中心，适时引导尤为重要。例如《电解原理》复习过程中，首先，小组成员展示预习的成果，提出问题，小组内部解决一部分。在课堂复习过程中，每个小组将不能解决的问题呈现到课堂上，小组间可以交流，最后互相评价，质疑。</w:t>
      </w:r>
      <w:r>
        <w:rPr>
          <w:rFonts w:ascii="仿宋" w:eastAsia="仿宋" w:hAnsi="仿宋" w:hint="eastAsia"/>
          <w:sz w:val="30"/>
          <w:szCs w:val="30"/>
        </w:rPr>
        <w:t>在课堂上应充分发挥小组讨论的作用</w:t>
      </w:r>
      <w:r>
        <w:rPr>
          <w:rFonts w:ascii="仿宋" w:eastAsia="仿宋" w:hAnsi="仿宋" w:hint="eastAsia"/>
          <w:sz w:val="30"/>
          <w:szCs w:val="30"/>
        </w:rPr>
        <w:t>，给予学生充足的讨论时间，无论是优等生还是差生都有发言的机会，所有同学畅所欲言，学生们在讨论中进步，在讨论中豁然开朗，</w:t>
      </w:r>
      <w:r>
        <w:rPr>
          <w:rFonts w:ascii="仿宋" w:eastAsia="仿宋" w:hAnsi="仿宋" w:hint="eastAsia"/>
          <w:sz w:val="30"/>
          <w:szCs w:val="30"/>
        </w:rPr>
        <w:t>有效提高了课堂复习效果。而在学生质疑探究、争议不一时，我也不会避重就轻或匆匆带过，其发展而不作引导，因为亮点探究的最终指向应是对学生人生观的正确引导。</w:t>
      </w:r>
    </w:p>
    <w:p w:rsidR="001447A0" w:rsidRDefault="00445599">
      <w:pPr>
        <w:ind w:firstLine="480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四，重视复习过程中的反思，促进学生主动解决复习中的问题</w:t>
      </w:r>
    </w:p>
    <w:p w:rsidR="001447A0" w:rsidRDefault="00445599">
      <w:pPr>
        <w:ind w:firstLine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我认为</w:t>
      </w:r>
      <w:r>
        <w:rPr>
          <w:rFonts w:ascii="仿宋" w:eastAsia="仿宋" w:hAnsi="仿宋" w:hint="eastAsia"/>
          <w:sz w:val="30"/>
          <w:szCs w:val="30"/>
        </w:rPr>
        <w:t>许多教师在复习中热衷于让学生大量做题，搞题海战术</w:t>
      </w:r>
      <w:r>
        <w:rPr>
          <w:rFonts w:ascii="仿宋" w:eastAsia="仿宋" w:hAnsi="仿宋" w:hint="eastAsia"/>
          <w:sz w:val="30"/>
          <w:szCs w:val="30"/>
        </w:rPr>
        <w:t>的做法是不可取的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需要大量做题的应该是教师自己，只有教师跳进题海，学生才能跳出题海，不同的学生适合不同层次的题目，在教学中应因材施教</w:t>
      </w:r>
      <w:r>
        <w:rPr>
          <w:rFonts w:ascii="仿宋" w:eastAsia="仿宋" w:hAnsi="仿宋" w:hint="eastAsia"/>
          <w:sz w:val="30"/>
          <w:szCs w:val="30"/>
        </w:rPr>
        <w:t>、因性施教，这样对于各种层次的学生都能尽可能大地提高他们的学习效率。教学中应引导学生</w:t>
      </w:r>
      <w:r>
        <w:rPr>
          <w:rFonts w:ascii="仿宋" w:eastAsia="仿宋" w:hAnsi="仿宋" w:hint="eastAsia"/>
          <w:sz w:val="30"/>
          <w:szCs w:val="30"/>
        </w:rPr>
        <w:t>主动发现自己复习中存在的问题，</w:t>
      </w:r>
      <w:r>
        <w:rPr>
          <w:rFonts w:ascii="仿宋" w:eastAsia="仿宋" w:hAnsi="仿宋" w:hint="eastAsia"/>
          <w:sz w:val="30"/>
          <w:szCs w:val="30"/>
        </w:rPr>
        <w:t>以</w:t>
      </w:r>
      <w:r>
        <w:rPr>
          <w:rFonts w:ascii="仿宋" w:eastAsia="仿宋" w:hAnsi="仿宋" w:hint="eastAsia"/>
          <w:sz w:val="30"/>
          <w:szCs w:val="30"/>
        </w:rPr>
        <w:t>获得的知识系统性，结构</w:t>
      </w:r>
      <w:r>
        <w:rPr>
          <w:rFonts w:ascii="仿宋" w:eastAsia="仿宋" w:hAnsi="仿宋" w:hint="eastAsia"/>
          <w:sz w:val="30"/>
          <w:szCs w:val="30"/>
        </w:rPr>
        <w:t>的完整性</w:t>
      </w:r>
      <w:r>
        <w:rPr>
          <w:rFonts w:ascii="仿宋" w:eastAsia="仿宋" w:hAnsi="仿宋" w:hint="eastAsia"/>
          <w:sz w:val="30"/>
          <w:szCs w:val="30"/>
        </w:rPr>
        <w:t>。而学生的自我反思对于提升其正确率，思维能力都有重要作用。因此每一个专题复习后，每一次测试后，教师应引导学生主动总结和思考自身在复习过程中出现的问题，如知识点的落实没有到</w:t>
      </w:r>
      <w:r>
        <w:rPr>
          <w:rFonts w:ascii="仿宋" w:eastAsia="仿宋" w:hAnsi="仿宋" w:hint="eastAsia"/>
          <w:sz w:val="30"/>
          <w:szCs w:val="30"/>
        </w:rPr>
        <w:lastRenderedPageBreak/>
        <w:t>位，解决问题的方法还没有掌握，读题，审题及信息的阅读能力有待于加强。而在这一环节中，学生更多的是关注自己个性化的问题，充分发挥其主体作用。例如，在“同分异构体”专题中，有的学生书写方法不到位，就会</w:t>
      </w:r>
      <w:r>
        <w:rPr>
          <w:rFonts w:ascii="仿宋" w:eastAsia="仿宋" w:hAnsi="仿宋" w:hint="eastAsia"/>
          <w:sz w:val="30"/>
          <w:szCs w:val="30"/>
        </w:rPr>
        <w:t>主动寻找新的情景，主动的思考，以求达到目的。</w:t>
      </w:r>
    </w:p>
    <w:p w:rsidR="001447A0" w:rsidRDefault="00445599">
      <w:pPr>
        <w:ind w:firstLine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这一环节中，不仅有利于高考复习，主动发现问题并解决问题，提高复习的有效性，更有利于学生的未来发展，对前一段的总结和反思会提升后一阶段工作的有效性。</w:t>
      </w:r>
    </w:p>
    <w:p w:rsidR="001447A0" w:rsidRDefault="00445599">
      <w:pPr>
        <w:ind w:firstLine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反思多年的化学教学，我对教师这一职业产生了更多的敬畏：面对着这样一个个鲜活的生命，我想我有责任“蹲下身子”，从尊重的角度出发，走进学生的心灵，亲手挖掘一眼清泉，用渊博的知识、高尚的人格源源不断地滋润他们。同时，我也收获了他们的敬爱。</w:t>
      </w:r>
    </w:p>
    <w:p w:rsidR="001447A0" w:rsidRDefault="00445599">
      <w:pPr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 xml:space="preserve"> </w:t>
      </w:r>
    </w:p>
    <w:p w:rsidR="001447A0" w:rsidRDefault="00445599">
      <w:pPr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参考文献</w:t>
      </w:r>
    </w:p>
    <w:p w:rsidR="001447A0" w:rsidRDefault="00445599">
      <w:pPr>
        <w:numPr>
          <w:ilvl w:val="0"/>
          <w:numId w:val="1"/>
        </w:num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靳玉乐</w:t>
      </w:r>
      <w:r>
        <w:rPr>
          <w:rFonts w:ascii="仿宋" w:eastAsia="仿宋" w:hAnsi="仿宋" w:hint="eastAsia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自主学习</w:t>
      </w:r>
      <w:r>
        <w:rPr>
          <w:rFonts w:ascii="仿宋" w:eastAsia="仿宋" w:hAnsi="仿宋" w:hint="eastAsia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成都：四川教育出版社，</w:t>
      </w:r>
      <w:r>
        <w:rPr>
          <w:rFonts w:ascii="仿宋" w:eastAsia="仿宋" w:hAnsi="仿宋" w:hint="eastAsia"/>
          <w:sz w:val="30"/>
          <w:szCs w:val="30"/>
        </w:rPr>
        <w:t>2005</w:t>
      </w:r>
    </w:p>
    <w:p w:rsidR="001447A0" w:rsidRDefault="00445599">
      <w:pPr>
        <w:numPr>
          <w:ilvl w:val="0"/>
          <w:numId w:val="1"/>
        </w:num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毕华林</w:t>
      </w:r>
      <w:r>
        <w:rPr>
          <w:rFonts w:ascii="仿宋" w:eastAsia="仿宋" w:hAnsi="仿宋" w:hint="eastAsia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学习能力的实质及其构建</w:t>
      </w:r>
      <w:r>
        <w:rPr>
          <w:rFonts w:ascii="仿宋" w:eastAsia="仿宋" w:hAnsi="仿宋" w:hint="eastAsia"/>
          <w:sz w:val="30"/>
          <w:szCs w:val="30"/>
        </w:rPr>
        <w:t xml:space="preserve">. </w:t>
      </w:r>
      <w:r>
        <w:rPr>
          <w:rFonts w:ascii="仿宋" w:eastAsia="仿宋" w:hAnsi="仿宋" w:hint="eastAsia"/>
          <w:sz w:val="30"/>
          <w:szCs w:val="30"/>
        </w:rPr>
        <w:t>教育研究，</w:t>
      </w:r>
      <w:r>
        <w:rPr>
          <w:rFonts w:ascii="仿宋" w:eastAsia="仿宋" w:hAnsi="仿宋" w:hint="eastAsia"/>
          <w:sz w:val="30"/>
          <w:szCs w:val="30"/>
        </w:rPr>
        <w:t>2000</w:t>
      </w:r>
      <w:r>
        <w:rPr>
          <w:rFonts w:ascii="仿宋" w:eastAsia="仿宋" w:hAnsi="仿宋" w:hint="eastAsia"/>
          <w:sz w:val="30"/>
          <w:szCs w:val="30"/>
        </w:rPr>
        <w:t>，（</w:t>
      </w:r>
      <w:r>
        <w:rPr>
          <w:rFonts w:ascii="仿宋" w:eastAsia="仿宋" w:hAnsi="仿宋" w:hint="eastAsia"/>
          <w:sz w:val="30"/>
          <w:szCs w:val="30"/>
        </w:rPr>
        <w:t>9</w:t>
      </w:r>
      <w:r>
        <w:rPr>
          <w:rFonts w:ascii="仿宋" w:eastAsia="仿宋" w:hAnsi="仿宋" w:hint="eastAsia"/>
          <w:sz w:val="30"/>
          <w:szCs w:val="30"/>
        </w:rPr>
        <w:t>）</w:t>
      </w:r>
    </w:p>
    <w:p w:rsidR="001447A0" w:rsidRDefault="00445599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1447A0" w:rsidRDefault="001447A0"/>
    <w:sectPr w:rsidR="00144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599" w:rsidRDefault="00445599" w:rsidP="00473A8E">
      <w:r>
        <w:separator/>
      </w:r>
    </w:p>
  </w:endnote>
  <w:endnote w:type="continuationSeparator" w:id="0">
    <w:p w:rsidR="00445599" w:rsidRDefault="00445599" w:rsidP="0047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599" w:rsidRDefault="00445599" w:rsidP="00473A8E">
      <w:r>
        <w:separator/>
      </w:r>
    </w:p>
  </w:footnote>
  <w:footnote w:type="continuationSeparator" w:id="0">
    <w:p w:rsidR="00445599" w:rsidRDefault="00445599" w:rsidP="00473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226BA"/>
    <w:multiLevelType w:val="multilevel"/>
    <w:tmpl w:val="2E6226BA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51"/>
    <w:rsid w:val="001254D3"/>
    <w:rsid w:val="001447A0"/>
    <w:rsid w:val="00182851"/>
    <w:rsid w:val="001C4048"/>
    <w:rsid w:val="00445599"/>
    <w:rsid w:val="00473A8E"/>
    <w:rsid w:val="00705B59"/>
    <w:rsid w:val="00AC7617"/>
    <w:rsid w:val="10BA3509"/>
    <w:rsid w:val="15F13401"/>
    <w:rsid w:val="1D9F03EE"/>
    <w:rsid w:val="3CB0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2EBB6"/>
  <w15:docId w15:val="{A409A6AC-A79C-4BA2-BDE1-B77A5410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73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73A8E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73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73A8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任玉玲</dc:creator>
  <cp:lastModifiedBy>lm</cp:lastModifiedBy>
  <cp:revision>2</cp:revision>
  <dcterms:created xsi:type="dcterms:W3CDTF">2019-11-25T05:48:00Z</dcterms:created>
  <dcterms:modified xsi:type="dcterms:W3CDTF">2020-11-03T03:14:00Z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