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jc w:val="center"/>
        <w:rPr>
          <w:b/>
          <w:bCs/>
          <w:sz w:val="36"/>
          <w:szCs w:val="36"/>
        </w:rPr>
      </w:pPr>
    </w:p>
    <w:p w:rsidR="00254AB8" w:rsidRDefault="00254AB8" w:rsidP="004363D1">
      <w:pPr>
        <w:ind w:firstLineChars="157" w:firstLine="567"/>
        <w:jc w:val="center"/>
        <w:rPr>
          <w:b/>
          <w:bCs/>
          <w:sz w:val="36"/>
          <w:szCs w:val="36"/>
        </w:rPr>
      </w:pPr>
    </w:p>
    <w:p w:rsidR="00254AB8" w:rsidRPr="004363D1" w:rsidRDefault="005745E6" w:rsidP="004363D1">
      <w:pPr>
        <w:jc w:val="center"/>
        <w:rPr>
          <w:rFonts w:asciiTheme="minorEastAsia" w:hAnsiTheme="minorEastAsia"/>
          <w:b/>
          <w:bCs/>
          <w:sz w:val="36"/>
          <w:szCs w:val="36"/>
        </w:rPr>
      </w:pPr>
      <w:r w:rsidRPr="004363D1">
        <w:rPr>
          <w:rFonts w:asciiTheme="minorEastAsia" w:hAnsiTheme="minorEastAsia" w:hint="eastAsia"/>
          <w:b/>
          <w:bCs/>
          <w:sz w:val="36"/>
          <w:szCs w:val="36"/>
        </w:rPr>
        <w:t>浅谈</w:t>
      </w:r>
      <w:r w:rsidR="00254AB8" w:rsidRPr="004363D1">
        <w:rPr>
          <w:rFonts w:asciiTheme="minorEastAsia" w:hAnsiTheme="minorEastAsia" w:hint="eastAsia"/>
          <w:b/>
          <w:bCs/>
          <w:sz w:val="36"/>
          <w:szCs w:val="36"/>
        </w:rPr>
        <w:t>高中信息技术异步分层教学</w:t>
      </w: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Pr="004363D1" w:rsidRDefault="00254AB8" w:rsidP="004363D1">
      <w:pPr>
        <w:jc w:val="center"/>
        <w:rPr>
          <w:rFonts w:asciiTheme="minorEastAsia" w:hAnsiTheme="minorEastAsia"/>
          <w:b/>
          <w:bCs/>
          <w:sz w:val="36"/>
          <w:szCs w:val="36"/>
        </w:rPr>
      </w:pPr>
      <w:r w:rsidRPr="004363D1">
        <w:rPr>
          <w:rFonts w:asciiTheme="minorEastAsia" w:hAnsiTheme="minorEastAsia" w:hint="eastAsia"/>
          <w:b/>
          <w:bCs/>
          <w:sz w:val="36"/>
          <w:szCs w:val="36"/>
        </w:rPr>
        <w:t>南蔡村中学</w:t>
      </w:r>
    </w:p>
    <w:p w:rsidR="00254AB8" w:rsidRPr="004363D1" w:rsidRDefault="00254AB8" w:rsidP="004363D1">
      <w:pPr>
        <w:jc w:val="center"/>
        <w:rPr>
          <w:rFonts w:asciiTheme="minorEastAsia" w:hAnsiTheme="minorEastAsia"/>
          <w:b/>
          <w:bCs/>
          <w:sz w:val="36"/>
          <w:szCs w:val="36"/>
        </w:rPr>
      </w:pPr>
      <w:r w:rsidRPr="004363D1">
        <w:rPr>
          <w:rFonts w:asciiTheme="minorEastAsia" w:hAnsiTheme="minorEastAsia" w:hint="eastAsia"/>
          <w:b/>
          <w:bCs/>
          <w:sz w:val="36"/>
          <w:szCs w:val="36"/>
        </w:rPr>
        <w:t>王文启</w:t>
      </w:r>
    </w:p>
    <w:p w:rsidR="00254AB8" w:rsidRPr="004363D1" w:rsidRDefault="00254AB8" w:rsidP="004363D1">
      <w:pPr>
        <w:ind w:firstLineChars="157" w:firstLine="567"/>
        <w:jc w:val="center"/>
        <w:rPr>
          <w:rFonts w:asciiTheme="minorEastAsia" w:hAnsiTheme="minorEastAsia"/>
          <w:b/>
          <w:bCs/>
          <w:sz w:val="36"/>
          <w:szCs w:val="36"/>
        </w:rPr>
      </w:pP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ind w:firstLineChars="157" w:firstLine="567"/>
        <w:jc w:val="center"/>
        <w:rPr>
          <w:b/>
          <w:bCs/>
          <w:sz w:val="36"/>
          <w:szCs w:val="36"/>
        </w:rPr>
      </w:pPr>
    </w:p>
    <w:p w:rsidR="00254AB8" w:rsidRDefault="00254AB8" w:rsidP="004363D1">
      <w:pPr>
        <w:jc w:val="center"/>
        <w:rPr>
          <w:b/>
          <w:bCs/>
          <w:sz w:val="36"/>
          <w:szCs w:val="36"/>
        </w:rPr>
      </w:pPr>
    </w:p>
    <w:p w:rsidR="005745E6" w:rsidRPr="004363D1" w:rsidRDefault="005745E6" w:rsidP="004363D1">
      <w:pPr>
        <w:jc w:val="center"/>
        <w:rPr>
          <w:rFonts w:asciiTheme="minorEastAsia" w:hAnsiTheme="minorEastAsia"/>
          <w:b/>
          <w:bCs/>
          <w:sz w:val="36"/>
          <w:szCs w:val="36"/>
        </w:rPr>
      </w:pPr>
      <w:r w:rsidRPr="004363D1">
        <w:rPr>
          <w:rFonts w:asciiTheme="minorEastAsia" w:hAnsiTheme="minorEastAsia" w:hint="eastAsia"/>
          <w:b/>
          <w:bCs/>
          <w:sz w:val="36"/>
          <w:szCs w:val="36"/>
        </w:rPr>
        <w:t>浅谈高中信息技术异步分层教学</w:t>
      </w:r>
    </w:p>
    <w:p w:rsidR="00547D73" w:rsidRPr="004363D1" w:rsidRDefault="00AA0003" w:rsidP="004363D1">
      <w:pPr>
        <w:jc w:val="left"/>
        <w:rPr>
          <w:rFonts w:ascii="仿宋_GB2312" w:eastAsia="仿宋_GB2312"/>
          <w:sz w:val="30"/>
          <w:szCs w:val="30"/>
        </w:rPr>
      </w:pPr>
      <w:r w:rsidRPr="004363D1">
        <w:rPr>
          <w:rFonts w:ascii="仿宋_GB2312" w:eastAsia="仿宋_GB2312" w:hint="eastAsia"/>
          <w:b/>
          <w:bCs/>
          <w:sz w:val="30"/>
          <w:szCs w:val="30"/>
        </w:rPr>
        <w:t>摘要：</w:t>
      </w:r>
      <w:r w:rsidR="005745E6" w:rsidRPr="004363D1">
        <w:rPr>
          <w:rFonts w:ascii="仿宋_GB2312" w:eastAsia="仿宋_GB2312" w:hAnsi="Arial" w:cs="Arial" w:hint="eastAsia"/>
          <w:color w:val="323232"/>
          <w:sz w:val="30"/>
          <w:szCs w:val="30"/>
          <w:shd w:val="clear" w:color="auto" w:fill="FFFFFF"/>
        </w:rPr>
        <w:t>学生在信息技术方面的核心素养主要包括信息意识、计算思维、数字化学习与创新、信息社会责任。在进行</w:t>
      </w:r>
      <w:r w:rsidRPr="004363D1">
        <w:rPr>
          <w:rFonts w:ascii="仿宋_GB2312" w:eastAsia="仿宋_GB2312" w:hAnsi="Arial" w:cs="Arial" w:hint="eastAsia"/>
          <w:color w:val="323232"/>
          <w:sz w:val="30"/>
          <w:szCs w:val="30"/>
          <w:shd w:val="clear" w:color="auto" w:fill="FFFFFF"/>
        </w:rPr>
        <w:t>信息技术</w:t>
      </w:r>
      <w:r w:rsidR="005745E6" w:rsidRPr="004363D1">
        <w:rPr>
          <w:rFonts w:ascii="仿宋_GB2312" w:eastAsia="仿宋_GB2312" w:hAnsi="Arial" w:cs="Arial" w:hint="eastAsia"/>
          <w:color w:val="323232"/>
          <w:sz w:val="30"/>
          <w:szCs w:val="30"/>
          <w:shd w:val="clear" w:color="auto" w:fill="FFFFFF"/>
        </w:rPr>
        <w:t>核心素养培养的过程中，</w:t>
      </w:r>
      <w:r w:rsidRPr="004363D1">
        <w:rPr>
          <w:rFonts w:ascii="仿宋_GB2312" w:eastAsia="仿宋_GB2312" w:hAnsi="Arial" w:cs="Arial" w:hint="eastAsia"/>
          <w:color w:val="323232"/>
          <w:sz w:val="30"/>
          <w:szCs w:val="30"/>
          <w:shd w:val="clear" w:color="auto" w:fill="FFFFFF"/>
        </w:rPr>
        <w:t>因为多种因素导致学生基础存在较大差异性，没有办法统一教学进度。因此</w:t>
      </w:r>
      <w:r w:rsidRPr="004363D1">
        <w:rPr>
          <w:rFonts w:ascii="仿宋_GB2312" w:eastAsia="仿宋_GB2312" w:hint="eastAsia"/>
          <w:sz w:val="30"/>
          <w:szCs w:val="30"/>
        </w:rPr>
        <w:t>，本文主要阐述了高中信息技术异步分层教学的实践和思考，旨在给高中信息技术教学方面提供一定的参考和帮助。</w:t>
      </w:r>
    </w:p>
    <w:p w:rsidR="00547D73" w:rsidRPr="004363D1" w:rsidRDefault="00AA0003" w:rsidP="004363D1">
      <w:pPr>
        <w:jc w:val="left"/>
        <w:rPr>
          <w:rFonts w:asciiTheme="minorEastAsia" w:hAnsiTheme="minorEastAsia"/>
          <w:b/>
          <w:bCs/>
          <w:sz w:val="30"/>
          <w:szCs w:val="30"/>
        </w:rPr>
      </w:pPr>
      <w:r w:rsidRPr="004363D1">
        <w:rPr>
          <w:rFonts w:asciiTheme="minorEastAsia" w:hAnsiTheme="minorEastAsia" w:hint="eastAsia"/>
          <w:b/>
          <w:bCs/>
          <w:sz w:val="30"/>
          <w:szCs w:val="30"/>
        </w:rPr>
        <w:t>关键词：高中；信息技术；异步分层；教学实践</w:t>
      </w:r>
    </w:p>
    <w:p w:rsidR="00254AB8" w:rsidRDefault="00254AB8" w:rsidP="004363D1">
      <w:pPr>
        <w:rPr>
          <w:rFonts w:eastAsia="仿宋_GB2312"/>
          <w:b/>
          <w:bCs/>
          <w:sz w:val="30"/>
          <w:szCs w:val="30"/>
        </w:rPr>
      </w:pPr>
    </w:p>
    <w:p w:rsidR="00254AB8" w:rsidRDefault="00254AB8" w:rsidP="004363D1">
      <w:pPr>
        <w:ind w:firstLineChars="157" w:firstLine="473"/>
        <w:rPr>
          <w:rFonts w:eastAsia="仿宋_GB2312"/>
          <w:b/>
          <w:bCs/>
          <w:sz w:val="30"/>
          <w:szCs w:val="30"/>
        </w:rPr>
      </w:pPr>
    </w:p>
    <w:p w:rsidR="00254AB8" w:rsidRDefault="00254AB8" w:rsidP="004363D1">
      <w:pPr>
        <w:ind w:firstLineChars="157" w:firstLine="473"/>
        <w:rPr>
          <w:rFonts w:eastAsia="仿宋_GB2312"/>
          <w:b/>
          <w:bCs/>
          <w:sz w:val="30"/>
          <w:szCs w:val="30"/>
        </w:rPr>
      </w:pPr>
    </w:p>
    <w:p w:rsidR="00254AB8" w:rsidRDefault="00254AB8" w:rsidP="004363D1">
      <w:pPr>
        <w:ind w:firstLineChars="157" w:firstLine="473"/>
        <w:rPr>
          <w:rFonts w:eastAsia="仿宋_GB2312"/>
          <w:b/>
          <w:bCs/>
          <w:sz w:val="30"/>
          <w:szCs w:val="30"/>
        </w:rPr>
      </w:pPr>
    </w:p>
    <w:p w:rsidR="00254AB8" w:rsidRDefault="00254AB8" w:rsidP="004363D1">
      <w:pPr>
        <w:ind w:firstLineChars="157" w:firstLine="473"/>
        <w:rPr>
          <w:rFonts w:eastAsia="仿宋_GB2312"/>
          <w:b/>
          <w:bCs/>
          <w:sz w:val="30"/>
          <w:szCs w:val="30"/>
        </w:rPr>
      </w:pPr>
    </w:p>
    <w:p w:rsidR="00254AB8" w:rsidRDefault="00254AB8" w:rsidP="004363D1">
      <w:pPr>
        <w:ind w:firstLineChars="157" w:firstLine="473"/>
        <w:rPr>
          <w:rFonts w:eastAsia="仿宋_GB2312"/>
          <w:b/>
          <w:bCs/>
          <w:sz w:val="30"/>
          <w:szCs w:val="30"/>
        </w:rPr>
      </w:pPr>
    </w:p>
    <w:p w:rsidR="00254AB8" w:rsidRDefault="00254AB8" w:rsidP="004363D1">
      <w:pPr>
        <w:ind w:firstLineChars="157" w:firstLine="473"/>
        <w:rPr>
          <w:rFonts w:eastAsia="仿宋_GB2312"/>
          <w:b/>
          <w:bCs/>
          <w:sz w:val="30"/>
          <w:szCs w:val="30"/>
        </w:rPr>
      </w:pPr>
    </w:p>
    <w:p w:rsidR="00254AB8" w:rsidRDefault="00254AB8" w:rsidP="004363D1">
      <w:pPr>
        <w:ind w:firstLineChars="157" w:firstLine="473"/>
        <w:rPr>
          <w:rFonts w:eastAsia="仿宋_GB2312"/>
          <w:b/>
          <w:bCs/>
          <w:sz w:val="30"/>
          <w:szCs w:val="30"/>
        </w:rPr>
      </w:pPr>
    </w:p>
    <w:p w:rsidR="00254AB8" w:rsidRDefault="00254AB8" w:rsidP="004363D1">
      <w:pPr>
        <w:ind w:firstLineChars="157" w:firstLine="473"/>
        <w:rPr>
          <w:rFonts w:eastAsia="仿宋_GB2312"/>
          <w:b/>
          <w:bCs/>
          <w:sz w:val="30"/>
          <w:szCs w:val="30"/>
        </w:rPr>
      </w:pPr>
    </w:p>
    <w:p w:rsidR="00254AB8" w:rsidRDefault="00254AB8" w:rsidP="004363D1">
      <w:pPr>
        <w:ind w:firstLineChars="157" w:firstLine="473"/>
        <w:rPr>
          <w:rFonts w:eastAsia="仿宋_GB2312"/>
          <w:b/>
          <w:bCs/>
          <w:sz w:val="30"/>
          <w:szCs w:val="30"/>
        </w:rPr>
      </w:pPr>
    </w:p>
    <w:p w:rsidR="00254AB8" w:rsidRDefault="00254AB8" w:rsidP="004363D1">
      <w:pPr>
        <w:ind w:firstLineChars="157" w:firstLine="473"/>
        <w:rPr>
          <w:rFonts w:eastAsia="仿宋_GB2312"/>
          <w:b/>
          <w:bCs/>
          <w:sz w:val="30"/>
          <w:szCs w:val="30"/>
        </w:rPr>
      </w:pPr>
    </w:p>
    <w:p w:rsidR="00254AB8" w:rsidRDefault="00254AB8" w:rsidP="004363D1">
      <w:pPr>
        <w:ind w:firstLineChars="157" w:firstLine="473"/>
        <w:rPr>
          <w:rFonts w:ascii="仿宋_GB2312" w:eastAsia="仿宋_GB2312"/>
          <w:b/>
          <w:bCs/>
          <w:sz w:val="30"/>
          <w:szCs w:val="30"/>
        </w:rPr>
      </w:pPr>
    </w:p>
    <w:p w:rsidR="004363D1" w:rsidRPr="004363D1" w:rsidRDefault="004363D1" w:rsidP="004363D1">
      <w:pPr>
        <w:ind w:firstLineChars="157" w:firstLine="473"/>
        <w:rPr>
          <w:rFonts w:ascii="仿宋_GB2312" w:eastAsia="仿宋_GB2312"/>
          <w:b/>
          <w:bCs/>
          <w:sz w:val="30"/>
          <w:szCs w:val="30"/>
        </w:rPr>
      </w:pPr>
    </w:p>
    <w:p w:rsidR="00BA6605" w:rsidRPr="004363D1" w:rsidRDefault="00BA6605" w:rsidP="004363D1">
      <w:pPr>
        <w:ind w:firstLineChars="157" w:firstLine="471"/>
        <w:rPr>
          <w:rFonts w:ascii="仿宋_GB2312" w:eastAsia="仿宋_GB2312"/>
          <w:sz w:val="30"/>
          <w:szCs w:val="30"/>
        </w:rPr>
      </w:pPr>
      <w:r w:rsidRPr="004363D1">
        <w:rPr>
          <w:rFonts w:eastAsia="仿宋_GB2312" w:hint="eastAsia"/>
          <w:sz w:val="30"/>
          <w:szCs w:val="30"/>
        </w:rPr>
        <w:lastRenderedPageBreak/>
        <w:t> </w:t>
      </w:r>
      <w:r w:rsidRPr="004363D1">
        <w:rPr>
          <w:rFonts w:ascii="仿宋_GB2312" w:eastAsia="仿宋_GB2312" w:hint="eastAsia"/>
          <w:sz w:val="30"/>
          <w:szCs w:val="30"/>
        </w:rPr>
        <w:t>新课标明确指出将学生发展差异性当作基础，给所有学生提供相应的发展学习机会，充分促进自身发展，这样才能确保教育的公平性和大众化。我校作为一所位于农村的高级中学，高中学生主要来自农村，部分来自城镇。各地的发展不平衡，有的初中学校基础条件好，有的初中学校重视信息技术，有的学生家里有电脑以及学生的兴趣爱好不一样，所以从小学到高中，学生之间产生了很大的差异。同一个班的学生信息技术水平参差不平，有些学生能熟练操作计算机，有些学生基础差，甚至连鼠标操作都不熟练，造成高中信息技术教学进度难以统一，而且各学段教学内容交叉重叠，学得快的学生感到“吃不饱”没意思，学得慢的学生“吃不了”学不懂，造成了高中阶段信息技术课教学整体水平不能提高。如何面向全体学生，促进学生的全面发展，让学得慢的学生来得及“吃”，学得快的学生“吃”得好，是我们在教学中首先要考虑的问题。针对以上情况，我们在高中信息技术课中开展了分层教学的实践与思考。</w:t>
      </w:r>
    </w:p>
    <w:p w:rsidR="00547D73" w:rsidRPr="004363D1" w:rsidRDefault="00BA6605" w:rsidP="004363D1">
      <w:pPr>
        <w:ind w:firstLineChars="157" w:firstLine="471"/>
        <w:rPr>
          <w:rFonts w:ascii="仿宋_GB2312" w:eastAsia="仿宋_GB2312"/>
          <w:bCs/>
          <w:sz w:val="30"/>
          <w:szCs w:val="30"/>
        </w:rPr>
      </w:pPr>
      <w:r w:rsidRPr="004363D1">
        <w:rPr>
          <w:rFonts w:ascii="仿宋_GB2312" w:eastAsia="仿宋_GB2312" w:hint="eastAsia"/>
          <w:sz w:val="30"/>
          <w:szCs w:val="30"/>
        </w:rPr>
        <w:t>一、</w:t>
      </w:r>
      <w:r w:rsidR="00AA0003" w:rsidRPr="004363D1">
        <w:rPr>
          <w:rFonts w:ascii="仿宋_GB2312" w:eastAsia="仿宋_GB2312" w:hint="eastAsia"/>
          <w:bCs/>
          <w:sz w:val="30"/>
          <w:szCs w:val="30"/>
        </w:rPr>
        <w:t>班级分层重视弱势群体</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分层教学既要保持高水平学生学习热情，还不可以伤害低水平学生自尊，不能歧视班级当中的弱势群体。分层的目的是想要推动学生发展，并不是简单的将学生分成几个等级。在分成教学的过程中，教师必须要重视低水平学生心理情况，要解决其心理方面存在的障碍，并且细心引导，最大限度挖掘低水平学生优点。在教学的时候，针对低水平的学生，教师应该给予更多的关心。</w:t>
      </w:r>
      <w:r w:rsidRPr="004363D1">
        <w:rPr>
          <w:rFonts w:ascii="仿宋_GB2312" w:eastAsia="仿宋_GB2312" w:hint="eastAsia"/>
          <w:sz w:val="30"/>
          <w:szCs w:val="30"/>
        </w:rPr>
        <w:lastRenderedPageBreak/>
        <w:t>所以，在班级分层的时候，</w:t>
      </w:r>
      <w:r w:rsidR="00BA6605" w:rsidRPr="004363D1">
        <w:rPr>
          <w:rFonts w:ascii="仿宋_GB2312" w:eastAsia="仿宋_GB2312" w:hint="eastAsia"/>
          <w:sz w:val="30"/>
          <w:szCs w:val="30"/>
        </w:rPr>
        <w:t>要</w:t>
      </w:r>
      <w:r w:rsidRPr="004363D1">
        <w:rPr>
          <w:rFonts w:ascii="仿宋_GB2312" w:eastAsia="仿宋_GB2312" w:hint="eastAsia"/>
          <w:sz w:val="30"/>
          <w:szCs w:val="30"/>
        </w:rPr>
        <w:t>针对学生对于这门学科知识掌握的程度，将学生分为三个层次，分别是高中低。但是不要告诉学生是哪个层次的，这样在形式上留下之前的行政班，同时思考学生差异性，维护学生自尊。但是这种分层的模式要求教师必须要付出大量的时间和精力。</w:t>
      </w:r>
    </w:p>
    <w:p w:rsidR="00547D73" w:rsidRPr="004363D1" w:rsidRDefault="004363D1" w:rsidP="004363D1">
      <w:pPr>
        <w:rPr>
          <w:rFonts w:ascii="仿宋_GB2312" w:eastAsia="仿宋_GB2312"/>
          <w:bCs/>
          <w:sz w:val="30"/>
          <w:szCs w:val="30"/>
        </w:rPr>
      </w:pPr>
      <w:r>
        <w:rPr>
          <w:rFonts w:ascii="仿宋_GB2312" w:eastAsia="仿宋_GB2312" w:hint="eastAsia"/>
          <w:bCs/>
          <w:sz w:val="30"/>
          <w:szCs w:val="30"/>
        </w:rPr>
        <w:t>二、</w:t>
      </w:r>
      <w:r w:rsidR="00AA0003" w:rsidRPr="004363D1">
        <w:rPr>
          <w:rFonts w:ascii="仿宋_GB2312" w:eastAsia="仿宋_GB2312" w:hint="eastAsia"/>
          <w:bCs/>
          <w:sz w:val="30"/>
          <w:szCs w:val="30"/>
        </w:rPr>
        <w:t>分层教学开发潜能</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根据高中信息技术这门课程学科的规律，教师在分层教学的过程中，既要思考每个层次学生对于知识期待以及本身的学习水平，同时还要掌握好每个层次学生掌握情况，合理高效的实施差异教学。在具体教学的时候，要求教师必须要针对大部分学生的需求和情况进行讲解，之后在选定一个满足大部分学生水平的练习，加深学习过的内容。教师要对于那些低层次学生实施更加具体的讲解，同时及时对其进行指导或者是降低其难度。针对班级少部分高层次学生实施拓展练习，让高层次学生扮演老师的角色，帮助低层次的学生，进行一对一的指导，进而激发学生学习的热情。</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针对教学方式来讲，对于那些低层次的学生，重点应该使用鼓励和引导的方法，尽可能的给提提供制造情境的教学机会，这样能够真正做到低起点，稳定切入，具体培养的教学，让学生逐渐提升学习水平。</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针对处于中层的学生，要求教师使用启发和创新并行这种教学策略，可以利用小组探讨和教师点拨的方法，解决教学中遇到</w:t>
      </w:r>
      <w:r w:rsidRPr="004363D1">
        <w:rPr>
          <w:rFonts w:ascii="仿宋_GB2312" w:eastAsia="仿宋_GB2312" w:hint="eastAsia"/>
          <w:sz w:val="30"/>
          <w:szCs w:val="30"/>
        </w:rPr>
        <w:lastRenderedPageBreak/>
        <w:t>的困难，进而不断发展。</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针对处于高层次的学生，教师尽量运用自主探索这种教学方式，确保其始终保持学习的积极主动性，在不会对于教学进度造成影响的基础上，可以给其安排一些拥有挑战性的任务，进而充分开发高层次学生的潜能。</w:t>
      </w:r>
    </w:p>
    <w:p w:rsidR="00547D73" w:rsidRPr="004363D1" w:rsidRDefault="004363D1" w:rsidP="004363D1">
      <w:pPr>
        <w:rPr>
          <w:rFonts w:ascii="仿宋_GB2312" w:eastAsia="仿宋_GB2312"/>
          <w:bCs/>
          <w:sz w:val="30"/>
          <w:szCs w:val="30"/>
        </w:rPr>
      </w:pPr>
      <w:r>
        <w:rPr>
          <w:rFonts w:ascii="仿宋_GB2312" w:eastAsia="仿宋_GB2312" w:hint="eastAsia"/>
          <w:bCs/>
          <w:sz w:val="30"/>
          <w:szCs w:val="30"/>
        </w:rPr>
        <w:t>三、</w:t>
      </w:r>
      <w:r w:rsidR="00FE40CA" w:rsidRPr="004363D1">
        <w:rPr>
          <w:rFonts w:ascii="仿宋_GB2312" w:eastAsia="仿宋_GB2312" w:hint="eastAsia"/>
          <w:bCs/>
          <w:sz w:val="30"/>
          <w:szCs w:val="30"/>
        </w:rPr>
        <w:t>面向全体</w:t>
      </w:r>
      <w:r w:rsidR="00AA0003" w:rsidRPr="004363D1">
        <w:rPr>
          <w:rFonts w:ascii="仿宋_GB2312" w:eastAsia="仿宋_GB2312" w:hint="eastAsia"/>
          <w:bCs/>
          <w:sz w:val="30"/>
          <w:szCs w:val="30"/>
        </w:rPr>
        <w:t>分层训练</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高中信息技术课程训练分成课堂和课后练习两个部分，课堂练习重点是采取任务的模式，将详细的操作当作核心，因为受到客观条件的限制，学生在课外不具备上机操作的条件。所以，课后训练重点是由习题或者是作品设计这些形式进行，主要是理论方面的知识。</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低层次学生训练的重点是巩固课堂上学习的内容，同时适当对于即将学习的知识进行预习。</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中层次的学生可以利用少量的练习题</w:t>
      </w:r>
      <w:bookmarkStart w:id="0" w:name="_GoBack"/>
      <w:bookmarkEnd w:id="0"/>
      <w:r w:rsidRPr="004363D1">
        <w:rPr>
          <w:rFonts w:ascii="仿宋_GB2312" w:eastAsia="仿宋_GB2312" w:hint="eastAsia"/>
          <w:sz w:val="30"/>
          <w:szCs w:val="30"/>
        </w:rPr>
        <w:t>来巩固知识，并且辅助一些和生活有关的知识运用。</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高层次的学生将研究应用作为重点内容，大部分采取作品设计的方式训练。</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教师利用这种异步分层训练的模式检查每个层次学生掌握知识的程度，从而不断改进教学方案，同时鼓励学生逐渐靠拢上一个层次。</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例如，教师在讲解算法和程序设计这一课程的过程中，其中的IF</w:t>
      </w:r>
      <w:r w:rsidR="00BA6605" w:rsidRPr="004363D1">
        <w:rPr>
          <w:rFonts w:ascii="仿宋_GB2312" w:eastAsia="仿宋_GB2312" w:hint="eastAsia"/>
          <w:sz w:val="30"/>
          <w:szCs w:val="30"/>
        </w:rPr>
        <w:t>分支</w:t>
      </w:r>
      <w:r w:rsidRPr="004363D1">
        <w:rPr>
          <w:rFonts w:ascii="仿宋_GB2312" w:eastAsia="仿宋_GB2312" w:hint="eastAsia"/>
          <w:sz w:val="30"/>
          <w:szCs w:val="30"/>
        </w:rPr>
        <w:t>结构这个内容，当中提出的一个问题，也就是输入三</w:t>
      </w:r>
      <w:r w:rsidRPr="004363D1">
        <w:rPr>
          <w:rFonts w:ascii="仿宋_GB2312" w:eastAsia="仿宋_GB2312" w:hint="eastAsia"/>
          <w:sz w:val="30"/>
          <w:szCs w:val="30"/>
        </w:rPr>
        <w:lastRenderedPageBreak/>
        <w:t>角形的三个边长，确定三角形属于哪个类型，教师在这个时候可以设计三个层次的练习。</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第一个，针对输入的三条边长，确定是不是可以组成三角形，同时将结果输出。</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第二个，在第一个的前提下，确定这个三角形是不是属于直角三角形，同时将结果输出。</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第三个，在第一个和第二个的前提下，确定这个三角形是等腰、等边、直角、等腰直角，或者是普通三角形那种类型的，同时将结果输出。</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上面这三种训练，依次对于三个层次学生进行训练，第一个针对的是低层次的学生，第二个针对的是中层次的学生，第三个针对的是高层次的学生。学生仅需要掌握简单的数学公式就能够完成第一个和第二个练习，练习是针对大部分学生来讲的，检验学生掌握情况，而第三个是针对高层次学生的，能够培养这个层次学生探索的精神</w:t>
      </w:r>
      <w:r w:rsidR="00BA6605" w:rsidRPr="004363D1">
        <w:rPr>
          <w:rFonts w:ascii="仿宋_GB2312" w:eastAsia="仿宋_GB2312" w:hint="eastAsia"/>
          <w:sz w:val="30"/>
          <w:szCs w:val="30"/>
        </w:rPr>
        <w:t>。</w:t>
      </w:r>
    </w:p>
    <w:p w:rsidR="00BA6605" w:rsidRPr="004363D1" w:rsidRDefault="00BA6605" w:rsidP="004363D1">
      <w:pPr>
        <w:ind w:firstLineChars="157" w:firstLine="471"/>
        <w:rPr>
          <w:rFonts w:ascii="仿宋_GB2312" w:eastAsia="仿宋_GB2312"/>
          <w:sz w:val="30"/>
          <w:szCs w:val="30"/>
        </w:rPr>
      </w:pPr>
      <w:r w:rsidRPr="004363D1">
        <w:rPr>
          <w:rFonts w:ascii="仿宋_GB2312" w:eastAsia="仿宋_GB2312" w:hint="eastAsia"/>
          <w:sz w:val="30"/>
          <w:szCs w:val="30"/>
        </w:rPr>
        <w:t>再比如</w:t>
      </w:r>
      <w:r w:rsidR="001D2123">
        <w:rPr>
          <w:rFonts w:ascii="仿宋_GB2312" w:eastAsia="仿宋_GB2312" w:hint="eastAsia"/>
          <w:sz w:val="30"/>
          <w:szCs w:val="30"/>
        </w:rPr>
        <w:t>在讲授</w:t>
      </w:r>
      <w:r w:rsidRPr="004363D1">
        <w:rPr>
          <w:rFonts w:ascii="仿宋_GB2312" w:eastAsia="仿宋_GB2312" w:hint="eastAsia"/>
          <w:sz w:val="30"/>
          <w:szCs w:val="30"/>
        </w:rPr>
        <w:t>在网页插入动画</w:t>
      </w:r>
      <w:r w:rsidR="001D2123">
        <w:rPr>
          <w:rFonts w:ascii="仿宋_GB2312" w:eastAsia="仿宋_GB2312" w:hint="eastAsia"/>
          <w:sz w:val="30"/>
          <w:szCs w:val="30"/>
        </w:rPr>
        <w:t>内容时</w:t>
      </w:r>
      <w:r w:rsidRPr="004363D1">
        <w:rPr>
          <w:rFonts w:ascii="仿宋_GB2312" w:eastAsia="仿宋_GB2312" w:hint="eastAsia"/>
          <w:sz w:val="30"/>
          <w:szCs w:val="30"/>
        </w:rPr>
        <w:t>，首先提出基础任务：在某网页某位置插入flash动画，学生通过学习辅助网站学习相关资料、相互讨论等方式来完成操作，教师巡视，当一部分学生完成该操作后，提出提高型任务：在某网页某位置插入gif类型的动画（这个任务的难点在于gif动画不是flash动画，而是图片）。之后，教师讲解基础任务，让所有学生掌握该知识，然后，让高层次的学生演示提高型任务的操作，满足高层次学生的自豪</w:t>
      </w:r>
      <w:r w:rsidRPr="004363D1">
        <w:rPr>
          <w:rFonts w:ascii="仿宋_GB2312" w:eastAsia="仿宋_GB2312" w:hint="eastAsia"/>
          <w:sz w:val="30"/>
          <w:szCs w:val="30"/>
        </w:rPr>
        <w:lastRenderedPageBreak/>
        <w:t>感，同时又让其他学生有所得。</w:t>
      </w:r>
      <w:r w:rsidRPr="004363D1">
        <w:rPr>
          <w:rFonts w:eastAsia="仿宋_GB2312" w:hint="eastAsia"/>
          <w:sz w:val="30"/>
          <w:szCs w:val="30"/>
        </w:rPr>
        <w:t>  </w:t>
      </w:r>
    </w:p>
    <w:p w:rsidR="008045FB" w:rsidRPr="004363D1" w:rsidRDefault="00FE40CA" w:rsidP="004363D1">
      <w:pPr>
        <w:rPr>
          <w:rFonts w:ascii="仿宋_GB2312" w:eastAsia="仿宋_GB2312"/>
          <w:sz w:val="30"/>
          <w:szCs w:val="30"/>
        </w:rPr>
      </w:pPr>
      <w:r w:rsidRPr="004363D1">
        <w:rPr>
          <w:rFonts w:ascii="仿宋_GB2312" w:eastAsia="仿宋_GB2312" w:hint="eastAsia"/>
          <w:sz w:val="30"/>
          <w:szCs w:val="30"/>
        </w:rPr>
        <w:t>四、</w:t>
      </w:r>
      <w:r w:rsidR="008045FB" w:rsidRPr="004363D1">
        <w:rPr>
          <w:rFonts w:ascii="仿宋_GB2312" w:eastAsia="仿宋_GB2312" w:hint="eastAsia"/>
          <w:sz w:val="30"/>
          <w:szCs w:val="30"/>
        </w:rPr>
        <w:t>集中讲授、个别辅导</w:t>
      </w:r>
      <w:r w:rsidR="008045FB" w:rsidRPr="004363D1">
        <w:rPr>
          <w:rFonts w:ascii="仿宋_GB2312" w:eastAsia="仿宋_GB2312" w:hint="eastAsia"/>
          <w:sz w:val="30"/>
          <w:szCs w:val="30"/>
        </w:rPr>
        <w:t>  </w:t>
      </w:r>
    </w:p>
    <w:p w:rsidR="008045FB" w:rsidRPr="004363D1" w:rsidRDefault="008045FB" w:rsidP="004363D1">
      <w:pPr>
        <w:ind w:firstLineChars="157" w:firstLine="471"/>
        <w:rPr>
          <w:rFonts w:ascii="仿宋_GB2312" w:eastAsia="仿宋_GB2312"/>
          <w:sz w:val="30"/>
          <w:szCs w:val="30"/>
        </w:rPr>
      </w:pPr>
      <w:r w:rsidRPr="004363D1">
        <w:rPr>
          <w:rFonts w:ascii="仿宋_GB2312" w:eastAsia="仿宋_GB2312" w:hint="eastAsia"/>
          <w:sz w:val="30"/>
          <w:szCs w:val="30"/>
        </w:rPr>
        <w:t xml:space="preserve"> “集中讲授”主要是讲解基础性知识和比较具有共性的问题。那些来不及解决的、不具有共性的问题个别辅导，同时学生可利用这段时间继续探讨。“集中讲授，个别辅导”是实施分层教学的重要步骤，“教”中</w:t>
      </w:r>
      <w:r w:rsidR="007D1FAC" w:rsidRPr="004363D1">
        <w:rPr>
          <w:rFonts w:ascii="仿宋_GB2312" w:eastAsia="仿宋_GB2312" w:hint="eastAsia"/>
          <w:sz w:val="30"/>
          <w:szCs w:val="30"/>
        </w:rPr>
        <w:t xml:space="preserve"> </w:t>
      </w:r>
      <w:r w:rsidRPr="004363D1">
        <w:rPr>
          <w:rFonts w:ascii="仿宋_GB2312" w:eastAsia="仿宋_GB2312" w:hint="eastAsia"/>
          <w:sz w:val="30"/>
          <w:szCs w:val="30"/>
        </w:rPr>
        <w:t>“学”，“学”中</w:t>
      </w:r>
      <w:r w:rsidR="007D1FAC" w:rsidRPr="004363D1">
        <w:rPr>
          <w:rFonts w:ascii="仿宋_GB2312" w:eastAsia="仿宋_GB2312" w:hint="eastAsia"/>
          <w:sz w:val="30"/>
          <w:szCs w:val="30"/>
        </w:rPr>
        <w:t xml:space="preserve"> </w:t>
      </w:r>
      <w:r w:rsidRPr="004363D1">
        <w:rPr>
          <w:rFonts w:ascii="仿宋_GB2312" w:eastAsia="仿宋_GB2312" w:hint="eastAsia"/>
          <w:sz w:val="30"/>
          <w:szCs w:val="30"/>
        </w:rPr>
        <w:t>“教”，是“教”与“学”的一个动态</w:t>
      </w:r>
      <w:r w:rsidR="007D1FAC">
        <w:rPr>
          <w:rFonts w:ascii="仿宋_GB2312" w:eastAsia="仿宋_GB2312" w:hint="eastAsia"/>
          <w:sz w:val="30"/>
          <w:szCs w:val="30"/>
        </w:rPr>
        <w:t>互动的</w:t>
      </w:r>
      <w:r w:rsidRPr="004363D1">
        <w:rPr>
          <w:rFonts w:ascii="仿宋_GB2312" w:eastAsia="仿宋_GB2312" w:hint="eastAsia"/>
          <w:sz w:val="30"/>
          <w:szCs w:val="30"/>
        </w:rPr>
        <w:t>过程。在学生自主练习教师巡回辅导时，</w:t>
      </w:r>
      <w:r w:rsidR="00A16893" w:rsidRPr="004363D1">
        <w:rPr>
          <w:rFonts w:ascii="仿宋_GB2312" w:eastAsia="仿宋_GB2312" w:hint="eastAsia"/>
          <w:sz w:val="30"/>
          <w:szCs w:val="30"/>
        </w:rPr>
        <w:t>教师</w:t>
      </w:r>
      <w:r w:rsidRPr="004363D1">
        <w:rPr>
          <w:rFonts w:ascii="仿宋_GB2312" w:eastAsia="仿宋_GB2312" w:hint="eastAsia"/>
          <w:sz w:val="30"/>
          <w:szCs w:val="30"/>
        </w:rPr>
        <w:t>主要围绕</w:t>
      </w:r>
      <w:r w:rsidR="00A16893" w:rsidRPr="004363D1">
        <w:rPr>
          <w:rFonts w:ascii="仿宋_GB2312" w:eastAsia="仿宋_GB2312" w:hint="eastAsia"/>
          <w:sz w:val="30"/>
          <w:szCs w:val="30"/>
        </w:rPr>
        <w:t>高</w:t>
      </w:r>
      <w:r w:rsidRPr="004363D1">
        <w:rPr>
          <w:rFonts w:ascii="仿宋_GB2312" w:eastAsia="仿宋_GB2312" w:hint="eastAsia"/>
          <w:sz w:val="30"/>
          <w:szCs w:val="30"/>
        </w:rPr>
        <w:t>层</w:t>
      </w:r>
      <w:r w:rsidR="00A16893" w:rsidRPr="004363D1">
        <w:rPr>
          <w:rFonts w:ascii="仿宋_GB2312" w:eastAsia="仿宋_GB2312" w:hint="eastAsia"/>
          <w:sz w:val="30"/>
          <w:szCs w:val="30"/>
        </w:rPr>
        <w:t>次</w:t>
      </w:r>
      <w:r w:rsidRPr="004363D1">
        <w:rPr>
          <w:rFonts w:ascii="仿宋_GB2312" w:eastAsia="仿宋_GB2312" w:hint="eastAsia"/>
          <w:sz w:val="30"/>
          <w:szCs w:val="30"/>
        </w:rPr>
        <w:t>学生“吃不饱”与</w:t>
      </w:r>
      <w:r w:rsidR="00A16893" w:rsidRPr="004363D1">
        <w:rPr>
          <w:rFonts w:ascii="仿宋_GB2312" w:eastAsia="仿宋_GB2312" w:hint="eastAsia"/>
          <w:sz w:val="30"/>
          <w:szCs w:val="30"/>
        </w:rPr>
        <w:t>低</w:t>
      </w:r>
      <w:r w:rsidRPr="004363D1">
        <w:rPr>
          <w:rFonts w:ascii="仿宋_GB2312" w:eastAsia="仿宋_GB2312" w:hint="eastAsia"/>
          <w:sz w:val="30"/>
          <w:szCs w:val="30"/>
        </w:rPr>
        <w:t>层</w:t>
      </w:r>
      <w:r w:rsidR="00A16893" w:rsidRPr="004363D1">
        <w:rPr>
          <w:rFonts w:ascii="仿宋_GB2312" w:eastAsia="仿宋_GB2312" w:hint="eastAsia"/>
          <w:sz w:val="30"/>
          <w:szCs w:val="30"/>
        </w:rPr>
        <w:t>次</w:t>
      </w:r>
      <w:r w:rsidRPr="004363D1">
        <w:rPr>
          <w:rFonts w:ascii="仿宋_GB2312" w:eastAsia="仿宋_GB2312" w:hint="eastAsia"/>
          <w:sz w:val="30"/>
          <w:szCs w:val="30"/>
        </w:rPr>
        <w:t>学生“吃不了”的问题，重点辅导</w:t>
      </w:r>
      <w:r w:rsidR="00A16893" w:rsidRPr="004363D1">
        <w:rPr>
          <w:rFonts w:ascii="仿宋_GB2312" w:eastAsia="仿宋_GB2312" w:hint="eastAsia"/>
          <w:sz w:val="30"/>
          <w:szCs w:val="30"/>
        </w:rPr>
        <w:t>这两个</w:t>
      </w:r>
      <w:r w:rsidRPr="004363D1">
        <w:rPr>
          <w:rFonts w:ascii="仿宋_GB2312" w:eastAsia="仿宋_GB2312" w:hint="eastAsia"/>
          <w:sz w:val="30"/>
          <w:szCs w:val="30"/>
        </w:rPr>
        <w:t>层</w:t>
      </w:r>
      <w:r w:rsidR="00A16893" w:rsidRPr="004363D1">
        <w:rPr>
          <w:rFonts w:ascii="仿宋_GB2312" w:eastAsia="仿宋_GB2312" w:hint="eastAsia"/>
          <w:sz w:val="30"/>
          <w:szCs w:val="30"/>
        </w:rPr>
        <w:t>次的</w:t>
      </w:r>
      <w:r w:rsidRPr="004363D1">
        <w:rPr>
          <w:rFonts w:ascii="仿宋_GB2312" w:eastAsia="仿宋_GB2312" w:hint="eastAsia"/>
          <w:sz w:val="30"/>
          <w:szCs w:val="30"/>
        </w:rPr>
        <w:t>学生。对</w:t>
      </w:r>
      <w:r w:rsidR="00A16893" w:rsidRPr="004363D1">
        <w:rPr>
          <w:rFonts w:ascii="仿宋_GB2312" w:eastAsia="仿宋_GB2312" w:hint="eastAsia"/>
          <w:sz w:val="30"/>
          <w:szCs w:val="30"/>
        </w:rPr>
        <w:t>高</w:t>
      </w:r>
      <w:r w:rsidRPr="004363D1">
        <w:rPr>
          <w:rFonts w:ascii="仿宋_GB2312" w:eastAsia="仿宋_GB2312" w:hint="eastAsia"/>
          <w:sz w:val="30"/>
          <w:szCs w:val="30"/>
        </w:rPr>
        <w:t>层</w:t>
      </w:r>
      <w:r w:rsidR="00A16893" w:rsidRPr="004363D1">
        <w:rPr>
          <w:rFonts w:ascii="仿宋_GB2312" w:eastAsia="仿宋_GB2312" w:hint="eastAsia"/>
          <w:sz w:val="30"/>
          <w:szCs w:val="30"/>
        </w:rPr>
        <w:t>次</w:t>
      </w:r>
      <w:r w:rsidRPr="004363D1">
        <w:rPr>
          <w:rFonts w:ascii="仿宋_GB2312" w:eastAsia="仿宋_GB2312" w:hint="eastAsia"/>
          <w:sz w:val="30"/>
          <w:szCs w:val="30"/>
        </w:rPr>
        <w:t>学生，教师的</w:t>
      </w:r>
      <w:r w:rsidR="00A16893" w:rsidRPr="004363D1">
        <w:rPr>
          <w:rFonts w:ascii="仿宋_GB2312" w:eastAsia="仿宋_GB2312" w:hint="eastAsia"/>
          <w:sz w:val="30"/>
          <w:szCs w:val="30"/>
        </w:rPr>
        <w:t>辅导</w:t>
      </w:r>
      <w:r w:rsidRPr="004363D1">
        <w:rPr>
          <w:rFonts w:ascii="仿宋_GB2312" w:eastAsia="仿宋_GB2312" w:hint="eastAsia"/>
          <w:sz w:val="30"/>
          <w:szCs w:val="30"/>
        </w:rPr>
        <w:t>目标是拔尖，对</w:t>
      </w:r>
      <w:r w:rsidR="00A16893" w:rsidRPr="004363D1">
        <w:rPr>
          <w:rFonts w:ascii="仿宋_GB2312" w:eastAsia="仿宋_GB2312" w:hint="eastAsia"/>
          <w:sz w:val="30"/>
          <w:szCs w:val="30"/>
        </w:rPr>
        <w:t>低</w:t>
      </w:r>
      <w:r w:rsidRPr="004363D1">
        <w:rPr>
          <w:rFonts w:ascii="仿宋_GB2312" w:eastAsia="仿宋_GB2312" w:hint="eastAsia"/>
          <w:sz w:val="30"/>
          <w:szCs w:val="30"/>
        </w:rPr>
        <w:t>层</w:t>
      </w:r>
      <w:r w:rsidR="00A16893" w:rsidRPr="004363D1">
        <w:rPr>
          <w:rFonts w:ascii="仿宋_GB2312" w:eastAsia="仿宋_GB2312" w:hint="eastAsia"/>
          <w:sz w:val="30"/>
          <w:szCs w:val="30"/>
        </w:rPr>
        <w:t>次</w:t>
      </w:r>
      <w:r w:rsidRPr="004363D1">
        <w:rPr>
          <w:rFonts w:ascii="仿宋_GB2312" w:eastAsia="仿宋_GB2312" w:hint="eastAsia"/>
          <w:sz w:val="30"/>
          <w:szCs w:val="30"/>
        </w:rPr>
        <w:t>学生，目的是达标，对大多数的</w:t>
      </w:r>
      <w:r w:rsidR="00A16893" w:rsidRPr="004363D1">
        <w:rPr>
          <w:rFonts w:ascii="仿宋_GB2312" w:eastAsia="仿宋_GB2312" w:hint="eastAsia"/>
          <w:sz w:val="30"/>
          <w:szCs w:val="30"/>
        </w:rPr>
        <w:t>中</w:t>
      </w:r>
      <w:r w:rsidRPr="004363D1">
        <w:rPr>
          <w:rFonts w:ascii="仿宋_GB2312" w:eastAsia="仿宋_GB2312" w:hint="eastAsia"/>
          <w:sz w:val="30"/>
          <w:szCs w:val="30"/>
        </w:rPr>
        <w:t>层</w:t>
      </w:r>
      <w:r w:rsidR="00A16893" w:rsidRPr="004363D1">
        <w:rPr>
          <w:rFonts w:ascii="仿宋_GB2312" w:eastAsia="仿宋_GB2312" w:hint="eastAsia"/>
          <w:sz w:val="30"/>
          <w:szCs w:val="30"/>
        </w:rPr>
        <w:t>次学生，目标是保证基础牢固，</w:t>
      </w:r>
      <w:r w:rsidRPr="004363D1">
        <w:rPr>
          <w:rFonts w:ascii="仿宋_GB2312" w:eastAsia="仿宋_GB2312" w:hint="eastAsia"/>
          <w:sz w:val="30"/>
          <w:szCs w:val="30"/>
        </w:rPr>
        <w:t>积极引导他们朝</w:t>
      </w:r>
      <w:r w:rsidR="00A16893" w:rsidRPr="004363D1">
        <w:rPr>
          <w:rFonts w:ascii="仿宋_GB2312" w:eastAsia="仿宋_GB2312" w:hint="eastAsia"/>
          <w:sz w:val="30"/>
          <w:szCs w:val="30"/>
        </w:rPr>
        <w:t>高层次</w:t>
      </w:r>
      <w:r w:rsidRPr="004363D1">
        <w:rPr>
          <w:rFonts w:ascii="仿宋_GB2312" w:eastAsia="仿宋_GB2312" w:hint="eastAsia"/>
          <w:sz w:val="30"/>
          <w:szCs w:val="30"/>
        </w:rPr>
        <w:t>学生转化。</w:t>
      </w:r>
      <w:r w:rsidRPr="004363D1">
        <w:rPr>
          <w:rFonts w:eastAsia="仿宋_GB2312" w:hint="eastAsia"/>
          <w:sz w:val="30"/>
          <w:szCs w:val="30"/>
        </w:rPr>
        <w:t>   </w:t>
      </w:r>
    </w:p>
    <w:p w:rsidR="008045FB" w:rsidRPr="004363D1" w:rsidRDefault="00FE40CA" w:rsidP="004363D1">
      <w:pPr>
        <w:rPr>
          <w:rFonts w:ascii="仿宋_GB2312" w:eastAsia="仿宋_GB2312"/>
          <w:sz w:val="30"/>
          <w:szCs w:val="30"/>
        </w:rPr>
      </w:pPr>
      <w:r w:rsidRPr="004363D1">
        <w:rPr>
          <w:rFonts w:ascii="仿宋_GB2312" w:eastAsia="仿宋_GB2312" w:hint="eastAsia"/>
          <w:sz w:val="30"/>
          <w:szCs w:val="30"/>
        </w:rPr>
        <w:t>五、</w:t>
      </w:r>
      <w:r w:rsidR="008045FB" w:rsidRPr="004363D1">
        <w:rPr>
          <w:rFonts w:ascii="仿宋_GB2312" w:eastAsia="仿宋_GB2312" w:hint="eastAsia"/>
          <w:sz w:val="30"/>
          <w:szCs w:val="30"/>
        </w:rPr>
        <w:t>分层评价，激励提高</w:t>
      </w:r>
      <w:r w:rsidR="008045FB" w:rsidRPr="004363D1">
        <w:rPr>
          <w:rFonts w:eastAsia="仿宋_GB2312" w:hint="eastAsia"/>
          <w:sz w:val="30"/>
          <w:szCs w:val="30"/>
        </w:rPr>
        <w:t> </w:t>
      </w:r>
    </w:p>
    <w:p w:rsidR="008045FB" w:rsidRDefault="00FE40CA" w:rsidP="004363D1">
      <w:pPr>
        <w:ind w:firstLineChars="157" w:firstLine="471"/>
        <w:rPr>
          <w:rFonts w:ascii="仿宋_GB2312" w:eastAsia="仿宋_GB2312"/>
          <w:sz w:val="30"/>
          <w:szCs w:val="30"/>
        </w:rPr>
      </w:pPr>
      <w:r w:rsidRPr="004363D1">
        <w:rPr>
          <w:rFonts w:ascii="仿宋_GB2312" w:eastAsia="仿宋_GB2312" w:hint="eastAsia"/>
          <w:sz w:val="30"/>
          <w:szCs w:val="30"/>
        </w:rPr>
        <w:t>评价是教学的重要一环，教师要面向全体学生，注意评价对象的代表性教师在评价过程中要注重对全体学生进行评价，使每个学生体验到成功的喜悦，每个高中生都渴望得到家长教师的鼓励和赞扬，对不同层次学生给与客观、鼓励性的评价，有助于提高学生学习的成就感和主动性。在给与全体学生评价的同时，教师要注意评价对象的代表性，抓住最具典型意义的学生，以学生所在层次的客观现状为依据，不能实行“一刀切”</w:t>
      </w:r>
    </w:p>
    <w:p w:rsidR="004363D1" w:rsidRPr="004363D1" w:rsidRDefault="004363D1" w:rsidP="004363D1">
      <w:pPr>
        <w:ind w:firstLineChars="157" w:firstLine="471"/>
        <w:rPr>
          <w:rFonts w:ascii="仿宋_GB2312" w:eastAsia="仿宋_GB2312"/>
          <w:sz w:val="30"/>
          <w:szCs w:val="30"/>
        </w:rPr>
      </w:pPr>
    </w:p>
    <w:p w:rsidR="00547D73" w:rsidRPr="004363D1" w:rsidRDefault="00AA0003" w:rsidP="004363D1">
      <w:pPr>
        <w:rPr>
          <w:rFonts w:ascii="仿宋_GB2312" w:eastAsia="仿宋_GB2312"/>
          <w:bCs/>
          <w:sz w:val="30"/>
          <w:szCs w:val="30"/>
        </w:rPr>
      </w:pPr>
      <w:r w:rsidRPr="004363D1">
        <w:rPr>
          <w:rFonts w:ascii="仿宋_GB2312" w:eastAsia="仿宋_GB2312" w:hint="eastAsia"/>
          <w:bCs/>
          <w:sz w:val="30"/>
          <w:szCs w:val="30"/>
        </w:rPr>
        <w:t>结束语：</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通过本文对高中信息技术异步分层教学的实践和思考，使我</w:t>
      </w:r>
      <w:r w:rsidRPr="004363D1">
        <w:rPr>
          <w:rFonts w:ascii="仿宋_GB2312" w:eastAsia="仿宋_GB2312" w:hint="eastAsia"/>
          <w:sz w:val="30"/>
          <w:szCs w:val="30"/>
        </w:rPr>
        <w:lastRenderedPageBreak/>
        <w:t>们了解到高中信息技术学生水平存在较大差距，必须要采取异步分层教学的方式，才能够有效确保整体上教学的质量。因此，希望通过本文的阐述，能够给信息技术异步分层教学实施方面提供一定的参考和帮助。</w:t>
      </w:r>
    </w:p>
    <w:p w:rsidR="00547D73" w:rsidRPr="004363D1" w:rsidRDefault="00AA0003" w:rsidP="004363D1">
      <w:pPr>
        <w:ind w:firstLineChars="157" w:firstLine="473"/>
        <w:rPr>
          <w:rFonts w:ascii="仿宋_GB2312" w:eastAsia="仿宋_GB2312"/>
          <w:b/>
          <w:bCs/>
          <w:sz w:val="30"/>
          <w:szCs w:val="30"/>
        </w:rPr>
      </w:pPr>
      <w:r w:rsidRPr="004363D1">
        <w:rPr>
          <w:rFonts w:ascii="仿宋_GB2312" w:eastAsia="仿宋_GB2312" w:hint="eastAsia"/>
          <w:b/>
          <w:bCs/>
          <w:sz w:val="30"/>
          <w:szCs w:val="30"/>
        </w:rPr>
        <w:t>参考文献：</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[1]仝春燕. 分层导学 协作互助——浅谈高中信息技术教学的实践与思考[J]. 中小学电教,2014,Z2:75-78.</w:t>
      </w:r>
    </w:p>
    <w:p w:rsidR="00547D73" w:rsidRPr="004363D1" w:rsidRDefault="00AA0003" w:rsidP="004363D1">
      <w:pPr>
        <w:ind w:firstLineChars="157" w:firstLine="471"/>
        <w:rPr>
          <w:rFonts w:ascii="仿宋_GB2312" w:eastAsia="仿宋_GB2312"/>
          <w:sz w:val="30"/>
          <w:szCs w:val="30"/>
        </w:rPr>
      </w:pPr>
      <w:r w:rsidRPr="004363D1">
        <w:rPr>
          <w:rFonts w:ascii="仿宋_GB2312" w:eastAsia="仿宋_GB2312" w:hint="eastAsia"/>
          <w:sz w:val="30"/>
          <w:szCs w:val="30"/>
        </w:rPr>
        <w:t>[2]姚爱姬. 异步分层教学让所有学生学有所成——高中信息技术教学实验的做法和体会[J]. 浙江现代教育技术,2013,06:17-21.</w:t>
      </w:r>
    </w:p>
    <w:p w:rsidR="00547D73" w:rsidRPr="00614288" w:rsidRDefault="00547D73" w:rsidP="004363D1">
      <w:pPr>
        <w:ind w:firstLineChars="157" w:firstLine="471"/>
        <w:rPr>
          <w:rFonts w:ascii="仿宋_GB2312" w:eastAsia="仿宋_GB2312"/>
          <w:sz w:val="30"/>
          <w:szCs w:val="30"/>
        </w:rPr>
      </w:pPr>
    </w:p>
    <w:sectPr w:rsidR="00547D73" w:rsidRPr="00614288" w:rsidSect="00547D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A0D" w:rsidRDefault="00267A0D" w:rsidP="00614288">
      <w:r>
        <w:separator/>
      </w:r>
    </w:p>
  </w:endnote>
  <w:endnote w:type="continuationSeparator" w:id="1">
    <w:p w:rsidR="00267A0D" w:rsidRDefault="00267A0D" w:rsidP="00614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A0D" w:rsidRDefault="00267A0D" w:rsidP="00614288">
      <w:r>
        <w:separator/>
      </w:r>
    </w:p>
  </w:footnote>
  <w:footnote w:type="continuationSeparator" w:id="1">
    <w:p w:rsidR="00267A0D" w:rsidRDefault="00267A0D" w:rsidP="006142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709E3"/>
    <w:multiLevelType w:val="hybridMultilevel"/>
    <w:tmpl w:val="0CEABC40"/>
    <w:lvl w:ilvl="0" w:tplc="F51E391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3D20CC"/>
    <w:multiLevelType w:val="singleLevel"/>
    <w:tmpl w:val="583D20CC"/>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D73"/>
    <w:rsid w:val="00083F0B"/>
    <w:rsid w:val="001D2123"/>
    <w:rsid w:val="002361A6"/>
    <w:rsid w:val="002452F3"/>
    <w:rsid w:val="00254AB8"/>
    <w:rsid w:val="00267A0D"/>
    <w:rsid w:val="004363D1"/>
    <w:rsid w:val="00547D73"/>
    <w:rsid w:val="005745E6"/>
    <w:rsid w:val="0057596F"/>
    <w:rsid w:val="00614288"/>
    <w:rsid w:val="006D58A0"/>
    <w:rsid w:val="007D1FAC"/>
    <w:rsid w:val="008045FB"/>
    <w:rsid w:val="009C6917"/>
    <w:rsid w:val="00A1020A"/>
    <w:rsid w:val="00A16893"/>
    <w:rsid w:val="00AA0003"/>
    <w:rsid w:val="00B45CCB"/>
    <w:rsid w:val="00B97B43"/>
    <w:rsid w:val="00BA6605"/>
    <w:rsid w:val="00C56669"/>
    <w:rsid w:val="00E14364"/>
    <w:rsid w:val="00FE40CA"/>
    <w:rsid w:val="01D857E9"/>
    <w:rsid w:val="11EC4D47"/>
    <w:rsid w:val="13D36944"/>
    <w:rsid w:val="17EB5F39"/>
    <w:rsid w:val="1919667D"/>
    <w:rsid w:val="212D28E1"/>
    <w:rsid w:val="220627B2"/>
    <w:rsid w:val="244F0405"/>
    <w:rsid w:val="260E4D33"/>
    <w:rsid w:val="275E5692"/>
    <w:rsid w:val="2AC36F61"/>
    <w:rsid w:val="2DDE3E08"/>
    <w:rsid w:val="30401399"/>
    <w:rsid w:val="32A36D88"/>
    <w:rsid w:val="33EC464B"/>
    <w:rsid w:val="359920A7"/>
    <w:rsid w:val="38FB27CD"/>
    <w:rsid w:val="3BBF41FE"/>
    <w:rsid w:val="3DFF1B85"/>
    <w:rsid w:val="400C12BB"/>
    <w:rsid w:val="415C153D"/>
    <w:rsid w:val="417D5FA1"/>
    <w:rsid w:val="42495EB7"/>
    <w:rsid w:val="4B6E05B3"/>
    <w:rsid w:val="4BF95B2D"/>
    <w:rsid w:val="4E196EC7"/>
    <w:rsid w:val="53207A2A"/>
    <w:rsid w:val="55141730"/>
    <w:rsid w:val="5BA441FB"/>
    <w:rsid w:val="5C430CF5"/>
    <w:rsid w:val="5FBD0302"/>
    <w:rsid w:val="632035B3"/>
    <w:rsid w:val="68E433D5"/>
    <w:rsid w:val="6CA14427"/>
    <w:rsid w:val="6D4D15E2"/>
    <w:rsid w:val="6DA13F1D"/>
    <w:rsid w:val="6F3E5F81"/>
    <w:rsid w:val="772341B9"/>
    <w:rsid w:val="786F1032"/>
    <w:rsid w:val="7C5B6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D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42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4288"/>
    <w:rPr>
      <w:kern w:val="2"/>
      <w:sz w:val="18"/>
      <w:szCs w:val="18"/>
    </w:rPr>
  </w:style>
  <w:style w:type="paragraph" w:styleId="a4">
    <w:name w:val="footer"/>
    <w:basedOn w:val="a"/>
    <w:link w:val="Char0"/>
    <w:rsid w:val="00614288"/>
    <w:pPr>
      <w:tabs>
        <w:tab w:val="center" w:pos="4153"/>
        <w:tab w:val="right" w:pos="8306"/>
      </w:tabs>
      <w:snapToGrid w:val="0"/>
      <w:jc w:val="left"/>
    </w:pPr>
    <w:rPr>
      <w:sz w:val="18"/>
      <w:szCs w:val="18"/>
    </w:rPr>
  </w:style>
  <w:style w:type="character" w:customStyle="1" w:styleId="Char0">
    <w:name w:val="页脚 Char"/>
    <w:basedOn w:val="a0"/>
    <w:link w:val="a4"/>
    <w:rsid w:val="00614288"/>
    <w:rPr>
      <w:kern w:val="2"/>
      <w:sz w:val="18"/>
      <w:szCs w:val="18"/>
    </w:rPr>
  </w:style>
  <w:style w:type="paragraph" w:styleId="a5">
    <w:name w:val="List Paragraph"/>
    <w:basedOn w:val="a"/>
    <w:uiPriority w:val="99"/>
    <w:unhideWhenUsed/>
    <w:rsid w:val="00FE40CA"/>
    <w:pPr>
      <w:ind w:firstLineChars="200" w:firstLine="420"/>
    </w:pPr>
  </w:style>
</w:styles>
</file>

<file path=word/webSettings.xml><?xml version="1.0" encoding="utf-8"?>
<w:webSettings xmlns:r="http://schemas.openxmlformats.org/officeDocument/2006/relationships" xmlns:w="http://schemas.openxmlformats.org/wordprocessingml/2006/main">
  <w:divs>
    <w:div w:id="919754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2016-12-05T06:55:00Z</dcterms:created>
  <dcterms:modified xsi:type="dcterms:W3CDTF">2017-12-15T03:08:00Z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