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9F2" w:rsidRDefault="00D531A6" w:rsidP="00D531A6">
      <w:pPr>
        <w:jc w:val="center"/>
        <w:rPr>
          <w:rFonts w:ascii="黑体" w:eastAsia="黑体" w:hAnsi="黑体" w:hint="eastAsia"/>
          <w:sz w:val="28"/>
          <w:szCs w:val="28"/>
        </w:rPr>
      </w:pPr>
      <w:r w:rsidRPr="00223C33">
        <w:rPr>
          <w:rFonts w:ascii="黑体" w:eastAsia="黑体" w:hAnsi="黑体" w:hint="eastAsia"/>
          <w:sz w:val="28"/>
          <w:szCs w:val="28"/>
        </w:rPr>
        <w:t>基于计算思维的信息技术课程教学模式探索</w:t>
      </w:r>
    </w:p>
    <w:p w:rsidR="00746740" w:rsidRPr="00746740" w:rsidRDefault="00746740" w:rsidP="00D531A6">
      <w:pPr>
        <w:jc w:val="center"/>
        <w:rPr>
          <w:rFonts w:ascii="黑体" w:eastAsia="黑体" w:hAnsi="黑体"/>
          <w:sz w:val="28"/>
          <w:szCs w:val="28"/>
        </w:rPr>
      </w:pPr>
      <w:bookmarkStart w:id="0" w:name="_GoBack"/>
      <w:r>
        <w:rPr>
          <w:noProof/>
        </w:rPr>
        <w:drawing>
          <wp:inline distT="0" distB="0" distL="0" distR="0" wp14:anchorId="20C27B74" wp14:editId="001BE2C8">
            <wp:extent cx="3675413" cy="263565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4775" t="35636" r="40938" b="20653"/>
                    <a:stretch/>
                  </pic:blipFill>
                  <pic:spPr bwMode="auto">
                    <a:xfrm>
                      <a:off x="0" y="0"/>
                      <a:ext cx="3683708" cy="264160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F8023E" w:rsidRPr="00223C33" w:rsidRDefault="00F94607" w:rsidP="00F35658">
      <w:pPr>
        <w:jc w:val="left"/>
        <w:rPr>
          <w:rFonts w:asciiTheme="minorEastAsia" w:hAnsiTheme="minorEastAsia"/>
          <w:sz w:val="28"/>
          <w:szCs w:val="28"/>
        </w:rPr>
      </w:pPr>
      <w:r w:rsidRPr="00223C33">
        <w:rPr>
          <w:rFonts w:asciiTheme="minorEastAsia" w:hAnsiTheme="minorEastAsia" w:hint="eastAsia"/>
          <w:sz w:val="28"/>
          <w:szCs w:val="28"/>
        </w:rPr>
        <w:t>【摘要】</w:t>
      </w:r>
      <w:r w:rsidR="000A6FB7" w:rsidRPr="00223C33">
        <w:rPr>
          <w:rFonts w:asciiTheme="minorEastAsia" w:hAnsiTheme="minorEastAsia" w:hint="eastAsia"/>
          <w:sz w:val="28"/>
          <w:szCs w:val="28"/>
        </w:rPr>
        <w:t>新课改后</w:t>
      </w:r>
      <w:r w:rsidR="00B91CDA" w:rsidRPr="00223C33">
        <w:rPr>
          <w:rFonts w:asciiTheme="minorEastAsia" w:hAnsiTheme="minorEastAsia" w:hint="eastAsia"/>
          <w:sz w:val="28"/>
          <w:szCs w:val="28"/>
        </w:rPr>
        <w:t>信息技术</w:t>
      </w:r>
      <w:r w:rsidR="00A346AC" w:rsidRPr="00223C33">
        <w:rPr>
          <w:rFonts w:asciiTheme="minorEastAsia" w:hAnsiTheme="minorEastAsia" w:hint="eastAsia"/>
          <w:sz w:val="28"/>
          <w:szCs w:val="28"/>
        </w:rPr>
        <w:t>课程</w:t>
      </w:r>
      <w:r w:rsidR="000A6FB7" w:rsidRPr="00223C33">
        <w:rPr>
          <w:rFonts w:asciiTheme="minorEastAsia" w:hAnsiTheme="minorEastAsia" w:hint="eastAsia"/>
          <w:sz w:val="28"/>
          <w:szCs w:val="28"/>
        </w:rPr>
        <w:t>培养目标</w:t>
      </w:r>
      <w:r w:rsidR="00A346AC" w:rsidRPr="00223C33">
        <w:rPr>
          <w:rFonts w:asciiTheme="minorEastAsia" w:hAnsiTheme="minorEastAsia" w:hint="eastAsia"/>
          <w:sz w:val="28"/>
          <w:szCs w:val="28"/>
        </w:rPr>
        <w:t>不</w:t>
      </w:r>
      <w:r w:rsidR="00B91CDA" w:rsidRPr="00223C33">
        <w:rPr>
          <w:rFonts w:asciiTheme="minorEastAsia" w:hAnsiTheme="minorEastAsia" w:hint="eastAsia"/>
          <w:sz w:val="28"/>
          <w:szCs w:val="28"/>
        </w:rPr>
        <w:t>只</w:t>
      </w:r>
      <w:r w:rsidR="00E17E33" w:rsidRPr="00223C33">
        <w:rPr>
          <w:rFonts w:asciiTheme="minorEastAsia" w:hAnsiTheme="minorEastAsia" w:hint="eastAsia"/>
          <w:sz w:val="28"/>
          <w:szCs w:val="28"/>
        </w:rPr>
        <w:t>局限</w:t>
      </w:r>
      <w:r w:rsidR="00B91CDA" w:rsidRPr="00223C33">
        <w:rPr>
          <w:rFonts w:asciiTheme="minorEastAsia" w:hAnsiTheme="minorEastAsia" w:hint="eastAsia"/>
          <w:sz w:val="28"/>
          <w:szCs w:val="28"/>
        </w:rPr>
        <w:t>在</w:t>
      </w:r>
      <w:r w:rsidR="000A6FB7" w:rsidRPr="00223C33">
        <w:rPr>
          <w:rFonts w:asciiTheme="minorEastAsia" w:hAnsiTheme="minorEastAsia" w:hint="eastAsia"/>
          <w:sz w:val="28"/>
          <w:szCs w:val="28"/>
        </w:rPr>
        <w:t>知识传授、能力的提升</w:t>
      </w:r>
      <w:r w:rsidR="00B91CDA" w:rsidRPr="00223C33">
        <w:rPr>
          <w:rFonts w:asciiTheme="minorEastAsia" w:hAnsiTheme="minorEastAsia" w:hint="eastAsia"/>
          <w:sz w:val="28"/>
          <w:szCs w:val="28"/>
        </w:rPr>
        <w:t>、情感的升华等方面</w:t>
      </w:r>
      <w:r w:rsidR="00A346AC" w:rsidRPr="00223C33">
        <w:rPr>
          <w:rFonts w:asciiTheme="minorEastAsia" w:hAnsiTheme="minorEastAsia" w:hint="eastAsia"/>
          <w:sz w:val="28"/>
          <w:szCs w:val="28"/>
        </w:rPr>
        <w:t>，更多地强调</w:t>
      </w:r>
      <w:r w:rsidR="000A6FB7" w:rsidRPr="00223C33">
        <w:rPr>
          <w:rFonts w:asciiTheme="minorEastAsia" w:hAnsiTheme="minorEastAsia" w:hint="eastAsia"/>
          <w:sz w:val="28"/>
          <w:szCs w:val="28"/>
        </w:rPr>
        <w:t>思维的培养</w:t>
      </w:r>
      <w:r w:rsidR="00A346AC" w:rsidRPr="00223C33">
        <w:rPr>
          <w:rFonts w:asciiTheme="minorEastAsia" w:hAnsiTheme="minorEastAsia" w:hint="eastAsia"/>
          <w:sz w:val="28"/>
          <w:szCs w:val="28"/>
        </w:rPr>
        <w:t>。</w:t>
      </w:r>
      <w:r w:rsidR="003B3632" w:rsidRPr="00223C33">
        <w:rPr>
          <w:rFonts w:asciiTheme="minorEastAsia" w:hAnsiTheme="minorEastAsia" w:hint="eastAsia"/>
          <w:sz w:val="28"/>
          <w:szCs w:val="28"/>
        </w:rPr>
        <w:t>《普通高中信息技术课程标准（2017年版）》将计算思维列为信息技术学科的核心素养之一，更加强调了计算思维培养的必要性和重要性。本文在</w:t>
      </w:r>
      <w:r w:rsidR="00F35658" w:rsidRPr="00223C33">
        <w:rPr>
          <w:rFonts w:asciiTheme="minorEastAsia" w:hAnsiTheme="minorEastAsia" w:hint="eastAsia"/>
          <w:sz w:val="28"/>
          <w:szCs w:val="28"/>
        </w:rPr>
        <w:t>梳理计算思维</w:t>
      </w:r>
      <w:r w:rsidR="003A328D" w:rsidRPr="00223C33">
        <w:rPr>
          <w:rFonts w:asciiTheme="minorEastAsia" w:hAnsiTheme="minorEastAsia" w:hint="eastAsia"/>
          <w:sz w:val="28"/>
          <w:szCs w:val="28"/>
        </w:rPr>
        <w:t>培养</w:t>
      </w:r>
      <w:r w:rsidR="00F35658" w:rsidRPr="00223C33">
        <w:rPr>
          <w:rFonts w:asciiTheme="minorEastAsia" w:hAnsiTheme="minorEastAsia" w:hint="eastAsia"/>
          <w:sz w:val="28"/>
          <w:szCs w:val="28"/>
        </w:rPr>
        <w:t>相关研究的基础上，初步设计开展基于计算思维培养的信息技术课程教学模式</w:t>
      </w:r>
      <w:r w:rsidR="00E277BE" w:rsidRPr="00223C33">
        <w:rPr>
          <w:rFonts w:asciiTheme="minorEastAsia" w:hAnsiTheme="minorEastAsia" w:hint="eastAsia"/>
          <w:sz w:val="28"/>
          <w:szCs w:val="28"/>
        </w:rPr>
        <w:t>并</w:t>
      </w:r>
      <w:r w:rsidR="00F35658" w:rsidRPr="00223C33">
        <w:rPr>
          <w:rFonts w:asciiTheme="minorEastAsia" w:hAnsiTheme="minorEastAsia" w:hint="eastAsia"/>
          <w:sz w:val="28"/>
          <w:szCs w:val="28"/>
        </w:rPr>
        <w:t>应用于《算法与程序设计》课程中并检验教学效果，探索其是否有助于培养学生的计算思维，并总结出高中信息技术课程教学中计算思维培养的有效实施策略，为信息技术教师提供实践参考。</w:t>
      </w:r>
    </w:p>
    <w:p w:rsidR="00237952" w:rsidRPr="00223C33" w:rsidRDefault="00223C33" w:rsidP="003C7477">
      <w:pPr>
        <w:jc w:val="left"/>
        <w:rPr>
          <w:rFonts w:asciiTheme="minorEastAsia" w:hAnsiTheme="minorEastAsia"/>
          <w:sz w:val="28"/>
          <w:szCs w:val="28"/>
        </w:rPr>
      </w:pPr>
      <w:r>
        <w:rPr>
          <w:rFonts w:asciiTheme="minorEastAsia" w:hAnsiTheme="minorEastAsia" w:hint="eastAsia"/>
          <w:sz w:val="28"/>
          <w:szCs w:val="28"/>
        </w:rPr>
        <w:t>【关键字】计算思维；信息技术；教学模式</w:t>
      </w:r>
    </w:p>
    <w:p w:rsidR="003F1B4F" w:rsidRPr="00223C33" w:rsidRDefault="00434E7E" w:rsidP="0085031D">
      <w:pPr>
        <w:pStyle w:val="a5"/>
        <w:numPr>
          <w:ilvl w:val="0"/>
          <w:numId w:val="1"/>
        </w:numPr>
        <w:ind w:firstLineChars="0"/>
        <w:jc w:val="left"/>
        <w:rPr>
          <w:rFonts w:asciiTheme="minorEastAsia" w:hAnsiTheme="minorEastAsia"/>
          <w:sz w:val="28"/>
          <w:szCs w:val="28"/>
        </w:rPr>
      </w:pPr>
      <w:r w:rsidRPr="00223C33">
        <w:rPr>
          <w:rFonts w:asciiTheme="minorEastAsia" w:hAnsiTheme="minorEastAsia" w:hint="eastAsia"/>
          <w:sz w:val="28"/>
          <w:szCs w:val="28"/>
        </w:rPr>
        <w:t>计算思维培养现状</w:t>
      </w:r>
    </w:p>
    <w:p w:rsidR="0085031D" w:rsidRPr="00223C33" w:rsidRDefault="0085031D" w:rsidP="003F1B4F">
      <w:pPr>
        <w:jc w:val="left"/>
        <w:rPr>
          <w:rFonts w:asciiTheme="minorEastAsia" w:hAnsiTheme="minorEastAsia"/>
          <w:sz w:val="28"/>
          <w:szCs w:val="28"/>
        </w:rPr>
      </w:pPr>
      <w:r w:rsidRPr="00223C33">
        <w:rPr>
          <w:rFonts w:asciiTheme="minorEastAsia" w:hAnsiTheme="minorEastAsia" w:hint="eastAsia"/>
          <w:sz w:val="28"/>
          <w:szCs w:val="28"/>
        </w:rPr>
        <w:t>（一）国外现状</w:t>
      </w:r>
    </w:p>
    <w:p w:rsidR="00150ACD" w:rsidRPr="00223C33" w:rsidRDefault="00150ACD" w:rsidP="00223C33">
      <w:pPr>
        <w:ind w:firstLineChars="250" w:firstLine="700"/>
        <w:jc w:val="left"/>
        <w:rPr>
          <w:rFonts w:asciiTheme="minorEastAsia" w:hAnsiTheme="minorEastAsia"/>
          <w:sz w:val="28"/>
          <w:szCs w:val="28"/>
        </w:rPr>
      </w:pPr>
      <w:r w:rsidRPr="00223C33">
        <w:rPr>
          <w:rFonts w:asciiTheme="minorEastAsia" w:hAnsiTheme="minorEastAsia" w:hint="eastAsia"/>
          <w:sz w:val="28"/>
          <w:szCs w:val="28"/>
        </w:rPr>
        <w:t>2006 年 3 月，美国卡耐基·梅隆大学的周以真教授，在美国计算机权威刊物ACM 中首次系统地提出了计算思维的概念。这一概</w:t>
      </w:r>
      <w:r w:rsidRPr="00223C33">
        <w:rPr>
          <w:rFonts w:asciiTheme="minorEastAsia" w:hAnsiTheme="minorEastAsia" w:hint="eastAsia"/>
          <w:sz w:val="28"/>
          <w:szCs w:val="28"/>
        </w:rPr>
        <w:lastRenderedPageBreak/>
        <w:t>念在提出后，引起了国内外各个领域专家和学者的热烈研究与讨论。</w:t>
      </w:r>
    </w:p>
    <w:p w:rsidR="0085031D" w:rsidRPr="00223C33" w:rsidRDefault="009B3829" w:rsidP="00223C33">
      <w:pPr>
        <w:ind w:firstLineChars="250" w:firstLine="700"/>
        <w:jc w:val="left"/>
        <w:rPr>
          <w:rFonts w:asciiTheme="minorEastAsia" w:hAnsiTheme="minorEastAsia"/>
          <w:sz w:val="28"/>
          <w:szCs w:val="28"/>
        </w:rPr>
      </w:pPr>
      <w:r w:rsidRPr="00223C33">
        <w:rPr>
          <w:rFonts w:asciiTheme="minorEastAsia" w:hAnsiTheme="minorEastAsia" w:hint="eastAsia"/>
          <w:sz w:val="28"/>
          <w:szCs w:val="28"/>
        </w:rPr>
        <w:t>澳大利亚教育部于2015年</w:t>
      </w:r>
      <w:r w:rsidR="005456F3" w:rsidRPr="00223C33">
        <w:rPr>
          <w:rFonts w:asciiTheme="minorEastAsia" w:hAnsiTheme="minorEastAsia" w:hint="eastAsia"/>
          <w:sz w:val="28"/>
          <w:szCs w:val="28"/>
        </w:rPr>
        <w:t>将计算思维写入《数字化技术课程标准》并强调学生要学会使用计算思维以及关键的抽象概念，来创建问题的解决方案</w:t>
      </w:r>
      <w:r w:rsidR="00E7455F" w:rsidRPr="00223C33">
        <w:rPr>
          <w:rFonts w:asciiTheme="minorEastAsia" w:hAnsiTheme="minorEastAsia" w:hint="eastAsia"/>
          <w:sz w:val="28"/>
          <w:szCs w:val="28"/>
          <w:vertAlign w:val="superscript"/>
        </w:rPr>
        <w:t>[1]</w:t>
      </w:r>
      <w:r w:rsidR="00804018" w:rsidRPr="00223C33">
        <w:rPr>
          <w:rFonts w:asciiTheme="minorEastAsia" w:hAnsiTheme="minorEastAsia" w:hint="eastAsia"/>
          <w:sz w:val="28"/>
          <w:szCs w:val="28"/>
        </w:rPr>
        <w:t>英国的国家课程标准也指出，较高水平的计算课程可以在一定程度上促进学生的计算思维运用能力和创造力来理解世界，进而改变世界。</w:t>
      </w:r>
      <w:r w:rsidR="00804018" w:rsidRPr="00223C33">
        <w:rPr>
          <w:rFonts w:asciiTheme="minorEastAsia" w:hAnsiTheme="minorEastAsia"/>
          <w:sz w:val="28"/>
          <w:szCs w:val="28"/>
          <w:vertAlign w:val="superscript"/>
        </w:rPr>
        <w:t>[</w:t>
      </w:r>
      <w:r w:rsidR="0018699F" w:rsidRPr="00223C33">
        <w:rPr>
          <w:rFonts w:asciiTheme="minorEastAsia" w:hAnsiTheme="minorEastAsia" w:hint="eastAsia"/>
          <w:sz w:val="28"/>
          <w:szCs w:val="28"/>
          <w:vertAlign w:val="superscript"/>
        </w:rPr>
        <w:t>2</w:t>
      </w:r>
      <w:r w:rsidR="00804018" w:rsidRPr="00223C33">
        <w:rPr>
          <w:rFonts w:asciiTheme="minorEastAsia" w:hAnsiTheme="minorEastAsia"/>
          <w:sz w:val="28"/>
          <w:szCs w:val="28"/>
          <w:vertAlign w:val="superscript"/>
        </w:rPr>
        <w:t>]</w:t>
      </w:r>
      <w:r w:rsidR="00804018" w:rsidRPr="00223C33">
        <w:rPr>
          <w:rFonts w:asciiTheme="minorEastAsia" w:hAnsiTheme="minorEastAsia" w:hint="eastAsia"/>
          <w:sz w:val="28"/>
          <w:szCs w:val="28"/>
        </w:rPr>
        <w:t>在国外，</w:t>
      </w:r>
      <w:r w:rsidR="006B55FA" w:rsidRPr="00223C33">
        <w:rPr>
          <w:rFonts w:asciiTheme="minorEastAsia" w:hAnsiTheme="minorEastAsia" w:hint="eastAsia"/>
          <w:sz w:val="28"/>
          <w:szCs w:val="28"/>
        </w:rPr>
        <w:t>很多学者将计算思维研究方向集中在方法的培养上，如启发式推理、约简、建模等等。例如美国国家计算机科学技术教师协会和美国国际教育技术协会分解了计算思维，并在中小学课堂教学中进行了培训。Walt Allan 等分三个领域进行计算思维的培养：模型和模拟仿真；游戏设计及开发；机器人和机器人系统。这三个领域的关系紧密，有机结合进行计算思维的</w:t>
      </w:r>
      <w:proofErr w:type="gramStart"/>
      <w:r w:rsidR="006B55FA" w:rsidRPr="00223C33">
        <w:rPr>
          <w:rFonts w:asciiTheme="minorEastAsia" w:hAnsiTheme="minorEastAsia" w:hint="eastAsia"/>
          <w:sz w:val="28"/>
          <w:szCs w:val="28"/>
        </w:rPr>
        <w:t>实际陪养</w:t>
      </w:r>
      <w:r w:rsidR="006B55FA" w:rsidRPr="00223C33">
        <w:rPr>
          <w:rFonts w:asciiTheme="minorEastAsia" w:hAnsiTheme="minorEastAsia"/>
          <w:sz w:val="28"/>
          <w:szCs w:val="28"/>
          <w:vertAlign w:val="superscript"/>
        </w:rPr>
        <w:t>[</w:t>
      </w:r>
      <w:proofErr w:type="gramEnd"/>
      <w:r w:rsidR="0018699F" w:rsidRPr="00223C33">
        <w:rPr>
          <w:rFonts w:asciiTheme="minorEastAsia" w:hAnsiTheme="minorEastAsia" w:hint="eastAsia"/>
          <w:sz w:val="28"/>
          <w:szCs w:val="28"/>
          <w:vertAlign w:val="superscript"/>
        </w:rPr>
        <w:t>3</w:t>
      </w:r>
      <w:r w:rsidR="006B55FA" w:rsidRPr="00223C33">
        <w:rPr>
          <w:rFonts w:asciiTheme="minorEastAsia" w:hAnsiTheme="minorEastAsia"/>
          <w:sz w:val="28"/>
          <w:szCs w:val="28"/>
          <w:vertAlign w:val="superscript"/>
        </w:rPr>
        <w:t>]</w:t>
      </w:r>
      <w:r w:rsidR="006B55FA" w:rsidRPr="00223C33">
        <w:rPr>
          <w:rFonts w:asciiTheme="minorEastAsia" w:hAnsiTheme="minorEastAsia" w:hint="eastAsia"/>
          <w:sz w:val="28"/>
          <w:szCs w:val="28"/>
        </w:rPr>
        <w:t>。Kari Richard 等在制作游戏的过程中来进行培养学计算思维，分解成五部分：分解、模式识别、模式抽象和概括、算法设计和数据可视化。</w:t>
      </w:r>
    </w:p>
    <w:p w:rsidR="0085031D" w:rsidRPr="00223C33" w:rsidRDefault="0085031D" w:rsidP="00AE6FE8">
      <w:pPr>
        <w:jc w:val="left"/>
        <w:rPr>
          <w:rFonts w:asciiTheme="minorEastAsia" w:hAnsiTheme="minorEastAsia"/>
          <w:sz w:val="28"/>
          <w:szCs w:val="28"/>
        </w:rPr>
      </w:pPr>
      <w:r w:rsidRPr="00223C33">
        <w:rPr>
          <w:rFonts w:asciiTheme="minorEastAsia" w:hAnsiTheme="minorEastAsia" w:hint="eastAsia"/>
          <w:sz w:val="28"/>
          <w:szCs w:val="28"/>
        </w:rPr>
        <w:t>（二）国内现状</w:t>
      </w:r>
    </w:p>
    <w:p w:rsidR="00783B7F" w:rsidRPr="00223C33" w:rsidRDefault="00150ACD" w:rsidP="00223C33">
      <w:pPr>
        <w:ind w:firstLineChars="200" w:firstLine="560"/>
        <w:jc w:val="left"/>
        <w:rPr>
          <w:rFonts w:asciiTheme="minorEastAsia" w:hAnsiTheme="minorEastAsia"/>
          <w:sz w:val="28"/>
          <w:szCs w:val="28"/>
        </w:rPr>
      </w:pPr>
      <w:r w:rsidRPr="00223C33">
        <w:rPr>
          <w:rFonts w:asciiTheme="minorEastAsia" w:hAnsiTheme="minorEastAsia" w:hint="eastAsia"/>
          <w:sz w:val="28"/>
          <w:szCs w:val="28"/>
        </w:rPr>
        <w:t>目前国内关于在高中信息技术课教学中如何培养学生计算思维无论在理论层面还是教学实践中都处于探索阶段。</w:t>
      </w:r>
      <w:r w:rsidR="00476591" w:rsidRPr="00223C33">
        <w:rPr>
          <w:rFonts w:asciiTheme="minorEastAsia" w:hAnsiTheme="minorEastAsia" w:hint="eastAsia"/>
          <w:sz w:val="28"/>
          <w:szCs w:val="28"/>
        </w:rPr>
        <w:t>本文运用文献研究法</w:t>
      </w:r>
      <w:r w:rsidR="00AE6FE8" w:rsidRPr="00223C33">
        <w:rPr>
          <w:rFonts w:asciiTheme="minorEastAsia" w:hAnsiTheme="minorEastAsia" w:hint="eastAsia"/>
          <w:sz w:val="28"/>
          <w:szCs w:val="28"/>
        </w:rPr>
        <w:t>在中国知网上以“计算思维”和“培养模式”为关键字的文章，研究发现目前计算思维的培养模式主要有以下几种类型：</w:t>
      </w:r>
    </w:p>
    <w:p w:rsidR="00AE6FE8" w:rsidRPr="00223C33" w:rsidRDefault="00AE6FE8" w:rsidP="00AE6FE8">
      <w:pPr>
        <w:jc w:val="left"/>
        <w:rPr>
          <w:rFonts w:asciiTheme="minorEastAsia" w:hAnsiTheme="minorEastAsia"/>
          <w:sz w:val="28"/>
          <w:szCs w:val="28"/>
        </w:rPr>
      </w:pPr>
      <w:r w:rsidRPr="00223C33">
        <w:rPr>
          <w:rFonts w:asciiTheme="minorEastAsia" w:hAnsiTheme="minorEastAsia" w:hint="eastAsia"/>
          <w:sz w:val="28"/>
          <w:szCs w:val="28"/>
        </w:rPr>
        <w:t>（一）</w:t>
      </w:r>
      <w:r w:rsidR="00D470C9" w:rsidRPr="00223C33">
        <w:rPr>
          <w:rFonts w:asciiTheme="minorEastAsia" w:hAnsiTheme="minorEastAsia" w:hint="eastAsia"/>
          <w:sz w:val="28"/>
          <w:szCs w:val="28"/>
        </w:rPr>
        <w:t>基于计算思维培养的任务驱动式教学模式</w:t>
      </w:r>
    </w:p>
    <w:p w:rsidR="00C13335" w:rsidRPr="00223C33" w:rsidRDefault="00C13335" w:rsidP="00223C33">
      <w:pPr>
        <w:ind w:firstLineChars="200" w:firstLine="560"/>
        <w:jc w:val="left"/>
        <w:rPr>
          <w:rFonts w:asciiTheme="minorEastAsia" w:hAnsiTheme="minorEastAsia"/>
          <w:sz w:val="28"/>
          <w:szCs w:val="28"/>
        </w:rPr>
      </w:pPr>
      <w:r w:rsidRPr="00223C33">
        <w:rPr>
          <w:rFonts w:asciiTheme="minorEastAsia" w:hAnsiTheme="minorEastAsia" w:hint="eastAsia"/>
          <w:sz w:val="28"/>
          <w:szCs w:val="28"/>
        </w:rPr>
        <w:t>任务驱动式教学模式是以任务为核心，</w:t>
      </w:r>
      <w:r w:rsidR="000F1363" w:rsidRPr="00223C33">
        <w:rPr>
          <w:rFonts w:asciiTheme="minorEastAsia" w:hAnsiTheme="minorEastAsia" w:hint="eastAsia"/>
          <w:sz w:val="28"/>
          <w:szCs w:val="28"/>
        </w:rPr>
        <w:t>要求</w:t>
      </w:r>
      <w:r w:rsidRPr="00223C33">
        <w:rPr>
          <w:rFonts w:asciiTheme="minorEastAsia" w:hAnsiTheme="minorEastAsia" w:hint="eastAsia"/>
          <w:sz w:val="28"/>
          <w:szCs w:val="28"/>
        </w:rPr>
        <w:t>教师</w:t>
      </w:r>
      <w:r w:rsidR="00F8349D" w:rsidRPr="00223C33">
        <w:rPr>
          <w:rFonts w:asciiTheme="minorEastAsia" w:hAnsiTheme="minorEastAsia" w:hint="eastAsia"/>
          <w:sz w:val="28"/>
          <w:szCs w:val="28"/>
        </w:rPr>
        <w:t>作为教学过程的方向标</w:t>
      </w:r>
      <w:r w:rsidRPr="00223C33">
        <w:rPr>
          <w:rFonts w:asciiTheme="minorEastAsia" w:hAnsiTheme="minorEastAsia" w:hint="eastAsia"/>
          <w:sz w:val="28"/>
          <w:szCs w:val="28"/>
        </w:rPr>
        <w:t>，</w:t>
      </w:r>
      <w:r w:rsidR="000F1363" w:rsidRPr="00223C33">
        <w:rPr>
          <w:rFonts w:asciiTheme="minorEastAsia" w:hAnsiTheme="minorEastAsia" w:hint="eastAsia"/>
          <w:sz w:val="28"/>
          <w:szCs w:val="28"/>
        </w:rPr>
        <w:t>学生要有</w:t>
      </w:r>
      <w:r w:rsidR="00F8349D" w:rsidRPr="00223C33">
        <w:rPr>
          <w:rFonts w:asciiTheme="minorEastAsia" w:hAnsiTheme="minorEastAsia" w:hint="eastAsia"/>
          <w:sz w:val="28"/>
          <w:szCs w:val="28"/>
        </w:rPr>
        <w:t>学习自主</w:t>
      </w:r>
      <w:r w:rsidR="000F1363" w:rsidRPr="00223C33">
        <w:rPr>
          <w:rFonts w:asciiTheme="minorEastAsia" w:hAnsiTheme="minorEastAsia" w:hint="eastAsia"/>
          <w:sz w:val="28"/>
          <w:szCs w:val="28"/>
        </w:rPr>
        <w:t>性。</w:t>
      </w:r>
      <w:r w:rsidRPr="00223C33">
        <w:rPr>
          <w:rFonts w:asciiTheme="minorEastAsia" w:hAnsiTheme="minorEastAsia" w:hint="eastAsia"/>
          <w:sz w:val="28"/>
          <w:szCs w:val="28"/>
        </w:rPr>
        <w:t>学生在完成任务的同时获取</w:t>
      </w:r>
      <w:r w:rsidR="00DB4C91" w:rsidRPr="00223C33">
        <w:rPr>
          <w:rFonts w:asciiTheme="minorEastAsia" w:hAnsiTheme="minorEastAsia" w:hint="eastAsia"/>
          <w:sz w:val="28"/>
          <w:szCs w:val="28"/>
        </w:rPr>
        <w:t>、建构知识，</w:t>
      </w:r>
      <w:r w:rsidRPr="00223C33">
        <w:rPr>
          <w:rFonts w:asciiTheme="minorEastAsia" w:hAnsiTheme="minorEastAsia" w:hint="eastAsia"/>
          <w:sz w:val="28"/>
          <w:szCs w:val="28"/>
        </w:rPr>
        <w:t>锻炼自己的计算思维。</w:t>
      </w:r>
      <w:r w:rsidR="00CC3759" w:rsidRPr="00223C33">
        <w:rPr>
          <w:rFonts w:asciiTheme="minorEastAsia" w:hAnsiTheme="minorEastAsia" w:hint="eastAsia"/>
          <w:sz w:val="28"/>
          <w:szCs w:val="28"/>
        </w:rPr>
        <w:t>这种教学模式要求教师在任务设计和把控</w:t>
      </w:r>
      <w:r w:rsidR="00CC3759" w:rsidRPr="00223C33">
        <w:rPr>
          <w:rFonts w:asciiTheme="minorEastAsia" w:hAnsiTheme="minorEastAsia" w:hint="eastAsia"/>
          <w:sz w:val="28"/>
          <w:szCs w:val="28"/>
        </w:rPr>
        <w:lastRenderedPageBreak/>
        <w:t>上做好充足的准备，充分了解学生的基础水平和心理水平，避免因任务过难或</w:t>
      </w:r>
      <w:proofErr w:type="gramStart"/>
      <w:r w:rsidR="00CC3759" w:rsidRPr="00223C33">
        <w:rPr>
          <w:rFonts w:asciiTheme="minorEastAsia" w:hAnsiTheme="minorEastAsia" w:hint="eastAsia"/>
          <w:sz w:val="28"/>
          <w:szCs w:val="28"/>
        </w:rPr>
        <w:t>过重让</w:t>
      </w:r>
      <w:proofErr w:type="gramEnd"/>
      <w:r w:rsidR="00CC3759" w:rsidRPr="00223C33">
        <w:rPr>
          <w:rFonts w:asciiTheme="minorEastAsia" w:hAnsiTheme="minorEastAsia" w:hint="eastAsia"/>
          <w:sz w:val="28"/>
          <w:szCs w:val="28"/>
        </w:rPr>
        <w:t>学生产生逆反心理，从而完成任务的时间会有所增加，课程活动效率低下的情况发生。</w:t>
      </w:r>
      <w:r w:rsidR="00E7455F" w:rsidRPr="00223C33">
        <w:rPr>
          <w:rFonts w:asciiTheme="minorEastAsia" w:hAnsiTheme="minorEastAsia" w:hint="eastAsia"/>
          <w:sz w:val="28"/>
          <w:szCs w:val="28"/>
          <w:vertAlign w:val="superscript"/>
        </w:rPr>
        <w:t>[4]</w:t>
      </w:r>
    </w:p>
    <w:p w:rsidR="00C13384" w:rsidRPr="00223C33" w:rsidRDefault="00C13384" w:rsidP="00AE6FE8">
      <w:pPr>
        <w:jc w:val="left"/>
        <w:rPr>
          <w:rFonts w:asciiTheme="minorEastAsia" w:hAnsiTheme="minorEastAsia"/>
          <w:sz w:val="28"/>
          <w:szCs w:val="28"/>
        </w:rPr>
      </w:pPr>
      <w:r w:rsidRPr="00223C33">
        <w:rPr>
          <w:rFonts w:asciiTheme="minorEastAsia" w:hAnsiTheme="minorEastAsia" w:hint="eastAsia"/>
          <w:sz w:val="28"/>
          <w:szCs w:val="28"/>
        </w:rPr>
        <w:t>（二）</w:t>
      </w:r>
      <w:r w:rsidR="00101A3F" w:rsidRPr="00223C33">
        <w:rPr>
          <w:rFonts w:asciiTheme="minorEastAsia" w:hAnsiTheme="minorEastAsia" w:hint="eastAsia"/>
          <w:sz w:val="28"/>
          <w:szCs w:val="28"/>
        </w:rPr>
        <w:t>基于计算思维培养的</w:t>
      </w:r>
      <w:r w:rsidR="006A0460" w:rsidRPr="00223C33">
        <w:rPr>
          <w:rFonts w:asciiTheme="minorEastAsia" w:hAnsiTheme="minorEastAsia" w:hint="eastAsia"/>
          <w:sz w:val="28"/>
          <w:szCs w:val="28"/>
        </w:rPr>
        <w:t>项目式教学</w:t>
      </w:r>
      <w:r w:rsidR="00101A3F" w:rsidRPr="00223C33">
        <w:rPr>
          <w:rFonts w:asciiTheme="minorEastAsia" w:hAnsiTheme="minorEastAsia" w:hint="eastAsia"/>
          <w:sz w:val="28"/>
          <w:szCs w:val="28"/>
        </w:rPr>
        <w:t>模式</w:t>
      </w:r>
    </w:p>
    <w:p w:rsidR="00C13384" w:rsidRPr="00223C33" w:rsidRDefault="005C137F" w:rsidP="00223C33">
      <w:pPr>
        <w:ind w:firstLineChars="200" w:firstLine="560"/>
        <w:jc w:val="left"/>
        <w:rPr>
          <w:rFonts w:asciiTheme="minorEastAsia" w:hAnsiTheme="minorEastAsia"/>
          <w:sz w:val="28"/>
          <w:szCs w:val="28"/>
        </w:rPr>
      </w:pPr>
      <w:r w:rsidRPr="00223C33">
        <w:rPr>
          <w:rFonts w:asciiTheme="minorEastAsia" w:hAnsiTheme="minorEastAsia" w:hint="eastAsia"/>
          <w:sz w:val="28"/>
          <w:szCs w:val="28"/>
        </w:rPr>
        <w:t>项目式教学是师生通过共同实施一个完整的项目而进行教学活动的教学方法，目前被广泛应用于教学实践中。基于计算思维的项目教学法是指在项目教学法的相关环节中融入计算思维的训练，通过训练使学生领悟计算思维的概念，习得计算思维能力，并在计算思维的指导下更好地完成项目任务。</w:t>
      </w:r>
      <w:r w:rsidR="00E7455F" w:rsidRPr="00223C33">
        <w:rPr>
          <w:rFonts w:asciiTheme="minorEastAsia" w:hAnsiTheme="minorEastAsia" w:hint="eastAsia"/>
          <w:sz w:val="28"/>
          <w:szCs w:val="28"/>
          <w:vertAlign w:val="superscript"/>
        </w:rPr>
        <w:t>[5]</w:t>
      </w:r>
    </w:p>
    <w:p w:rsidR="00C13384" w:rsidRPr="00223C33" w:rsidRDefault="00C13384" w:rsidP="00AE6FE8">
      <w:pPr>
        <w:jc w:val="left"/>
        <w:rPr>
          <w:rFonts w:asciiTheme="minorEastAsia" w:hAnsiTheme="minorEastAsia"/>
          <w:sz w:val="28"/>
          <w:szCs w:val="28"/>
        </w:rPr>
      </w:pPr>
      <w:r w:rsidRPr="00223C33">
        <w:rPr>
          <w:rFonts w:asciiTheme="minorEastAsia" w:hAnsiTheme="minorEastAsia" w:hint="eastAsia"/>
          <w:sz w:val="28"/>
          <w:szCs w:val="28"/>
        </w:rPr>
        <w:t>（三）</w:t>
      </w:r>
      <w:r w:rsidR="00BB28B0" w:rsidRPr="00223C33">
        <w:rPr>
          <w:rFonts w:asciiTheme="minorEastAsia" w:hAnsiTheme="minorEastAsia" w:hint="eastAsia"/>
          <w:sz w:val="28"/>
          <w:szCs w:val="28"/>
        </w:rPr>
        <w:t>基于计算思维培养的混合式</w:t>
      </w:r>
      <w:r w:rsidR="00AB47A8" w:rsidRPr="00223C33">
        <w:rPr>
          <w:rFonts w:asciiTheme="minorEastAsia" w:hAnsiTheme="minorEastAsia" w:hint="eastAsia"/>
          <w:sz w:val="28"/>
          <w:szCs w:val="28"/>
        </w:rPr>
        <w:t>教学</w:t>
      </w:r>
      <w:r w:rsidR="00BB28B0" w:rsidRPr="00223C33">
        <w:rPr>
          <w:rFonts w:asciiTheme="minorEastAsia" w:hAnsiTheme="minorEastAsia" w:hint="eastAsia"/>
          <w:sz w:val="28"/>
          <w:szCs w:val="28"/>
        </w:rPr>
        <w:t>模式</w:t>
      </w:r>
    </w:p>
    <w:p w:rsidR="0047378A" w:rsidRPr="00223C33" w:rsidRDefault="00BB28B0" w:rsidP="00223C33">
      <w:pPr>
        <w:ind w:firstLineChars="200" w:firstLine="560"/>
        <w:jc w:val="left"/>
        <w:rPr>
          <w:rFonts w:asciiTheme="minorEastAsia" w:hAnsiTheme="minorEastAsia"/>
          <w:sz w:val="28"/>
          <w:szCs w:val="28"/>
        </w:rPr>
      </w:pPr>
      <w:r w:rsidRPr="00223C33">
        <w:rPr>
          <w:rFonts w:asciiTheme="minorEastAsia" w:hAnsiTheme="minorEastAsia" w:hint="eastAsia"/>
          <w:sz w:val="28"/>
          <w:szCs w:val="28"/>
        </w:rPr>
        <w:t>“</w:t>
      </w:r>
      <w:r w:rsidR="00091774" w:rsidRPr="00223C33">
        <w:rPr>
          <w:rFonts w:asciiTheme="minorEastAsia" w:hAnsiTheme="minorEastAsia" w:hint="eastAsia"/>
          <w:sz w:val="28"/>
          <w:szCs w:val="28"/>
        </w:rPr>
        <w:t>基于计算思维的混合式</w:t>
      </w:r>
      <w:r w:rsidR="00AB47A8" w:rsidRPr="00223C33">
        <w:rPr>
          <w:rFonts w:asciiTheme="minorEastAsia" w:hAnsiTheme="minorEastAsia" w:hint="eastAsia"/>
          <w:sz w:val="28"/>
          <w:szCs w:val="28"/>
        </w:rPr>
        <w:t>教学</w:t>
      </w:r>
      <w:r w:rsidR="00091774" w:rsidRPr="00223C33">
        <w:rPr>
          <w:rFonts w:asciiTheme="minorEastAsia" w:hAnsiTheme="minorEastAsia" w:hint="eastAsia"/>
          <w:sz w:val="28"/>
          <w:szCs w:val="28"/>
        </w:rPr>
        <w:t>模式</w:t>
      </w:r>
      <w:r w:rsidRPr="00223C33">
        <w:rPr>
          <w:rFonts w:asciiTheme="minorEastAsia" w:hAnsiTheme="minorEastAsia" w:hint="eastAsia"/>
          <w:sz w:val="28"/>
          <w:szCs w:val="28"/>
        </w:rPr>
        <w:t>是通过</w:t>
      </w:r>
      <w:r w:rsidR="00103534" w:rsidRPr="00223C33">
        <w:rPr>
          <w:rFonts w:asciiTheme="minorEastAsia" w:hAnsiTheme="minorEastAsia" w:hint="eastAsia"/>
          <w:sz w:val="28"/>
          <w:szCs w:val="28"/>
        </w:rPr>
        <w:t>教师</w:t>
      </w:r>
      <w:r w:rsidRPr="00223C33">
        <w:rPr>
          <w:rFonts w:asciiTheme="minorEastAsia" w:hAnsiTheme="minorEastAsia" w:hint="eastAsia"/>
          <w:sz w:val="28"/>
          <w:szCs w:val="28"/>
        </w:rPr>
        <w:t>创设的学习情境与经过教学者有机融合提供给</w:t>
      </w:r>
      <w:r w:rsidR="00103534" w:rsidRPr="00223C33">
        <w:rPr>
          <w:rFonts w:asciiTheme="minorEastAsia" w:hAnsiTheme="minorEastAsia" w:hint="eastAsia"/>
          <w:sz w:val="28"/>
          <w:szCs w:val="28"/>
        </w:rPr>
        <w:t>学生</w:t>
      </w:r>
      <w:r w:rsidRPr="00223C33">
        <w:rPr>
          <w:rFonts w:asciiTheme="minorEastAsia" w:hAnsiTheme="minorEastAsia" w:hint="eastAsia"/>
          <w:sz w:val="28"/>
          <w:szCs w:val="28"/>
        </w:rPr>
        <w:t>的学习资源为课程基础，</w:t>
      </w:r>
      <w:r w:rsidR="00103534" w:rsidRPr="00223C33">
        <w:rPr>
          <w:rFonts w:asciiTheme="minorEastAsia" w:hAnsiTheme="minorEastAsia" w:hint="eastAsia"/>
          <w:sz w:val="28"/>
          <w:szCs w:val="28"/>
        </w:rPr>
        <w:t>教师</w:t>
      </w:r>
      <w:r w:rsidRPr="00223C33">
        <w:rPr>
          <w:rFonts w:asciiTheme="minorEastAsia" w:hAnsiTheme="minorEastAsia" w:hint="eastAsia"/>
          <w:sz w:val="28"/>
          <w:szCs w:val="28"/>
        </w:rPr>
        <w:t>以计算思维的理念指导学习者进行高效的学习，以计算思维方法为理论依据设计教案，更自然的提高</w:t>
      </w:r>
      <w:r w:rsidR="00103534" w:rsidRPr="00223C33">
        <w:rPr>
          <w:rFonts w:asciiTheme="minorEastAsia" w:hAnsiTheme="minorEastAsia" w:hint="eastAsia"/>
          <w:sz w:val="28"/>
          <w:szCs w:val="28"/>
        </w:rPr>
        <w:t>学生</w:t>
      </w:r>
      <w:r w:rsidRPr="00223C33">
        <w:rPr>
          <w:rFonts w:asciiTheme="minorEastAsia" w:hAnsiTheme="minorEastAsia" w:hint="eastAsia"/>
          <w:sz w:val="28"/>
          <w:szCs w:val="28"/>
        </w:rPr>
        <w:t>的计算思维，以及运用计算思维去解决问题迁移知识的能力。”</w:t>
      </w:r>
      <w:r w:rsidRPr="00223C33">
        <w:rPr>
          <w:rFonts w:asciiTheme="minorEastAsia" w:hAnsiTheme="minorEastAsia"/>
          <w:sz w:val="28"/>
          <w:szCs w:val="28"/>
          <w:vertAlign w:val="superscript"/>
        </w:rPr>
        <w:t>[</w:t>
      </w:r>
      <w:r w:rsidR="0018699F" w:rsidRPr="00223C33">
        <w:rPr>
          <w:rFonts w:asciiTheme="minorEastAsia" w:hAnsiTheme="minorEastAsia" w:hint="eastAsia"/>
          <w:sz w:val="28"/>
          <w:szCs w:val="28"/>
          <w:vertAlign w:val="superscript"/>
        </w:rPr>
        <w:t>6</w:t>
      </w:r>
      <w:r w:rsidRPr="00223C33">
        <w:rPr>
          <w:rFonts w:asciiTheme="minorEastAsia" w:hAnsiTheme="minorEastAsia"/>
          <w:sz w:val="28"/>
          <w:szCs w:val="28"/>
          <w:vertAlign w:val="superscript"/>
        </w:rPr>
        <w:t>]</w:t>
      </w:r>
      <w:r w:rsidRPr="00223C33">
        <w:rPr>
          <w:rFonts w:asciiTheme="minorEastAsia" w:hAnsiTheme="minorEastAsia" w:hint="eastAsia"/>
          <w:sz w:val="28"/>
          <w:szCs w:val="28"/>
        </w:rPr>
        <w:t>采用混合式学习模式培养计算思维可以满足</w:t>
      </w:r>
      <w:r w:rsidR="00103534" w:rsidRPr="00223C33">
        <w:rPr>
          <w:rFonts w:asciiTheme="minorEastAsia" w:hAnsiTheme="minorEastAsia" w:hint="eastAsia"/>
          <w:sz w:val="28"/>
          <w:szCs w:val="28"/>
        </w:rPr>
        <w:t>学生</w:t>
      </w:r>
      <w:r w:rsidRPr="00223C33">
        <w:rPr>
          <w:rFonts w:asciiTheme="minorEastAsia" w:hAnsiTheme="minorEastAsia" w:hint="eastAsia"/>
          <w:sz w:val="28"/>
          <w:szCs w:val="28"/>
        </w:rPr>
        <w:t>认知多样性的需求，但是忽视了问题对于计算思维培养的重要性。</w:t>
      </w:r>
    </w:p>
    <w:p w:rsidR="00A07DAA" w:rsidRPr="00223C33" w:rsidRDefault="00A07DAA" w:rsidP="00A07DAA">
      <w:pPr>
        <w:pStyle w:val="a5"/>
        <w:numPr>
          <w:ilvl w:val="0"/>
          <w:numId w:val="1"/>
        </w:numPr>
        <w:ind w:firstLineChars="0"/>
        <w:jc w:val="left"/>
        <w:rPr>
          <w:rFonts w:asciiTheme="minorEastAsia" w:hAnsiTheme="minorEastAsia"/>
          <w:sz w:val="28"/>
          <w:szCs w:val="28"/>
        </w:rPr>
      </w:pPr>
      <w:r w:rsidRPr="00223C33">
        <w:rPr>
          <w:rFonts w:asciiTheme="minorEastAsia" w:hAnsiTheme="minorEastAsia" w:hint="eastAsia"/>
          <w:sz w:val="28"/>
          <w:szCs w:val="28"/>
        </w:rPr>
        <w:t>基于计算思维的信息技术课程教学模式</w:t>
      </w:r>
      <w:r w:rsidR="00FE1A2D" w:rsidRPr="00223C33">
        <w:rPr>
          <w:rFonts w:asciiTheme="minorEastAsia" w:hAnsiTheme="minorEastAsia" w:hint="eastAsia"/>
          <w:sz w:val="28"/>
          <w:szCs w:val="28"/>
        </w:rPr>
        <w:t>探究</w:t>
      </w:r>
    </w:p>
    <w:p w:rsidR="005314E2" w:rsidRPr="00223C33" w:rsidRDefault="008B3ED8" w:rsidP="00223C33">
      <w:pPr>
        <w:tabs>
          <w:tab w:val="left" w:pos="7135"/>
        </w:tabs>
        <w:ind w:firstLineChars="200" w:firstLine="560"/>
        <w:rPr>
          <w:rFonts w:asciiTheme="minorEastAsia" w:hAnsiTheme="minorEastAsia"/>
          <w:sz w:val="28"/>
          <w:szCs w:val="28"/>
        </w:rPr>
      </w:pPr>
      <w:r w:rsidRPr="00223C33">
        <w:rPr>
          <w:rFonts w:asciiTheme="minorEastAsia" w:hAnsiTheme="minorEastAsia" w:hint="eastAsia"/>
          <w:sz w:val="28"/>
          <w:szCs w:val="28"/>
        </w:rPr>
        <w:t>本文在已有的研究基础上，</w:t>
      </w:r>
      <w:r w:rsidR="00482BA0" w:rsidRPr="00223C33">
        <w:rPr>
          <w:rFonts w:asciiTheme="minorEastAsia" w:hAnsiTheme="minorEastAsia" w:hint="eastAsia"/>
          <w:sz w:val="28"/>
          <w:szCs w:val="28"/>
        </w:rPr>
        <w:t>通过对</w:t>
      </w:r>
      <w:r w:rsidR="00601C7A" w:rsidRPr="00223C33">
        <w:rPr>
          <w:rFonts w:asciiTheme="minorEastAsia" w:hAnsiTheme="minorEastAsia" w:hint="eastAsia"/>
          <w:sz w:val="28"/>
          <w:szCs w:val="28"/>
        </w:rPr>
        <w:t>天津市宝坻区第九中学高一年级</w:t>
      </w:r>
      <w:r w:rsidR="0061132B" w:rsidRPr="00223C33">
        <w:rPr>
          <w:rFonts w:asciiTheme="minorEastAsia" w:hAnsiTheme="minorEastAsia" w:hint="eastAsia"/>
          <w:sz w:val="28"/>
          <w:szCs w:val="28"/>
        </w:rPr>
        <w:t>500</w:t>
      </w:r>
      <w:r w:rsidR="00601C7A" w:rsidRPr="00223C33">
        <w:rPr>
          <w:rFonts w:asciiTheme="minorEastAsia" w:hAnsiTheme="minorEastAsia" w:hint="eastAsia"/>
          <w:sz w:val="28"/>
          <w:szCs w:val="28"/>
        </w:rPr>
        <w:t>名同学进行分析</w:t>
      </w:r>
      <w:r w:rsidR="00482BA0" w:rsidRPr="00223C33">
        <w:rPr>
          <w:rFonts w:asciiTheme="minorEastAsia" w:hAnsiTheme="minorEastAsia" w:hint="eastAsia"/>
          <w:sz w:val="28"/>
          <w:szCs w:val="28"/>
        </w:rPr>
        <w:t>，</w:t>
      </w:r>
      <w:r w:rsidR="00601C7A" w:rsidRPr="00223C33">
        <w:rPr>
          <w:rFonts w:asciiTheme="minorEastAsia" w:hAnsiTheme="minorEastAsia" w:hint="eastAsia"/>
          <w:sz w:val="28"/>
          <w:szCs w:val="28"/>
        </w:rPr>
        <w:t>结合学者钟志贤教授指出“一个完整的教学模式是由理</w:t>
      </w:r>
      <w:r w:rsidR="008C718D" w:rsidRPr="00223C33">
        <w:rPr>
          <w:rFonts w:asciiTheme="minorEastAsia" w:hAnsiTheme="minorEastAsia" w:hint="eastAsia"/>
          <w:sz w:val="28"/>
          <w:szCs w:val="28"/>
        </w:rPr>
        <w:t>论基础、目标倾向、实现条件、操作程序和效果评价五个部分构成的。”</w:t>
      </w:r>
      <w:r w:rsidR="00E7455F" w:rsidRPr="00223C33">
        <w:rPr>
          <w:rFonts w:asciiTheme="minorEastAsia" w:hAnsiTheme="minorEastAsia" w:hint="eastAsia"/>
          <w:sz w:val="28"/>
          <w:szCs w:val="28"/>
          <w:vertAlign w:val="superscript"/>
        </w:rPr>
        <w:t>[7]</w:t>
      </w:r>
      <w:r w:rsidRPr="00223C33">
        <w:rPr>
          <w:rFonts w:asciiTheme="minorEastAsia" w:hAnsiTheme="minorEastAsia" w:hint="eastAsia"/>
          <w:sz w:val="28"/>
          <w:szCs w:val="28"/>
        </w:rPr>
        <w:t>构建</w:t>
      </w:r>
      <w:r w:rsidR="001A5208" w:rsidRPr="00223C33">
        <w:rPr>
          <w:rFonts w:asciiTheme="minorEastAsia" w:hAnsiTheme="minorEastAsia" w:hint="eastAsia"/>
          <w:sz w:val="28"/>
          <w:szCs w:val="28"/>
        </w:rPr>
        <w:t>基于计算思维培养的信息技术课程</w:t>
      </w:r>
      <w:r w:rsidRPr="00223C33">
        <w:rPr>
          <w:rFonts w:asciiTheme="minorEastAsia" w:hAnsiTheme="minorEastAsia" w:hint="eastAsia"/>
          <w:sz w:val="28"/>
          <w:szCs w:val="28"/>
        </w:rPr>
        <w:t>教学模式。</w:t>
      </w:r>
      <w:r w:rsidR="00223C33">
        <w:rPr>
          <w:rFonts w:asciiTheme="minorEastAsia" w:hAnsiTheme="minorEastAsia" w:hint="eastAsia"/>
          <w:sz w:val="28"/>
          <w:szCs w:val="28"/>
        </w:rPr>
        <w:lastRenderedPageBreak/>
        <w:t>（一）</w:t>
      </w:r>
      <w:r w:rsidR="008A4F36" w:rsidRPr="00223C33">
        <w:rPr>
          <w:rFonts w:asciiTheme="minorEastAsia" w:hAnsiTheme="minorEastAsia" w:hint="eastAsia"/>
          <w:sz w:val="28"/>
          <w:szCs w:val="28"/>
        </w:rPr>
        <w:t>学生</w:t>
      </w:r>
      <w:r w:rsidR="001A5208" w:rsidRPr="00223C33">
        <w:rPr>
          <w:rFonts w:asciiTheme="minorEastAsia" w:hAnsiTheme="minorEastAsia" w:hint="eastAsia"/>
          <w:sz w:val="28"/>
          <w:szCs w:val="28"/>
        </w:rPr>
        <w:t>分析</w:t>
      </w:r>
    </w:p>
    <w:p w:rsidR="008A4F36" w:rsidRPr="00223C33" w:rsidRDefault="005E2378" w:rsidP="00223C33">
      <w:pPr>
        <w:tabs>
          <w:tab w:val="left" w:pos="7135"/>
        </w:tabs>
        <w:ind w:firstLineChars="200" w:firstLine="560"/>
        <w:rPr>
          <w:rFonts w:asciiTheme="minorEastAsia" w:hAnsiTheme="minorEastAsia"/>
          <w:sz w:val="28"/>
          <w:szCs w:val="28"/>
        </w:rPr>
      </w:pPr>
      <w:r w:rsidRPr="00223C33">
        <w:rPr>
          <w:rFonts w:asciiTheme="minorEastAsia" w:hAnsiTheme="minorEastAsia" w:hint="eastAsia"/>
          <w:sz w:val="28"/>
          <w:szCs w:val="28"/>
        </w:rPr>
        <w:t>本文以天津市宝坻区第九中学高一年级</w:t>
      </w:r>
      <w:r w:rsidR="0061132B" w:rsidRPr="00223C33">
        <w:rPr>
          <w:rFonts w:asciiTheme="minorEastAsia" w:hAnsiTheme="minorEastAsia" w:hint="eastAsia"/>
          <w:sz w:val="28"/>
          <w:szCs w:val="28"/>
        </w:rPr>
        <w:t>500</w:t>
      </w:r>
      <w:r w:rsidRPr="00223C33">
        <w:rPr>
          <w:rFonts w:asciiTheme="minorEastAsia" w:hAnsiTheme="minorEastAsia" w:hint="eastAsia"/>
          <w:sz w:val="28"/>
          <w:szCs w:val="28"/>
        </w:rPr>
        <w:t>名同学</w:t>
      </w:r>
      <w:r w:rsidR="009B0A09" w:rsidRPr="00223C33">
        <w:rPr>
          <w:rFonts w:asciiTheme="minorEastAsia" w:hAnsiTheme="minorEastAsia" w:hint="eastAsia"/>
          <w:sz w:val="28"/>
          <w:szCs w:val="28"/>
        </w:rPr>
        <w:t xml:space="preserve">作为研究对象，旨在调查当前信息技术课程中计计算思维的培养现状以及存在的问题。回收问卷 </w:t>
      </w:r>
      <w:r w:rsidR="00445961" w:rsidRPr="00223C33">
        <w:rPr>
          <w:rFonts w:asciiTheme="minorEastAsia" w:hAnsiTheme="minorEastAsia" w:hint="eastAsia"/>
          <w:sz w:val="28"/>
          <w:szCs w:val="28"/>
        </w:rPr>
        <w:t>500</w:t>
      </w:r>
      <w:r w:rsidR="009B0A09" w:rsidRPr="00223C33">
        <w:rPr>
          <w:rFonts w:asciiTheme="minorEastAsia" w:hAnsiTheme="minorEastAsia" w:hint="eastAsia"/>
          <w:sz w:val="28"/>
          <w:szCs w:val="28"/>
        </w:rPr>
        <w:t xml:space="preserve">份，其中有效问卷 </w:t>
      </w:r>
      <w:r w:rsidR="00445961" w:rsidRPr="00223C33">
        <w:rPr>
          <w:rFonts w:asciiTheme="minorEastAsia" w:hAnsiTheme="minorEastAsia" w:hint="eastAsia"/>
          <w:sz w:val="28"/>
          <w:szCs w:val="28"/>
        </w:rPr>
        <w:t>486</w:t>
      </w:r>
      <w:r w:rsidR="009B0A09" w:rsidRPr="00223C33">
        <w:rPr>
          <w:rFonts w:asciiTheme="minorEastAsia" w:hAnsiTheme="minorEastAsia" w:hint="eastAsia"/>
          <w:sz w:val="28"/>
          <w:szCs w:val="28"/>
        </w:rPr>
        <w:t xml:space="preserve"> 份，有效率为 </w:t>
      </w:r>
      <w:r w:rsidR="00445961" w:rsidRPr="00223C33">
        <w:rPr>
          <w:rFonts w:asciiTheme="minorEastAsia" w:hAnsiTheme="minorEastAsia" w:hint="eastAsia"/>
          <w:sz w:val="28"/>
          <w:szCs w:val="28"/>
        </w:rPr>
        <w:t>97.2</w:t>
      </w:r>
      <w:r w:rsidR="009B0A09" w:rsidRPr="00223C33">
        <w:rPr>
          <w:rFonts w:asciiTheme="minorEastAsia" w:hAnsiTheme="minorEastAsia" w:hint="eastAsia"/>
          <w:sz w:val="28"/>
          <w:szCs w:val="28"/>
        </w:rPr>
        <w:t>%。问卷回收后，利用Excel软件进行数据的统计与分析。</w:t>
      </w:r>
      <w:r w:rsidR="003520C9" w:rsidRPr="00223C33">
        <w:rPr>
          <w:rFonts w:asciiTheme="minorEastAsia" w:hAnsiTheme="minorEastAsia" w:hint="eastAsia"/>
          <w:sz w:val="28"/>
          <w:szCs w:val="28"/>
        </w:rPr>
        <w:t>经过初中阶段信息技术课程的学习，学生具备了一定的计算机基础能力</w:t>
      </w:r>
      <w:r w:rsidR="004917C5" w:rsidRPr="00223C33">
        <w:rPr>
          <w:rFonts w:asciiTheme="minorEastAsia" w:hAnsiTheme="minorEastAsia" w:hint="eastAsia"/>
          <w:sz w:val="28"/>
          <w:szCs w:val="28"/>
        </w:rPr>
        <w:t>（图1）</w:t>
      </w:r>
      <w:r w:rsidR="003520C9" w:rsidRPr="00223C33">
        <w:rPr>
          <w:rFonts w:asciiTheme="minorEastAsia" w:hAnsiTheme="minorEastAsia" w:hint="eastAsia"/>
          <w:sz w:val="28"/>
          <w:szCs w:val="28"/>
        </w:rPr>
        <w:t>，9</w:t>
      </w:r>
      <w:r w:rsidR="00E401B0" w:rsidRPr="00223C33">
        <w:rPr>
          <w:rFonts w:asciiTheme="minorEastAsia" w:hAnsiTheme="minorEastAsia" w:hint="eastAsia"/>
          <w:sz w:val="28"/>
          <w:szCs w:val="28"/>
        </w:rPr>
        <w:t>2.8</w:t>
      </w:r>
      <w:r w:rsidR="003520C9" w:rsidRPr="00223C33">
        <w:rPr>
          <w:rFonts w:asciiTheme="minorEastAsia" w:hAnsiTheme="minorEastAsia" w:hint="eastAsia"/>
          <w:sz w:val="28"/>
          <w:szCs w:val="28"/>
        </w:rPr>
        <w:t>%的学生会 Office 软件，3.0%的学生会使用网页制作软件，4.2%的学生会简单编程。</w:t>
      </w:r>
    </w:p>
    <w:p w:rsidR="008A4F36" w:rsidRPr="00223C33" w:rsidRDefault="00E401B0" w:rsidP="003520C9">
      <w:pPr>
        <w:tabs>
          <w:tab w:val="left" w:pos="7135"/>
        </w:tabs>
        <w:jc w:val="center"/>
        <w:rPr>
          <w:rFonts w:asciiTheme="minorEastAsia" w:hAnsiTheme="minorEastAsia"/>
          <w:sz w:val="28"/>
          <w:szCs w:val="28"/>
        </w:rPr>
      </w:pPr>
      <w:r w:rsidRPr="00223C33">
        <w:rPr>
          <w:rFonts w:asciiTheme="minorEastAsia" w:hAnsiTheme="minorEastAsia"/>
          <w:noProof/>
          <w:sz w:val="28"/>
          <w:szCs w:val="28"/>
        </w:rPr>
        <w:drawing>
          <wp:inline distT="0" distB="0" distL="0" distR="0">
            <wp:extent cx="3181350" cy="1233567"/>
            <wp:effectExtent l="19050" t="0" r="0" b="0"/>
            <wp:docPr id="6" name="图片 4" descr="C:\Users\ADMINI~1.RB-\AppData\Local\Temp\15597023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RB-\AppData\Local\Temp\1559702337(1).png"/>
                    <pic:cNvPicPr>
                      <a:picLocks noChangeAspect="1" noChangeArrowheads="1"/>
                    </pic:cNvPicPr>
                  </pic:nvPicPr>
                  <pic:blipFill>
                    <a:blip r:embed="rId10" cstate="print"/>
                    <a:srcRect/>
                    <a:stretch>
                      <a:fillRect/>
                    </a:stretch>
                  </pic:blipFill>
                  <pic:spPr bwMode="auto">
                    <a:xfrm>
                      <a:off x="0" y="0"/>
                      <a:ext cx="3185331" cy="1235111"/>
                    </a:xfrm>
                    <a:prstGeom prst="rect">
                      <a:avLst/>
                    </a:prstGeom>
                    <a:noFill/>
                    <a:ln w="9525">
                      <a:noFill/>
                      <a:miter lim="800000"/>
                      <a:headEnd/>
                      <a:tailEnd/>
                    </a:ln>
                  </pic:spPr>
                </pic:pic>
              </a:graphicData>
            </a:graphic>
          </wp:inline>
        </w:drawing>
      </w:r>
    </w:p>
    <w:p w:rsidR="003520C9" w:rsidRPr="00223C33" w:rsidRDefault="00E401B0" w:rsidP="00E401B0">
      <w:pPr>
        <w:tabs>
          <w:tab w:val="left" w:pos="7135"/>
        </w:tabs>
        <w:jc w:val="center"/>
        <w:rPr>
          <w:rFonts w:asciiTheme="minorEastAsia" w:hAnsiTheme="minorEastAsia"/>
          <w:sz w:val="28"/>
          <w:szCs w:val="28"/>
        </w:rPr>
      </w:pPr>
      <w:r w:rsidRPr="00223C33">
        <w:rPr>
          <w:rFonts w:asciiTheme="minorEastAsia" w:hAnsiTheme="minorEastAsia" w:hint="eastAsia"/>
          <w:sz w:val="28"/>
          <w:szCs w:val="28"/>
        </w:rPr>
        <w:t>图1  学生对计算机知识的了解</w:t>
      </w:r>
    </w:p>
    <w:p w:rsidR="009D4183" w:rsidRPr="00223C33" w:rsidRDefault="004917C5" w:rsidP="00223C33">
      <w:pPr>
        <w:tabs>
          <w:tab w:val="left" w:pos="7135"/>
        </w:tabs>
        <w:ind w:firstLineChars="200" w:firstLine="560"/>
        <w:jc w:val="left"/>
        <w:rPr>
          <w:rFonts w:asciiTheme="minorEastAsia" w:hAnsiTheme="minorEastAsia"/>
          <w:sz w:val="28"/>
          <w:szCs w:val="28"/>
        </w:rPr>
      </w:pPr>
      <w:r w:rsidRPr="00223C33">
        <w:rPr>
          <w:rFonts w:asciiTheme="minorEastAsia" w:hAnsiTheme="minorEastAsia" w:hint="eastAsia"/>
          <w:sz w:val="28"/>
          <w:szCs w:val="28"/>
        </w:rPr>
        <w:t>从学生对计算思维的理解情况看（图2），44.9%的学生认为计算思维是人的</w:t>
      </w:r>
      <w:proofErr w:type="gramStart"/>
      <w:r w:rsidRPr="00223C33">
        <w:rPr>
          <w:rFonts w:asciiTheme="minorEastAsia" w:hAnsiTheme="minorEastAsia" w:hint="eastAsia"/>
          <w:sz w:val="28"/>
          <w:szCs w:val="28"/>
        </w:rPr>
        <w:t>的</w:t>
      </w:r>
      <w:proofErr w:type="gramEnd"/>
      <w:r w:rsidRPr="00223C33">
        <w:rPr>
          <w:rFonts w:asciiTheme="minorEastAsia" w:hAnsiTheme="minorEastAsia" w:hint="eastAsia"/>
          <w:sz w:val="28"/>
          <w:szCs w:val="28"/>
        </w:rPr>
        <w:t>思维方式，33.7%得学生认为计算思维是计算机的思维方式，这说明大部分学生对于计算思维的涵义还不是特别清楚</w:t>
      </w:r>
      <w:r w:rsidR="00D16883" w:rsidRPr="00223C33">
        <w:rPr>
          <w:rFonts w:asciiTheme="minorEastAsia" w:hAnsiTheme="minorEastAsia" w:hint="eastAsia"/>
          <w:sz w:val="28"/>
          <w:szCs w:val="28"/>
        </w:rPr>
        <w:t>，所以</w:t>
      </w:r>
      <w:r w:rsidRPr="00223C33">
        <w:rPr>
          <w:rFonts w:asciiTheme="minorEastAsia" w:hAnsiTheme="minorEastAsia" w:hint="eastAsia"/>
          <w:sz w:val="28"/>
          <w:szCs w:val="28"/>
        </w:rPr>
        <w:t>在高中阶段信息技术课程教学中对于计算思维的培养十分必要。</w:t>
      </w:r>
    </w:p>
    <w:p w:rsidR="009D4183" w:rsidRPr="00223C33" w:rsidRDefault="009D4183" w:rsidP="00E401B0">
      <w:pPr>
        <w:tabs>
          <w:tab w:val="left" w:pos="7135"/>
        </w:tabs>
        <w:jc w:val="center"/>
        <w:rPr>
          <w:rFonts w:asciiTheme="minorEastAsia" w:hAnsiTheme="minorEastAsia"/>
          <w:sz w:val="28"/>
          <w:szCs w:val="28"/>
        </w:rPr>
      </w:pPr>
      <w:r w:rsidRPr="00223C33">
        <w:rPr>
          <w:rFonts w:asciiTheme="minorEastAsia" w:hAnsiTheme="minorEastAsia"/>
          <w:noProof/>
          <w:sz w:val="28"/>
          <w:szCs w:val="28"/>
        </w:rPr>
        <w:drawing>
          <wp:inline distT="0" distB="0" distL="0" distR="0">
            <wp:extent cx="2553195" cy="1530164"/>
            <wp:effectExtent l="19050" t="0" r="0" b="0"/>
            <wp:docPr id="4" name="图片 2" descr="C:\Users\ADMINI~1.RB-\AppData\Local\Temp\15597017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RB-\AppData\Local\Temp\1559701742(1).png"/>
                    <pic:cNvPicPr>
                      <a:picLocks noChangeAspect="1" noChangeArrowheads="1"/>
                    </pic:cNvPicPr>
                  </pic:nvPicPr>
                  <pic:blipFill>
                    <a:blip r:embed="rId11" cstate="print"/>
                    <a:srcRect/>
                    <a:stretch>
                      <a:fillRect/>
                    </a:stretch>
                  </pic:blipFill>
                  <pic:spPr bwMode="auto">
                    <a:xfrm>
                      <a:off x="0" y="0"/>
                      <a:ext cx="2554250" cy="1530796"/>
                    </a:xfrm>
                    <a:prstGeom prst="rect">
                      <a:avLst/>
                    </a:prstGeom>
                    <a:noFill/>
                    <a:ln w="9525">
                      <a:noFill/>
                      <a:miter lim="800000"/>
                      <a:headEnd/>
                      <a:tailEnd/>
                    </a:ln>
                  </pic:spPr>
                </pic:pic>
              </a:graphicData>
            </a:graphic>
          </wp:inline>
        </w:drawing>
      </w:r>
    </w:p>
    <w:p w:rsidR="00E401B0" w:rsidRPr="00223C33" w:rsidRDefault="00E401B0" w:rsidP="00425C4C">
      <w:pPr>
        <w:tabs>
          <w:tab w:val="left" w:pos="7135"/>
        </w:tabs>
        <w:jc w:val="center"/>
        <w:rPr>
          <w:rFonts w:asciiTheme="minorEastAsia" w:hAnsiTheme="minorEastAsia"/>
          <w:sz w:val="28"/>
          <w:szCs w:val="28"/>
        </w:rPr>
      </w:pPr>
      <w:r w:rsidRPr="00223C33">
        <w:rPr>
          <w:rFonts w:asciiTheme="minorEastAsia" w:hAnsiTheme="minorEastAsia" w:hint="eastAsia"/>
          <w:sz w:val="28"/>
          <w:szCs w:val="28"/>
        </w:rPr>
        <w:t>图2   学生对计算思维的认知情况</w:t>
      </w:r>
    </w:p>
    <w:p w:rsidR="00FD131B" w:rsidRPr="00223C33" w:rsidRDefault="00285861" w:rsidP="00223C33">
      <w:pPr>
        <w:tabs>
          <w:tab w:val="left" w:pos="7135"/>
        </w:tabs>
        <w:ind w:firstLineChars="200" w:firstLine="560"/>
        <w:jc w:val="left"/>
        <w:rPr>
          <w:rFonts w:asciiTheme="minorEastAsia" w:hAnsiTheme="minorEastAsia"/>
          <w:sz w:val="28"/>
          <w:szCs w:val="28"/>
        </w:rPr>
      </w:pPr>
      <w:r w:rsidRPr="00223C33">
        <w:rPr>
          <w:rFonts w:asciiTheme="minorEastAsia" w:hAnsiTheme="minorEastAsia" w:hint="eastAsia"/>
          <w:sz w:val="28"/>
          <w:szCs w:val="28"/>
        </w:rPr>
        <w:t>针对在解决</w:t>
      </w:r>
      <w:r w:rsidR="00FD131B" w:rsidRPr="00223C33">
        <w:rPr>
          <w:rFonts w:asciiTheme="minorEastAsia" w:hAnsiTheme="minorEastAsia" w:hint="eastAsia"/>
          <w:sz w:val="28"/>
          <w:szCs w:val="28"/>
        </w:rPr>
        <w:t>实际问题中的应用意识方面</w:t>
      </w:r>
      <w:r w:rsidRPr="00223C33">
        <w:rPr>
          <w:rFonts w:asciiTheme="minorEastAsia" w:hAnsiTheme="minorEastAsia" w:hint="eastAsia"/>
          <w:sz w:val="28"/>
          <w:szCs w:val="28"/>
        </w:rPr>
        <w:t>，59.1%的学生选择了用</w:t>
      </w:r>
      <w:r w:rsidRPr="00223C33">
        <w:rPr>
          <w:rFonts w:asciiTheme="minorEastAsia" w:hAnsiTheme="minorEastAsia" w:hint="eastAsia"/>
          <w:sz w:val="28"/>
          <w:szCs w:val="28"/>
        </w:rPr>
        <w:lastRenderedPageBreak/>
        <w:t>数学计算，32.5%的学生选择了口算，8.4%的学生选择了</w:t>
      </w:r>
      <w:r w:rsidR="00425C4C" w:rsidRPr="00223C33">
        <w:rPr>
          <w:rFonts w:asciiTheme="minorEastAsia" w:hAnsiTheme="minorEastAsia" w:hint="eastAsia"/>
          <w:sz w:val="28"/>
          <w:szCs w:val="28"/>
        </w:rPr>
        <w:t>循环计算。学生对于学科知识习惯用以固有知识进行解决，思维的发散还不够，对于循环算法还不能够很好地理解。</w:t>
      </w:r>
    </w:p>
    <w:p w:rsidR="00E401B0" w:rsidRPr="00223C33" w:rsidRDefault="008D2DA3" w:rsidP="008D2DA3">
      <w:pPr>
        <w:tabs>
          <w:tab w:val="left" w:pos="7135"/>
        </w:tabs>
        <w:jc w:val="center"/>
        <w:rPr>
          <w:rFonts w:asciiTheme="minorEastAsia" w:hAnsiTheme="minorEastAsia"/>
          <w:sz w:val="28"/>
          <w:szCs w:val="28"/>
        </w:rPr>
      </w:pPr>
      <w:r w:rsidRPr="00223C33">
        <w:rPr>
          <w:rFonts w:asciiTheme="minorEastAsia" w:hAnsiTheme="minorEastAsia"/>
          <w:noProof/>
          <w:sz w:val="28"/>
          <w:szCs w:val="28"/>
        </w:rPr>
        <w:drawing>
          <wp:inline distT="0" distB="0" distL="0" distR="0">
            <wp:extent cx="2389323" cy="1324088"/>
            <wp:effectExtent l="19050" t="0" r="0" b="0"/>
            <wp:docPr id="7" name="图片 5" descr="C:\Users\ADMINI~1.RB-\AppData\Local\Temp\15597050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RB-\AppData\Local\Temp\1559705042(1).png"/>
                    <pic:cNvPicPr>
                      <a:picLocks noChangeAspect="1" noChangeArrowheads="1"/>
                    </pic:cNvPicPr>
                  </pic:nvPicPr>
                  <pic:blipFill>
                    <a:blip r:embed="rId12" cstate="print"/>
                    <a:srcRect/>
                    <a:stretch>
                      <a:fillRect/>
                    </a:stretch>
                  </pic:blipFill>
                  <pic:spPr bwMode="auto">
                    <a:xfrm>
                      <a:off x="0" y="0"/>
                      <a:ext cx="2393031" cy="1326143"/>
                    </a:xfrm>
                    <a:prstGeom prst="rect">
                      <a:avLst/>
                    </a:prstGeom>
                    <a:noFill/>
                    <a:ln w="9525">
                      <a:noFill/>
                      <a:miter lim="800000"/>
                      <a:headEnd/>
                      <a:tailEnd/>
                    </a:ln>
                  </pic:spPr>
                </pic:pic>
              </a:graphicData>
            </a:graphic>
          </wp:inline>
        </w:drawing>
      </w:r>
    </w:p>
    <w:p w:rsidR="008D2DA3" w:rsidRPr="00223C33" w:rsidRDefault="008D2DA3" w:rsidP="008D2DA3">
      <w:pPr>
        <w:tabs>
          <w:tab w:val="left" w:pos="7135"/>
        </w:tabs>
        <w:jc w:val="center"/>
        <w:rPr>
          <w:rFonts w:asciiTheme="minorEastAsia" w:hAnsiTheme="minorEastAsia"/>
          <w:sz w:val="28"/>
          <w:szCs w:val="28"/>
        </w:rPr>
      </w:pPr>
      <w:r w:rsidRPr="00223C33">
        <w:rPr>
          <w:rFonts w:asciiTheme="minorEastAsia" w:hAnsiTheme="minorEastAsia" w:hint="eastAsia"/>
          <w:sz w:val="28"/>
          <w:szCs w:val="28"/>
        </w:rPr>
        <w:t>图3   计算方法的选择</w:t>
      </w:r>
    </w:p>
    <w:p w:rsidR="007C487D" w:rsidRPr="00223C33" w:rsidRDefault="007C487D" w:rsidP="00223C33">
      <w:pPr>
        <w:tabs>
          <w:tab w:val="left" w:pos="7135"/>
        </w:tabs>
        <w:ind w:firstLineChars="200" w:firstLine="560"/>
        <w:jc w:val="left"/>
        <w:rPr>
          <w:rFonts w:asciiTheme="minorEastAsia" w:hAnsiTheme="minorEastAsia"/>
          <w:sz w:val="28"/>
          <w:szCs w:val="28"/>
        </w:rPr>
      </w:pPr>
      <w:r w:rsidRPr="00223C33">
        <w:rPr>
          <w:rFonts w:asciiTheme="minorEastAsia" w:hAnsiTheme="minorEastAsia" w:hint="eastAsia"/>
          <w:sz w:val="28"/>
          <w:szCs w:val="28"/>
        </w:rPr>
        <w:t>总结调查结论，学生经过初中信息技术课程的学习有一定的基础，但是对于知识的应用能力还有待提高，对于计算思维及计算思维的表现还不是很清楚，思维方式亟待改变。对于一些复杂的问题不知道如何着手处理。</w:t>
      </w:r>
    </w:p>
    <w:p w:rsidR="007214E8" w:rsidRPr="00223C33" w:rsidRDefault="00F716CC" w:rsidP="00223C33">
      <w:pPr>
        <w:pStyle w:val="a5"/>
        <w:numPr>
          <w:ilvl w:val="0"/>
          <w:numId w:val="5"/>
        </w:numPr>
        <w:tabs>
          <w:tab w:val="left" w:pos="7135"/>
        </w:tabs>
        <w:ind w:firstLineChars="0"/>
        <w:rPr>
          <w:rFonts w:asciiTheme="minorEastAsia" w:hAnsiTheme="minorEastAsia"/>
          <w:sz w:val="28"/>
          <w:szCs w:val="28"/>
        </w:rPr>
      </w:pPr>
      <w:r w:rsidRPr="00223C33">
        <w:rPr>
          <w:rFonts w:asciiTheme="minorEastAsia" w:hAnsiTheme="minorEastAsia" w:hint="eastAsia"/>
          <w:sz w:val="28"/>
          <w:szCs w:val="28"/>
        </w:rPr>
        <w:t>课程内容分析</w:t>
      </w:r>
    </w:p>
    <w:p w:rsidR="005314E2" w:rsidRPr="00223C33" w:rsidRDefault="0015325A" w:rsidP="00223C33">
      <w:pPr>
        <w:tabs>
          <w:tab w:val="left" w:pos="7135"/>
        </w:tabs>
        <w:ind w:firstLineChars="200" w:firstLine="560"/>
        <w:rPr>
          <w:rFonts w:asciiTheme="minorEastAsia" w:hAnsiTheme="minorEastAsia"/>
          <w:sz w:val="28"/>
          <w:szCs w:val="28"/>
        </w:rPr>
      </w:pPr>
      <w:r w:rsidRPr="00223C33">
        <w:rPr>
          <w:rFonts w:asciiTheme="minorEastAsia" w:hAnsiTheme="minorEastAsia" w:hint="eastAsia"/>
          <w:sz w:val="28"/>
          <w:szCs w:val="28"/>
        </w:rPr>
        <w:t>《算法与程序设计》是位于高中学段的选修模块的内容，</w:t>
      </w:r>
      <w:r w:rsidR="007214E8" w:rsidRPr="00223C33">
        <w:rPr>
          <w:rFonts w:asciiTheme="minorEastAsia" w:hAnsiTheme="minorEastAsia" w:hint="eastAsia"/>
          <w:sz w:val="28"/>
          <w:szCs w:val="28"/>
        </w:rPr>
        <w:t>它主要包括有：计算机解决</w:t>
      </w:r>
      <w:r w:rsidRPr="00223C33">
        <w:rPr>
          <w:rFonts w:asciiTheme="minorEastAsia" w:hAnsiTheme="minorEastAsia" w:hint="eastAsia"/>
          <w:sz w:val="28"/>
          <w:szCs w:val="28"/>
        </w:rPr>
        <w:t>问题过程程序基本结构及算法具体的实例用各程序实现的等内容。</w:t>
      </w:r>
      <w:r w:rsidR="007214E8" w:rsidRPr="00223C33">
        <w:rPr>
          <w:rFonts w:asciiTheme="minorEastAsia" w:hAnsiTheme="minorEastAsia" w:hint="eastAsia"/>
          <w:sz w:val="28"/>
          <w:szCs w:val="28"/>
        </w:rPr>
        <w:t>算法的教学中实践环节应注特地</w:t>
      </w:r>
      <w:proofErr w:type="gramStart"/>
      <w:r w:rsidR="007214E8" w:rsidRPr="00223C33">
        <w:rPr>
          <w:rFonts w:asciiTheme="minorEastAsia" w:hAnsiTheme="minorEastAsia" w:hint="eastAsia"/>
          <w:sz w:val="28"/>
          <w:szCs w:val="28"/>
        </w:rPr>
        <w:t>重学生</w:t>
      </w:r>
      <w:proofErr w:type="gramEnd"/>
      <w:r w:rsidR="007214E8" w:rsidRPr="00223C33">
        <w:rPr>
          <w:rFonts w:asciiTheme="minorEastAsia" w:hAnsiTheme="minorEastAsia" w:hint="eastAsia"/>
          <w:sz w:val="28"/>
          <w:szCs w:val="28"/>
        </w:rPr>
        <w:t>思维能力的相关训练。</w:t>
      </w:r>
    </w:p>
    <w:p w:rsidR="00F716CC" w:rsidRPr="00223C33" w:rsidRDefault="00962BC2" w:rsidP="00223C33">
      <w:pPr>
        <w:tabs>
          <w:tab w:val="left" w:pos="7135"/>
        </w:tabs>
        <w:ind w:firstLineChars="200" w:firstLine="560"/>
        <w:rPr>
          <w:rFonts w:asciiTheme="minorEastAsia" w:hAnsiTheme="minorEastAsia"/>
          <w:sz w:val="28"/>
          <w:szCs w:val="28"/>
        </w:rPr>
      </w:pPr>
      <w:r w:rsidRPr="00223C33">
        <w:rPr>
          <w:rFonts w:asciiTheme="minorEastAsia" w:hAnsiTheme="minorEastAsia" w:hint="eastAsia"/>
          <w:sz w:val="28"/>
          <w:szCs w:val="28"/>
        </w:rPr>
        <w:t>计算思维可作为改革信息技术这一课程的一个重要举措和尝试。在</w:t>
      </w:r>
      <w:r w:rsidR="007F104C" w:rsidRPr="00223C33">
        <w:rPr>
          <w:rFonts w:asciiTheme="minorEastAsia" w:hAnsiTheme="minorEastAsia" w:hint="eastAsia"/>
          <w:sz w:val="28"/>
          <w:szCs w:val="28"/>
        </w:rPr>
        <w:t>《</w:t>
      </w:r>
      <w:r w:rsidRPr="00223C33">
        <w:rPr>
          <w:rFonts w:asciiTheme="minorEastAsia" w:hAnsiTheme="minorEastAsia" w:hint="eastAsia"/>
          <w:sz w:val="28"/>
          <w:szCs w:val="28"/>
        </w:rPr>
        <w:t>算法与程序设计</w:t>
      </w:r>
      <w:r w:rsidR="007F104C" w:rsidRPr="00223C33">
        <w:rPr>
          <w:rFonts w:asciiTheme="minorEastAsia" w:hAnsiTheme="minorEastAsia" w:hint="eastAsia"/>
          <w:sz w:val="28"/>
          <w:szCs w:val="28"/>
        </w:rPr>
        <w:t>》</w:t>
      </w:r>
      <w:r w:rsidRPr="00223C33">
        <w:rPr>
          <w:rFonts w:asciiTheme="minorEastAsia" w:hAnsiTheme="minorEastAsia" w:hint="eastAsia"/>
          <w:sz w:val="28"/>
          <w:szCs w:val="28"/>
        </w:rPr>
        <w:t>的相关内容中以“活动问题解决”等的方式展开教育教学学习活动，引导学生发现并且进行合理分析问题，进而设计出对应的算法和程序利用上机操作的编码和运行实践工具去解决问题，从而培养学生利用计算思维分析实际问题和解决问题的能力。</w:t>
      </w:r>
    </w:p>
    <w:p w:rsidR="00F716CC" w:rsidRPr="00223C33" w:rsidRDefault="00F716CC" w:rsidP="00223C33">
      <w:pPr>
        <w:pStyle w:val="a5"/>
        <w:numPr>
          <w:ilvl w:val="0"/>
          <w:numId w:val="5"/>
        </w:numPr>
        <w:tabs>
          <w:tab w:val="left" w:pos="7135"/>
        </w:tabs>
        <w:ind w:firstLineChars="0"/>
        <w:rPr>
          <w:rFonts w:asciiTheme="minorEastAsia" w:hAnsiTheme="minorEastAsia"/>
          <w:sz w:val="28"/>
          <w:szCs w:val="28"/>
        </w:rPr>
      </w:pPr>
      <w:r w:rsidRPr="00223C33">
        <w:rPr>
          <w:rFonts w:asciiTheme="minorEastAsia" w:hAnsiTheme="minorEastAsia" w:hint="eastAsia"/>
          <w:sz w:val="28"/>
          <w:szCs w:val="28"/>
        </w:rPr>
        <w:t>教学模式的构建</w:t>
      </w:r>
    </w:p>
    <w:p w:rsidR="00EA1E4B" w:rsidRPr="00223C33" w:rsidRDefault="00EA1E4B" w:rsidP="00EA1E4B">
      <w:pPr>
        <w:tabs>
          <w:tab w:val="left" w:pos="7135"/>
        </w:tabs>
        <w:rPr>
          <w:rFonts w:asciiTheme="minorEastAsia" w:hAnsiTheme="minorEastAsia"/>
          <w:sz w:val="28"/>
          <w:szCs w:val="28"/>
        </w:rPr>
      </w:pPr>
      <w:r w:rsidRPr="00223C33">
        <w:rPr>
          <w:rFonts w:asciiTheme="minorEastAsia" w:hAnsiTheme="minorEastAsia" w:hint="eastAsia"/>
          <w:sz w:val="28"/>
          <w:szCs w:val="28"/>
        </w:rPr>
        <w:lastRenderedPageBreak/>
        <w:t xml:space="preserve">    本</w:t>
      </w:r>
      <w:r w:rsidR="000710A8" w:rsidRPr="00223C33">
        <w:rPr>
          <w:rFonts w:asciiTheme="minorEastAsia" w:hAnsiTheme="minorEastAsia" w:hint="eastAsia"/>
          <w:sz w:val="28"/>
          <w:szCs w:val="28"/>
        </w:rPr>
        <w:t>文</w:t>
      </w:r>
      <w:r w:rsidRPr="00223C33">
        <w:rPr>
          <w:rFonts w:asciiTheme="minorEastAsia" w:hAnsiTheme="minorEastAsia" w:hint="eastAsia"/>
          <w:sz w:val="28"/>
          <w:szCs w:val="28"/>
        </w:rPr>
        <w:t>构建的</w:t>
      </w:r>
      <w:r w:rsidR="000710A8" w:rsidRPr="00223C33">
        <w:rPr>
          <w:rFonts w:asciiTheme="minorEastAsia" w:hAnsiTheme="minorEastAsia" w:hint="eastAsia"/>
          <w:sz w:val="28"/>
          <w:szCs w:val="28"/>
        </w:rPr>
        <w:t>教学</w:t>
      </w:r>
      <w:r w:rsidRPr="00223C33">
        <w:rPr>
          <w:rFonts w:asciiTheme="minorEastAsia" w:hAnsiTheme="minorEastAsia" w:hint="eastAsia"/>
          <w:sz w:val="28"/>
          <w:szCs w:val="28"/>
        </w:rPr>
        <w:t>模式</w:t>
      </w:r>
      <w:r w:rsidR="000710A8" w:rsidRPr="00223C33">
        <w:rPr>
          <w:rFonts w:asciiTheme="minorEastAsia" w:hAnsiTheme="minorEastAsia" w:hint="eastAsia"/>
          <w:sz w:val="28"/>
          <w:szCs w:val="28"/>
        </w:rPr>
        <w:t>是</w:t>
      </w:r>
      <w:r w:rsidRPr="00223C33">
        <w:rPr>
          <w:rFonts w:asciiTheme="minorEastAsia" w:hAnsiTheme="minorEastAsia" w:hint="eastAsia"/>
          <w:sz w:val="28"/>
          <w:szCs w:val="28"/>
        </w:rPr>
        <w:t>在已有研究的基础上，在学生自主学习部分针对计算思维的培养要求</w:t>
      </w:r>
      <w:r w:rsidR="00DE3EB3" w:rsidRPr="00223C33">
        <w:rPr>
          <w:rFonts w:asciiTheme="minorEastAsia" w:hAnsiTheme="minorEastAsia" w:hint="eastAsia"/>
          <w:sz w:val="28"/>
          <w:szCs w:val="28"/>
        </w:rPr>
        <w:t>下</w:t>
      </w:r>
      <w:r w:rsidRPr="00223C33">
        <w:rPr>
          <w:rFonts w:asciiTheme="minorEastAsia" w:hAnsiTheme="minorEastAsia" w:hint="eastAsia"/>
          <w:sz w:val="28"/>
          <w:szCs w:val="28"/>
        </w:rPr>
        <w:t>，</w:t>
      </w:r>
      <w:proofErr w:type="gramStart"/>
      <w:r w:rsidRPr="00223C33">
        <w:rPr>
          <w:rFonts w:asciiTheme="minorEastAsia" w:hAnsiTheme="minorEastAsia" w:hint="eastAsia"/>
          <w:sz w:val="28"/>
          <w:szCs w:val="28"/>
        </w:rPr>
        <w:t>融合微课等</w:t>
      </w:r>
      <w:proofErr w:type="gramEnd"/>
      <w:r w:rsidRPr="00223C33">
        <w:rPr>
          <w:rFonts w:asciiTheme="minorEastAsia" w:hAnsiTheme="minorEastAsia" w:hint="eastAsia"/>
          <w:sz w:val="28"/>
          <w:szCs w:val="28"/>
        </w:rPr>
        <w:t>教学资源</w:t>
      </w:r>
      <w:r w:rsidR="00DE3EB3" w:rsidRPr="00223C33">
        <w:rPr>
          <w:rFonts w:asciiTheme="minorEastAsia" w:hAnsiTheme="minorEastAsia" w:hint="eastAsia"/>
          <w:sz w:val="28"/>
          <w:szCs w:val="28"/>
        </w:rPr>
        <w:t>，</w:t>
      </w:r>
      <w:r w:rsidRPr="00223C33">
        <w:rPr>
          <w:rFonts w:asciiTheme="minorEastAsia" w:hAnsiTheme="minorEastAsia" w:hint="eastAsia"/>
          <w:sz w:val="28"/>
          <w:szCs w:val="28"/>
        </w:rPr>
        <w:t>引导学生学会举一反三。在各个环节细化计算思维培养的具体方面，突出引导和启发思维的作用，和在课堂的各个环节细化实施计算思维的培养，引导学生总结好的学习方法和解决问题的办法，从而提高其计算思维。</w:t>
      </w:r>
    </w:p>
    <w:p w:rsidR="007B7012" w:rsidRPr="00223C33" w:rsidRDefault="007B7012" w:rsidP="007B7012">
      <w:pPr>
        <w:rPr>
          <w:rFonts w:asciiTheme="minorEastAsia" w:hAnsiTheme="minorEastAsia"/>
          <w:sz w:val="28"/>
          <w:szCs w:val="28"/>
        </w:rPr>
      </w:pPr>
      <w:r w:rsidRPr="00223C33">
        <w:rPr>
          <w:rFonts w:asciiTheme="minorEastAsia" w:hAnsiTheme="minorEastAsia" w:hint="eastAsia"/>
          <w:sz w:val="28"/>
          <w:szCs w:val="28"/>
        </w:rPr>
        <w:t>（</w:t>
      </w:r>
      <w:r w:rsidR="00790527" w:rsidRPr="00223C33">
        <w:rPr>
          <w:rFonts w:asciiTheme="minorEastAsia" w:hAnsiTheme="minorEastAsia" w:hint="eastAsia"/>
          <w:sz w:val="28"/>
          <w:szCs w:val="28"/>
        </w:rPr>
        <w:t>1</w:t>
      </w:r>
      <w:r w:rsidRPr="00223C33">
        <w:rPr>
          <w:rFonts w:asciiTheme="minorEastAsia" w:hAnsiTheme="minorEastAsia" w:hint="eastAsia"/>
          <w:sz w:val="28"/>
          <w:szCs w:val="28"/>
        </w:rPr>
        <w:t>）</w:t>
      </w:r>
      <w:r w:rsidR="00617D3D" w:rsidRPr="00223C33">
        <w:rPr>
          <w:rFonts w:asciiTheme="minorEastAsia" w:hAnsiTheme="minorEastAsia" w:hint="eastAsia"/>
          <w:sz w:val="28"/>
          <w:szCs w:val="28"/>
        </w:rPr>
        <w:t>理论基础</w:t>
      </w:r>
    </w:p>
    <w:p w:rsidR="00AF0F96" w:rsidRPr="00223C33" w:rsidRDefault="00DA1B6C" w:rsidP="00AF0F96">
      <w:pPr>
        <w:rPr>
          <w:rFonts w:asciiTheme="minorEastAsia" w:hAnsiTheme="minorEastAsia"/>
          <w:sz w:val="28"/>
          <w:szCs w:val="28"/>
        </w:rPr>
      </w:pPr>
      <w:r w:rsidRPr="00223C33">
        <w:rPr>
          <w:rFonts w:asciiTheme="minorEastAsia" w:hAnsiTheme="minorEastAsia" w:hint="eastAsia"/>
          <w:sz w:val="28"/>
          <w:szCs w:val="28"/>
        </w:rPr>
        <w:t xml:space="preserve">     建构主义认为，</w:t>
      </w:r>
      <w:r w:rsidR="00AF0F96" w:rsidRPr="00223C33">
        <w:rPr>
          <w:rFonts w:asciiTheme="minorEastAsia" w:hAnsiTheme="minorEastAsia" w:hint="eastAsia"/>
          <w:sz w:val="28"/>
          <w:szCs w:val="28"/>
        </w:rPr>
        <w:t>知识不是单纯的来自于教学，而是学习者通过配合他人的帮助，在一</w:t>
      </w:r>
    </w:p>
    <w:p w:rsidR="00AF0F96" w:rsidRPr="00223C33" w:rsidRDefault="00AF0F96" w:rsidP="00AF0F96">
      <w:pPr>
        <w:rPr>
          <w:rFonts w:asciiTheme="minorEastAsia" w:hAnsiTheme="minorEastAsia"/>
          <w:sz w:val="28"/>
          <w:szCs w:val="28"/>
        </w:rPr>
      </w:pPr>
      <w:r w:rsidRPr="00223C33">
        <w:rPr>
          <w:rFonts w:asciiTheme="minorEastAsia" w:hAnsiTheme="minorEastAsia" w:hint="eastAsia"/>
          <w:sz w:val="28"/>
          <w:szCs w:val="28"/>
        </w:rPr>
        <w:t>定的背景下，利用必需的提供给的辅助学习资料及方式在既定的平台和环境中，通过意义</w:t>
      </w:r>
    </w:p>
    <w:p w:rsidR="007B7012" w:rsidRPr="00223C33" w:rsidRDefault="00AF0F96" w:rsidP="00AF0F96">
      <w:pPr>
        <w:rPr>
          <w:rFonts w:asciiTheme="minorEastAsia" w:hAnsiTheme="minorEastAsia"/>
          <w:sz w:val="28"/>
          <w:szCs w:val="28"/>
        </w:rPr>
      </w:pPr>
      <w:r w:rsidRPr="00223C33">
        <w:rPr>
          <w:rFonts w:asciiTheme="minorEastAsia" w:hAnsiTheme="minorEastAsia" w:hint="eastAsia"/>
          <w:sz w:val="28"/>
          <w:szCs w:val="28"/>
        </w:rPr>
        <w:t>建构的方式而获得。</w:t>
      </w:r>
      <w:r w:rsidR="00352F99" w:rsidRPr="00223C33">
        <w:rPr>
          <w:rFonts w:asciiTheme="minorEastAsia" w:hAnsiTheme="minorEastAsia" w:hint="eastAsia"/>
          <w:sz w:val="28"/>
          <w:szCs w:val="28"/>
        </w:rPr>
        <w:t>这种知识的获得是通过一定的情境进行交互合作，通过利用资源通过意义建构获得，从而才能够是主动积极的愿意学习。</w:t>
      </w:r>
    </w:p>
    <w:p w:rsidR="00DA1B6C" w:rsidRPr="00223C33" w:rsidRDefault="0001706F" w:rsidP="00223C33">
      <w:pPr>
        <w:ind w:firstLineChars="200" w:firstLine="560"/>
        <w:rPr>
          <w:rFonts w:asciiTheme="minorEastAsia" w:hAnsiTheme="minorEastAsia"/>
          <w:sz w:val="28"/>
          <w:szCs w:val="28"/>
        </w:rPr>
      </w:pPr>
      <w:r w:rsidRPr="00223C33">
        <w:rPr>
          <w:rFonts w:asciiTheme="minorEastAsia" w:hAnsiTheme="minorEastAsia" w:hint="eastAsia"/>
          <w:sz w:val="28"/>
          <w:szCs w:val="28"/>
        </w:rPr>
        <w:t>人本主义的学习理论从人的视角来阐释了学生整个人的学习和生活经历，它强调发展人的个性，注重挖掘学生的潜能，增加学生的经验，引导学生肯定自我，尊重人性，从而实现自我的目标。</w:t>
      </w:r>
    </w:p>
    <w:p w:rsidR="007B7012" w:rsidRPr="00223C33" w:rsidRDefault="00DA1B6C" w:rsidP="00223C33">
      <w:pPr>
        <w:ind w:firstLineChars="200" w:firstLine="560"/>
        <w:rPr>
          <w:rFonts w:asciiTheme="minorEastAsia" w:hAnsiTheme="minorEastAsia"/>
          <w:sz w:val="28"/>
          <w:szCs w:val="28"/>
        </w:rPr>
      </w:pPr>
      <w:r w:rsidRPr="00223C33">
        <w:rPr>
          <w:rFonts w:asciiTheme="minorEastAsia" w:hAnsiTheme="minorEastAsia" w:hint="eastAsia"/>
          <w:sz w:val="28"/>
          <w:szCs w:val="28"/>
        </w:rPr>
        <w:t>认知</w:t>
      </w:r>
      <w:r w:rsidR="00E154EB" w:rsidRPr="00223C33">
        <w:rPr>
          <w:rFonts w:asciiTheme="minorEastAsia" w:hAnsiTheme="minorEastAsia" w:hint="eastAsia"/>
          <w:sz w:val="28"/>
          <w:szCs w:val="28"/>
        </w:rPr>
        <w:t>——</w:t>
      </w:r>
      <w:r w:rsidR="005720AB" w:rsidRPr="00223C33">
        <w:rPr>
          <w:rFonts w:asciiTheme="minorEastAsia" w:hAnsiTheme="minorEastAsia" w:hint="eastAsia"/>
          <w:sz w:val="28"/>
          <w:szCs w:val="28"/>
        </w:rPr>
        <w:t>发现</w:t>
      </w:r>
      <w:r w:rsidRPr="00223C33">
        <w:rPr>
          <w:rFonts w:asciiTheme="minorEastAsia" w:hAnsiTheme="minorEastAsia" w:hint="eastAsia"/>
          <w:sz w:val="28"/>
          <w:szCs w:val="28"/>
        </w:rPr>
        <w:t>学习理论强调</w:t>
      </w:r>
      <w:r w:rsidR="005720AB" w:rsidRPr="00223C33">
        <w:rPr>
          <w:rFonts w:asciiTheme="minorEastAsia" w:hAnsiTheme="minorEastAsia" w:hint="eastAsia"/>
          <w:sz w:val="28"/>
          <w:szCs w:val="28"/>
        </w:rPr>
        <w:t>学生学习的主动性，自主的将新旧知识间建立联系，学生积极的去建构成自己的知识体系。</w:t>
      </w:r>
      <w:r w:rsidR="0001706F" w:rsidRPr="00223C33">
        <w:rPr>
          <w:rFonts w:asciiTheme="minorEastAsia" w:hAnsiTheme="minorEastAsia" w:hint="eastAsia"/>
          <w:sz w:val="28"/>
          <w:szCs w:val="28"/>
        </w:rPr>
        <w:t>它包括了理解解决问题的过程和方法，通过清晰的描绘思考路线来达到真正意义上的认知。与建构主义学习理论一样，它也突出了学生在学习过程中的地位，并鼓励师生与生生间进行信息的交流互动。</w:t>
      </w:r>
    </w:p>
    <w:p w:rsidR="007B7012" w:rsidRPr="00223C33" w:rsidRDefault="007B7012" w:rsidP="007B7012">
      <w:pPr>
        <w:rPr>
          <w:rFonts w:asciiTheme="minorEastAsia" w:hAnsiTheme="minorEastAsia"/>
          <w:sz w:val="28"/>
          <w:szCs w:val="28"/>
        </w:rPr>
      </w:pPr>
      <w:r w:rsidRPr="00223C33">
        <w:rPr>
          <w:rFonts w:asciiTheme="minorEastAsia" w:hAnsiTheme="minorEastAsia" w:hint="eastAsia"/>
          <w:sz w:val="28"/>
          <w:szCs w:val="28"/>
        </w:rPr>
        <w:t>（</w:t>
      </w:r>
      <w:r w:rsidR="00790527" w:rsidRPr="00223C33">
        <w:rPr>
          <w:rFonts w:asciiTheme="minorEastAsia" w:hAnsiTheme="minorEastAsia" w:hint="eastAsia"/>
          <w:sz w:val="28"/>
          <w:szCs w:val="28"/>
        </w:rPr>
        <w:t>2</w:t>
      </w:r>
      <w:r w:rsidRPr="00223C33">
        <w:rPr>
          <w:rFonts w:asciiTheme="minorEastAsia" w:hAnsiTheme="minorEastAsia" w:hint="eastAsia"/>
          <w:sz w:val="28"/>
          <w:szCs w:val="28"/>
        </w:rPr>
        <w:t>）</w:t>
      </w:r>
      <w:r w:rsidR="00617D3D" w:rsidRPr="00223C33">
        <w:rPr>
          <w:rFonts w:asciiTheme="minorEastAsia" w:hAnsiTheme="minorEastAsia" w:hint="eastAsia"/>
          <w:sz w:val="28"/>
          <w:szCs w:val="28"/>
        </w:rPr>
        <w:t>目标倾向</w:t>
      </w:r>
    </w:p>
    <w:p w:rsidR="007B7012" w:rsidRPr="00223C33" w:rsidRDefault="00382B11" w:rsidP="00223C33">
      <w:pPr>
        <w:ind w:firstLineChars="200" w:firstLine="560"/>
        <w:rPr>
          <w:rFonts w:asciiTheme="minorEastAsia" w:hAnsiTheme="minorEastAsia"/>
          <w:sz w:val="28"/>
          <w:szCs w:val="28"/>
        </w:rPr>
      </w:pPr>
      <w:r w:rsidRPr="00223C33">
        <w:rPr>
          <w:rFonts w:asciiTheme="minorEastAsia" w:hAnsiTheme="minorEastAsia" w:hint="eastAsia"/>
          <w:sz w:val="28"/>
          <w:szCs w:val="28"/>
        </w:rPr>
        <w:t>《普通高中信息技术课程标准（2017年版》</w:t>
      </w:r>
      <w:r w:rsidR="003065E0" w:rsidRPr="00223C33">
        <w:rPr>
          <w:rFonts w:asciiTheme="minorEastAsia" w:hAnsiTheme="minorEastAsia" w:hint="eastAsia"/>
          <w:sz w:val="28"/>
          <w:szCs w:val="28"/>
        </w:rPr>
        <w:t>明确提出了以提升</w:t>
      </w:r>
      <w:r w:rsidR="003065E0" w:rsidRPr="00223C33">
        <w:rPr>
          <w:rFonts w:asciiTheme="minorEastAsia" w:hAnsiTheme="minorEastAsia" w:hint="eastAsia"/>
          <w:sz w:val="28"/>
          <w:szCs w:val="28"/>
        </w:rPr>
        <w:lastRenderedPageBreak/>
        <w:t>学生的核心素养的目标。</w:t>
      </w:r>
      <w:r w:rsidRPr="00223C33">
        <w:rPr>
          <w:rFonts w:asciiTheme="minorEastAsia" w:hAnsiTheme="minorEastAsia" w:hint="eastAsia"/>
          <w:sz w:val="28"/>
          <w:szCs w:val="28"/>
        </w:rPr>
        <w:t>对核心素养的解释包含四部分，信息意识、计算思维、数字化学习与创新、信息社会责任</w:t>
      </w:r>
      <w:r w:rsidR="003065E0" w:rsidRPr="00223C33">
        <w:rPr>
          <w:rFonts w:asciiTheme="minorEastAsia" w:hAnsiTheme="minorEastAsia" w:hint="eastAsia"/>
          <w:sz w:val="28"/>
          <w:szCs w:val="28"/>
        </w:rPr>
        <w:t>。</w:t>
      </w:r>
      <w:r w:rsidR="00FA2102" w:rsidRPr="00223C33">
        <w:rPr>
          <w:rFonts w:asciiTheme="minorEastAsia" w:hAnsiTheme="minorEastAsia" w:hint="eastAsia"/>
          <w:sz w:val="28"/>
          <w:szCs w:val="28"/>
        </w:rPr>
        <w:t>对于知识的掌握水平上明确的要求了：能够归纳、总结规律和原理；建立不同情境之间的合理联系，并在行为动词标准中提出了“归纳、选择、发现、判断”等词语。这体现了计算思维中的递归思维，它是并行处理的，是一种通过归纳、</w:t>
      </w:r>
      <w:proofErr w:type="gramStart"/>
      <w:r w:rsidR="00FA2102" w:rsidRPr="00223C33">
        <w:rPr>
          <w:rFonts w:asciiTheme="minorEastAsia" w:hAnsiTheme="minorEastAsia" w:hint="eastAsia"/>
          <w:sz w:val="28"/>
          <w:szCs w:val="28"/>
        </w:rPr>
        <w:t>回推等</w:t>
      </w:r>
      <w:proofErr w:type="gramEnd"/>
      <w:r w:rsidR="00FA2102" w:rsidRPr="00223C33">
        <w:rPr>
          <w:rFonts w:asciiTheme="minorEastAsia" w:hAnsiTheme="minorEastAsia" w:hint="eastAsia"/>
          <w:sz w:val="28"/>
          <w:szCs w:val="28"/>
        </w:rPr>
        <w:t>方法进行处理的思维模式。</w:t>
      </w:r>
      <w:r w:rsidR="009A3522" w:rsidRPr="00223C33">
        <w:rPr>
          <w:rFonts w:asciiTheme="minorEastAsia" w:hAnsiTheme="minorEastAsia" w:hint="eastAsia"/>
          <w:sz w:val="28"/>
          <w:szCs w:val="28"/>
        </w:rPr>
        <w:t>对于技能的掌握水平要求独立完成操作；与已有技能建立联系等，并在行为动词标准中提出了“模仿、演示、调试、操作、搭建、开发”等词语。这体现了计算思维中的模拟、仿真方法，以及如何选择合适的方法去分析问题、求解问题。</w:t>
      </w:r>
    </w:p>
    <w:p w:rsidR="007B7012" w:rsidRPr="00223C33" w:rsidRDefault="00790527" w:rsidP="00790527">
      <w:pPr>
        <w:rPr>
          <w:rFonts w:asciiTheme="minorEastAsia" w:hAnsiTheme="minorEastAsia"/>
          <w:sz w:val="28"/>
          <w:szCs w:val="28"/>
        </w:rPr>
      </w:pPr>
      <w:r w:rsidRPr="00223C33">
        <w:rPr>
          <w:rFonts w:asciiTheme="minorEastAsia" w:hAnsiTheme="minorEastAsia" w:hint="eastAsia"/>
          <w:sz w:val="28"/>
          <w:szCs w:val="28"/>
        </w:rPr>
        <w:t>（3）</w:t>
      </w:r>
      <w:r w:rsidR="00617D3D" w:rsidRPr="00223C33">
        <w:rPr>
          <w:rFonts w:asciiTheme="minorEastAsia" w:hAnsiTheme="minorEastAsia" w:hint="eastAsia"/>
          <w:sz w:val="28"/>
          <w:szCs w:val="28"/>
        </w:rPr>
        <w:t>实现条件</w:t>
      </w:r>
    </w:p>
    <w:p w:rsidR="00AE6FE8" w:rsidRPr="00223C33" w:rsidRDefault="0063384A" w:rsidP="00223C33">
      <w:pPr>
        <w:ind w:firstLineChars="200" w:firstLine="560"/>
        <w:rPr>
          <w:rFonts w:asciiTheme="minorEastAsia" w:hAnsiTheme="minorEastAsia"/>
          <w:sz w:val="28"/>
          <w:szCs w:val="28"/>
        </w:rPr>
      </w:pPr>
      <w:r w:rsidRPr="00223C33">
        <w:rPr>
          <w:rFonts w:asciiTheme="minorEastAsia" w:hAnsiTheme="minorEastAsia" w:hint="eastAsia"/>
          <w:sz w:val="28"/>
          <w:szCs w:val="28"/>
        </w:rPr>
        <w:t>教学过程中对于问题的自主思考探究成为学习的主导，所以学生的自主意识、独立意识成为了本文构建的教学模式实现必要条件。</w:t>
      </w:r>
    </w:p>
    <w:p w:rsidR="00617D3D" w:rsidRPr="00223C33" w:rsidRDefault="00790527" w:rsidP="00790527">
      <w:pPr>
        <w:rPr>
          <w:rFonts w:asciiTheme="minorEastAsia" w:hAnsiTheme="minorEastAsia"/>
          <w:sz w:val="28"/>
          <w:szCs w:val="28"/>
        </w:rPr>
      </w:pPr>
      <w:r w:rsidRPr="00223C33">
        <w:rPr>
          <w:rFonts w:asciiTheme="minorEastAsia" w:hAnsiTheme="minorEastAsia" w:hint="eastAsia"/>
          <w:sz w:val="28"/>
          <w:szCs w:val="28"/>
        </w:rPr>
        <w:t>（4）</w:t>
      </w:r>
      <w:r w:rsidR="00617D3D" w:rsidRPr="00223C33">
        <w:rPr>
          <w:rFonts w:asciiTheme="minorEastAsia" w:hAnsiTheme="minorEastAsia" w:hint="eastAsia"/>
          <w:sz w:val="28"/>
          <w:szCs w:val="28"/>
        </w:rPr>
        <w:t>操作流程</w:t>
      </w:r>
    </w:p>
    <w:p w:rsidR="00896608" w:rsidRPr="00223C33" w:rsidRDefault="00AE1849" w:rsidP="00223C33">
      <w:pPr>
        <w:pStyle w:val="a5"/>
        <w:ind w:firstLine="560"/>
        <w:rPr>
          <w:rFonts w:asciiTheme="minorEastAsia" w:hAnsiTheme="minorEastAsia"/>
          <w:sz w:val="28"/>
          <w:szCs w:val="28"/>
        </w:rPr>
      </w:pPr>
      <w:r w:rsidRPr="00223C33">
        <w:rPr>
          <w:rFonts w:asciiTheme="minorEastAsia" w:hAnsiTheme="minorEastAsia" w:hint="eastAsia"/>
          <w:sz w:val="28"/>
          <w:szCs w:val="28"/>
        </w:rPr>
        <w:t>本文研究的以计算思维培养为重点的活动教学模式可分为以下6个步骤：</w:t>
      </w:r>
      <w:r w:rsidR="008B3CE3" w:rsidRPr="00223C33">
        <w:rPr>
          <w:rFonts w:asciiTheme="minorEastAsia" w:hAnsiTheme="minorEastAsia"/>
          <w:sz w:val="28"/>
          <w:szCs w:val="28"/>
        </w:rPr>
        <w:fldChar w:fldCharType="begin"/>
      </w:r>
      <w:r w:rsidR="008B3CE3" w:rsidRPr="00223C33">
        <w:rPr>
          <w:rFonts w:asciiTheme="minorEastAsia" w:hAnsiTheme="minorEastAsia"/>
          <w:sz w:val="28"/>
          <w:szCs w:val="28"/>
        </w:rPr>
        <w:instrText xml:space="preserve"> = 1 \* GB3 </w:instrText>
      </w:r>
      <w:r w:rsidR="008B3CE3" w:rsidRPr="00223C33">
        <w:rPr>
          <w:rFonts w:asciiTheme="minorEastAsia" w:hAnsiTheme="minorEastAsia"/>
          <w:sz w:val="28"/>
          <w:szCs w:val="28"/>
        </w:rPr>
        <w:fldChar w:fldCharType="separate"/>
      </w:r>
      <w:r w:rsidRPr="00223C33">
        <w:rPr>
          <w:rFonts w:asciiTheme="minorEastAsia" w:hAnsiTheme="minorEastAsia" w:hint="eastAsia"/>
          <w:noProof/>
          <w:sz w:val="28"/>
          <w:szCs w:val="28"/>
        </w:rPr>
        <w:t>①</w:t>
      </w:r>
      <w:r w:rsidR="008B3CE3" w:rsidRPr="00223C33">
        <w:rPr>
          <w:rFonts w:asciiTheme="minorEastAsia" w:hAnsiTheme="minorEastAsia"/>
          <w:sz w:val="28"/>
          <w:szCs w:val="28"/>
        </w:rPr>
        <w:fldChar w:fldCharType="end"/>
      </w:r>
      <w:r w:rsidRPr="00223C33">
        <w:rPr>
          <w:rFonts w:asciiTheme="minorEastAsia" w:hAnsiTheme="minorEastAsia" w:hint="eastAsia"/>
          <w:sz w:val="28"/>
          <w:szCs w:val="28"/>
        </w:rPr>
        <w:t>创设情境</w:t>
      </w:r>
      <w:r w:rsidR="008B3CE3" w:rsidRPr="00223C33">
        <w:rPr>
          <w:rFonts w:asciiTheme="minorEastAsia" w:hAnsiTheme="minorEastAsia"/>
          <w:sz w:val="28"/>
          <w:szCs w:val="28"/>
        </w:rPr>
        <w:fldChar w:fldCharType="begin"/>
      </w:r>
      <w:r w:rsidR="008B3CE3" w:rsidRPr="00223C33">
        <w:rPr>
          <w:rFonts w:asciiTheme="minorEastAsia" w:hAnsiTheme="minorEastAsia"/>
          <w:sz w:val="28"/>
          <w:szCs w:val="28"/>
        </w:rPr>
        <w:instrText xml:space="preserve"> = 2 \* GB3 </w:instrText>
      </w:r>
      <w:r w:rsidR="008B3CE3" w:rsidRPr="00223C33">
        <w:rPr>
          <w:rFonts w:asciiTheme="minorEastAsia" w:hAnsiTheme="minorEastAsia"/>
          <w:sz w:val="28"/>
          <w:szCs w:val="28"/>
        </w:rPr>
        <w:fldChar w:fldCharType="separate"/>
      </w:r>
      <w:r w:rsidRPr="00223C33">
        <w:rPr>
          <w:rFonts w:asciiTheme="minorEastAsia" w:hAnsiTheme="minorEastAsia" w:hint="eastAsia"/>
          <w:noProof/>
          <w:sz w:val="28"/>
          <w:szCs w:val="28"/>
        </w:rPr>
        <w:t>②</w:t>
      </w:r>
      <w:r w:rsidR="008B3CE3" w:rsidRPr="00223C33">
        <w:rPr>
          <w:rFonts w:asciiTheme="minorEastAsia" w:hAnsiTheme="minorEastAsia"/>
          <w:sz w:val="28"/>
          <w:szCs w:val="28"/>
        </w:rPr>
        <w:fldChar w:fldCharType="end"/>
      </w:r>
      <w:r w:rsidRPr="00223C33">
        <w:rPr>
          <w:rFonts w:asciiTheme="minorEastAsia" w:hAnsiTheme="minorEastAsia" w:hint="eastAsia"/>
          <w:sz w:val="28"/>
          <w:szCs w:val="28"/>
        </w:rPr>
        <w:t>提出问题</w:t>
      </w:r>
      <w:r w:rsidR="008B3CE3" w:rsidRPr="00223C33">
        <w:rPr>
          <w:rFonts w:asciiTheme="minorEastAsia" w:hAnsiTheme="minorEastAsia"/>
          <w:sz w:val="28"/>
          <w:szCs w:val="28"/>
        </w:rPr>
        <w:fldChar w:fldCharType="begin"/>
      </w:r>
      <w:r w:rsidR="008B3CE3" w:rsidRPr="00223C33">
        <w:rPr>
          <w:rFonts w:asciiTheme="minorEastAsia" w:hAnsiTheme="minorEastAsia"/>
          <w:sz w:val="28"/>
          <w:szCs w:val="28"/>
        </w:rPr>
        <w:instrText xml:space="preserve"> = 3 \* GB3 </w:instrText>
      </w:r>
      <w:r w:rsidR="008B3CE3" w:rsidRPr="00223C33">
        <w:rPr>
          <w:rFonts w:asciiTheme="minorEastAsia" w:hAnsiTheme="minorEastAsia"/>
          <w:sz w:val="28"/>
          <w:szCs w:val="28"/>
        </w:rPr>
        <w:fldChar w:fldCharType="separate"/>
      </w:r>
      <w:r w:rsidRPr="00223C33">
        <w:rPr>
          <w:rFonts w:asciiTheme="minorEastAsia" w:hAnsiTheme="minorEastAsia" w:hint="eastAsia"/>
          <w:noProof/>
          <w:sz w:val="28"/>
          <w:szCs w:val="28"/>
        </w:rPr>
        <w:t>③</w:t>
      </w:r>
      <w:r w:rsidR="008B3CE3" w:rsidRPr="00223C33">
        <w:rPr>
          <w:rFonts w:asciiTheme="minorEastAsia" w:hAnsiTheme="minorEastAsia"/>
          <w:sz w:val="28"/>
          <w:szCs w:val="28"/>
        </w:rPr>
        <w:fldChar w:fldCharType="end"/>
      </w:r>
      <w:r w:rsidRPr="00223C33">
        <w:rPr>
          <w:rFonts w:asciiTheme="minorEastAsia" w:hAnsiTheme="minorEastAsia" w:hint="eastAsia"/>
          <w:sz w:val="28"/>
          <w:szCs w:val="28"/>
        </w:rPr>
        <w:t>分析问题</w:t>
      </w:r>
      <w:r w:rsidR="008B3CE3" w:rsidRPr="00223C33">
        <w:rPr>
          <w:rFonts w:asciiTheme="minorEastAsia" w:hAnsiTheme="minorEastAsia"/>
          <w:sz w:val="28"/>
          <w:szCs w:val="28"/>
        </w:rPr>
        <w:fldChar w:fldCharType="begin"/>
      </w:r>
      <w:r w:rsidR="008B3CE3" w:rsidRPr="00223C33">
        <w:rPr>
          <w:rFonts w:asciiTheme="minorEastAsia" w:hAnsiTheme="minorEastAsia"/>
          <w:sz w:val="28"/>
          <w:szCs w:val="28"/>
        </w:rPr>
        <w:instrText xml:space="preserve"> = 4 \* GB3 </w:instrText>
      </w:r>
      <w:r w:rsidR="008B3CE3" w:rsidRPr="00223C33">
        <w:rPr>
          <w:rFonts w:asciiTheme="minorEastAsia" w:hAnsiTheme="minorEastAsia"/>
          <w:sz w:val="28"/>
          <w:szCs w:val="28"/>
        </w:rPr>
        <w:fldChar w:fldCharType="separate"/>
      </w:r>
      <w:r w:rsidRPr="00223C33">
        <w:rPr>
          <w:rFonts w:asciiTheme="minorEastAsia" w:hAnsiTheme="minorEastAsia" w:hint="eastAsia"/>
          <w:noProof/>
          <w:sz w:val="28"/>
          <w:szCs w:val="28"/>
        </w:rPr>
        <w:t>④</w:t>
      </w:r>
      <w:r w:rsidR="008B3CE3" w:rsidRPr="00223C33">
        <w:rPr>
          <w:rFonts w:asciiTheme="minorEastAsia" w:hAnsiTheme="minorEastAsia"/>
          <w:sz w:val="28"/>
          <w:szCs w:val="28"/>
        </w:rPr>
        <w:fldChar w:fldCharType="end"/>
      </w:r>
      <w:r w:rsidRPr="00223C33">
        <w:rPr>
          <w:rFonts w:asciiTheme="minorEastAsia" w:hAnsiTheme="minorEastAsia" w:hint="eastAsia"/>
          <w:sz w:val="28"/>
          <w:szCs w:val="28"/>
        </w:rPr>
        <w:t>编程创作</w:t>
      </w:r>
      <w:r w:rsidR="008B3CE3" w:rsidRPr="00223C33">
        <w:rPr>
          <w:rFonts w:asciiTheme="minorEastAsia" w:hAnsiTheme="minorEastAsia"/>
          <w:sz w:val="28"/>
          <w:szCs w:val="28"/>
        </w:rPr>
        <w:fldChar w:fldCharType="begin"/>
      </w:r>
      <w:r w:rsidR="008B3CE3" w:rsidRPr="00223C33">
        <w:rPr>
          <w:rFonts w:asciiTheme="minorEastAsia" w:hAnsiTheme="minorEastAsia"/>
          <w:sz w:val="28"/>
          <w:szCs w:val="28"/>
        </w:rPr>
        <w:instrText xml:space="preserve"> = 5 \* GB3 </w:instrText>
      </w:r>
      <w:r w:rsidR="008B3CE3" w:rsidRPr="00223C33">
        <w:rPr>
          <w:rFonts w:asciiTheme="minorEastAsia" w:hAnsiTheme="minorEastAsia"/>
          <w:sz w:val="28"/>
          <w:szCs w:val="28"/>
        </w:rPr>
        <w:fldChar w:fldCharType="separate"/>
      </w:r>
      <w:r w:rsidRPr="00223C33">
        <w:rPr>
          <w:rFonts w:asciiTheme="minorEastAsia" w:hAnsiTheme="minorEastAsia" w:hint="eastAsia"/>
          <w:noProof/>
          <w:sz w:val="28"/>
          <w:szCs w:val="28"/>
        </w:rPr>
        <w:t>⑤</w:t>
      </w:r>
      <w:r w:rsidR="008B3CE3" w:rsidRPr="00223C33">
        <w:rPr>
          <w:rFonts w:asciiTheme="minorEastAsia" w:hAnsiTheme="minorEastAsia"/>
          <w:sz w:val="28"/>
          <w:szCs w:val="28"/>
        </w:rPr>
        <w:fldChar w:fldCharType="end"/>
      </w:r>
      <w:r w:rsidRPr="00223C33">
        <w:rPr>
          <w:rFonts w:asciiTheme="minorEastAsia" w:hAnsiTheme="minorEastAsia" w:hint="eastAsia"/>
          <w:sz w:val="28"/>
          <w:szCs w:val="28"/>
        </w:rPr>
        <w:t>交流评价</w:t>
      </w:r>
      <w:r w:rsidR="008B3CE3" w:rsidRPr="00223C33">
        <w:rPr>
          <w:rFonts w:asciiTheme="minorEastAsia" w:hAnsiTheme="minorEastAsia"/>
          <w:sz w:val="28"/>
          <w:szCs w:val="28"/>
        </w:rPr>
        <w:fldChar w:fldCharType="begin"/>
      </w:r>
      <w:r w:rsidR="008B3CE3" w:rsidRPr="00223C33">
        <w:rPr>
          <w:rFonts w:asciiTheme="minorEastAsia" w:hAnsiTheme="minorEastAsia"/>
          <w:sz w:val="28"/>
          <w:szCs w:val="28"/>
        </w:rPr>
        <w:instrText xml:space="preserve"> = 6 \* GB3 </w:instrText>
      </w:r>
      <w:r w:rsidR="008B3CE3" w:rsidRPr="00223C33">
        <w:rPr>
          <w:rFonts w:asciiTheme="minorEastAsia" w:hAnsiTheme="minorEastAsia"/>
          <w:sz w:val="28"/>
          <w:szCs w:val="28"/>
        </w:rPr>
        <w:fldChar w:fldCharType="separate"/>
      </w:r>
      <w:r w:rsidRPr="00223C33">
        <w:rPr>
          <w:rFonts w:asciiTheme="minorEastAsia" w:hAnsiTheme="minorEastAsia" w:hint="eastAsia"/>
          <w:noProof/>
          <w:sz w:val="28"/>
          <w:szCs w:val="28"/>
        </w:rPr>
        <w:t>⑥</w:t>
      </w:r>
      <w:r w:rsidR="008B3CE3" w:rsidRPr="00223C33">
        <w:rPr>
          <w:rFonts w:asciiTheme="minorEastAsia" w:hAnsiTheme="minorEastAsia"/>
          <w:sz w:val="28"/>
          <w:szCs w:val="28"/>
        </w:rPr>
        <w:fldChar w:fldCharType="end"/>
      </w:r>
      <w:r w:rsidRPr="00223C33">
        <w:rPr>
          <w:rFonts w:asciiTheme="minorEastAsia" w:hAnsiTheme="minorEastAsia" w:hint="eastAsia"/>
          <w:sz w:val="28"/>
          <w:szCs w:val="28"/>
        </w:rPr>
        <w:t>再创作，具体在高中段信息技术课程教学中可抽象为</w:t>
      </w:r>
      <w:r w:rsidR="00896608" w:rsidRPr="00223C33">
        <w:rPr>
          <w:rFonts w:asciiTheme="minorEastAsia" w:hAnsiTheme="minorEastAsia" w:hint="eastAsia"/>
          <w:sz w:val="28"/>
          <w:szCs w:val="28"/>
        </w:rPr>
        <w:t>图4</w:t>
      </w:r>
      <w:r w:rsidRPr="00223C33">
        <w:rPr>
          <w:rFonts w:asciiTheme="minorEastAsia" w:hAnsiTheme="minorEastAsia" w:hint="eastAsia"/>
          <w:sz w:val="28"/>
          <w:szCs w:val="28"/>
        </w:rPr>
        <w:t>。</w:t>
      </w:r>
    </w:p>
    <w:tbl>
      <w:tblPr>
        <w:tblStyle w:val="a7"/>
        <w:tblW w:w="0" w:type="auto"/>
        <w:tblLook w:val="04A0" w:firstRow="1" w:lastRow="0" w:firstColumn="1" w:lastColumn="0" w:noHBand="0" w:noVBand="1"/>
      </w:tblPr>
      <w:tblGrid>
        <w:gridCol w:w="1242"/>
        <w:gridCol w:w="1276"/>
        <w:gridCol w:w="2126"/>
      </w:tblGrid>
      <w:tr w:rsidR="001A6DFC" w:rsidRPr="001761F0" w:rsidTr="00896608">
        <w:tc>
          <w:tcPr>
            <w:tcW w:w="1242" w:type="dxa"/>
          </w:tcPr>
          <w:p w:rsidR="001A6DFC" w:rsidRPr="001761F0" w:rsidRDefault="001A6DFC" w:rsidP="00337F4B">
            <w:pPr>
              <w:jc w:val="center"/>
              <w:rPr>
                <w:rFonts w:asciiTheme="minorEastAsia" w:hAnsiTheme="minorEastAsia"/>
                <w:szCs w:val="21"/>
              </w:rPr>
            </w:pPr>
            <w:r w:rsidRPr="001761F0">
              <w:rPr>
                <w:rFonts w:asciiTheme="minorEastAsia" w:hAnsiTheme="minorEastAsia" w:hint="eastAsia"/>
                <w:szCs w:val="21"/>
              </w:rPr>
              <w:t>环节</w:t>
            </w:r>
          </w:p>
        </w:tc>
        <w:tc>
          <w:tcPr>
            <w:tcW w:w="1276" w:type="dxa"/>
          </w:tcPr>
          <w:p w:rsidR="001A6DFC" w:rsidRPr="001761F0" w:rsidRDefault="001A6DFC" w:rsidP="00337F4B">
            <w:pPr>
              <w:jc w:val="center"/>
              <w:rPr>
                <w:rFonts w:asciiTheme="minorEastAsia" w:hAnsiTheme="minorEastAsia"/>
                <w:szCs w:val="21"/>
              </w:rPr>
            </w:pPr>
            <w:r w:rsidRPr="001761F0">
              <w:rPr>
                <w:rFonts w:asciiTheme="minorEastAsia" w:hAnsiTheme="minorEastAsia" w:hint="eastAsia"/>
                <w:szCs w:val="21"/>
              </w:rPr>
              <w:t>教师活动</w:t>
            </w:r>
          </w:p>
        </w:tc>
        <w:tc>
          <w:tcPr>
            <w:tcW w:w="2126" w:type="dxa"/>
          </w:tcPr>
          <w:p w:rsidR="001A6DFC" w:rsidRPr="001761F0" w:rsidRDefault="00D715B3" w:rsidP="00337F4B">
            <w:pPr>
              <w:jc w:val="center"/>
              <w:rPr>
                <w:rFonts w:asciiTheme="minorEastAsia" w:hAnsiTheme="minorEastAsia"/>
                <w:szCs w:val="21"/>
              </w:rPr>
            </w:pPr>
            <w:r>
              <w:rPr>
                <w:rFonts w:asciiTheme="minorEastAsia" w:hAnsiTheme="minorEastAsia"/>
                <w:noProof/>
                <w:szCs w:val="21"/>
              </w:rPr>
              <w:pict>
                <v:shapetype id="_x0000_t202" coordsize="21600,21600" o:spt="202" path="m,l,21600r21600,l21600,xe">
                  <v:stroke joinstyle="miter"/>
                  <v:path gradientshapeok="t" o:connecttype="rect"/>
                </v:shapetype>
                <v:shape id="_x0000_s1026" type="#_x0000_t202" style="position:absolute;left:0;text-align:left;margin-left:143.15pt;margin-top:-.95pt;width:101.45pt;height:163.2pt;z-index:251658240;mso-position-horizontal-relative:text;mso-position-vertical-relative:text">
                  <v:textbox>
                    <w:txbxContent>
                      <w:p w:rsidR="00896608" w:rsidRDefault="00896608">
                        <w:r>
                          <w:rPr>
                            <w:rFonts w:hint="eastAsia"/>
                          </w:rPr>
                          <w:t>计算思维</w:t>
                        </w:r>
                      </w:p>
                    </w:txbxContent>
                  </v:textbox>
                </v:shape>
              </w:pict>
            </w:r>
            <w:r w:rsidR="001A6DFC" w:rsidRPr="001761F0">
              <w:rPr>
                <w:rFonts w:asciiTheme="minorEastAsia" w:hAnsiTheme="minorEastAsia" w:hint="eastAsia"/>
                <w:szCs w:val="21"/>
              </w:rPr>
              <w:t>学生活动</w:t>
            </w:r>
          </w:p>
        </w:tc>
      </w:tr>
      <w:tr w:rsidR="001A6DFC" w:rsidRPr="001761F0" w:rsidTr="00896608">
        <w:tc>
          <w:tcPr>
            <w:tcW w:w="1242" w:type="dxa"/>
          </w:tcPr>
          <w:p w:rsidR="001A6DFC" w:rsidRPr="001761F0" w:rsidRDefault="00337F4B" w:rsidP="00337F4B">
            <w:pPr>
              <w:jc w:val="center"/>
              <w:rPr>
                <w:rFonts w:asciiTheme="minorEastAsia" w:hAnsiTheme="minorEastAsia"/>
                <w:szCs w:val="21"/>
              </w:rPr>
            </w:pPr>
            <w:r w:rsidRPr="001761F0">
              <w:rPr>
                <w:rFonts w:asciiTheme="minorEastAsia" w:hAnsiTheme="minorEastAsia" w:hint="eastAsia"/>
                <w:szCs w:val="21"/>
              </w:rPr>
              <w:t>创设情境</w:t>
            </w:r>
          </w:p>
        </w:tc>
        <w:tc>
          <w:tcPr>
            <w:tcW w:w="1276" w:type="dxa"/>
          </w:tcPr>
          <w:p w:rsidR="001A6DFC" w:rsidRPr="001761F0" w:rsidRDefault="00337F4B" w:rsidP="00337F4B">
            <w:pPr>
              <w:jc w:val="center"/>
              <w:rPr>
                <w:rFonts w:asciiTheme="minorEastAsia" w:hAnsiTheme="minorEastAsia"/>
                <w:szCs w:val="21"/>
              </w:rPr>
            </w:pPr>
            <w:r w:rsidRPr="001761F0">
              <w:rPr>
                <w:rFonts w:asciiTheme="minorEastAsia" w:hAnsiTheme="minorEastAsia" w:hint="eastAsia"/>
                <w:szCs w:val="21"/>
              </w:rPr>
              <w:t>创设问题</w:t>
            </w:r>
          </w:p>
        </w:tc>
        <w:tc>
          <w:tcPr>
            <w:tcW w:w="2126" w:type="dxa"/>
          </w:tcPr>
          <w:p w:rsidR="001A6DFC" w:rsidRPr="001761F0" w:rsidRDefault="00D715B3" w:rsidP="00337F4B">
            <w:pPr>
              <w:jc w:val="center"/>
              <w:rPr>
                <w:rFonts w:asciiTheme="minorEastAsia" w:hAnsiTheme="minorEastAsia"/>
                <w:szCs w:val="21"/>
              </w:rPr>
            </w:pPr>
            <w:r>
              <w:rPr>
                <w:rFonts w:asciiTheme="minorEastAsia" w:hAnsiTheme="minorEastAsia"/>
                <w:noProof/>
                <w:szCs w:val="21"/>
              </w:rPr>
              <w:pict>
                <v:shape id="_x0000_s1027" type="#_x0000_t202" style="position:absolute;left:0;text-align:left;margin-left:152.05pt;margin-top:9.6pt;width:70.6pt;height:21.95pt;z-index:251659264;mso-position-horizontal-relative:text;mso-position-vertical-relative:text">
                  <v:textbox>
                    <w:txbxContent>
                      <w:p w:rsidR="00896608" w:rsidRPr="00896608" w:rsidRDefault="00896608">
                        <w:pPr>
                          <w:rPr>
                            <w:szCs w:val="21"/>
                          </w:rPr>
                        </w:pPr>
                        <w:r w:rsidRPr="00896608">
                          <w:rPr>
                            <w:rFonts w:hint="eastAsia"/>
                            <w:szCs w:val="21"/>
                          </w:rPr>
                          <w:t>分析和分解</w:t>
                        </w:r>
                      </w:p>
                    </w:txbxContent>
                  </v:textbox>
                </v:shape>
              </w:pict>
            </w:r>
          </w:p>
        </w:tc>
      </w:tr>
      <w:tr w:rsidR="001A6DFC" w:rsidRPr="001761F0" w:rsidTr="00896608">
        <w:tc>
          <w:tcPr>
            <w:tcW w:w="1242" w:type="dxa"/>
          </w:tcPr>
          <w:p w:rsidR="001A6DFC" w:rsidRPr="001761F0" w:rsidRDefault="00337F4B" w:rsidP="00337F4B">
            <w:pPr>
              <w:jc w:val="center"/>
              <w:rPr>
                <w:rFonts w:asciiTheme="minorEastAsia" w:hAnsiTheme="minorEastAsia"/>
                <w:szCs w:val="21"/>
              </w:rPr>
            </w:pPr>
            <w:r w:rsidRPr="001761F0">
              <w:rPr>
                <w:rFonts w:asciiTheme="minorEastAsia" w:hAnsiTheme="minorEastAsia" w:hint="eastAsia"/>
                <w:szCs w:val="21"/>
              </w:rPr>
              <w:t>提出问题</w:t>
            </w:r>
          </w:p>
        </w:tc>
        <w:tc>
          <w:tcPr>
            <w:tcW w:w="1276" w:type="dxa"/>
          </w:tcPr>
          <w:p w:rsidR="001A6DFC" w:rsidRPr="001761F0" w:rsidRDefault="00337F4B" w:rsidP="00337F4B">
            <w:pPr>
              <w:jc w:val="center"/>
              <w:rPr>
                <w:rFonts w:asciiTheme="minorEastAsia" w:hAnsiTheme="minorEastAsia"/>
                <w:szCs w:val="21"/>
              </w:rPr>
            </w:pPr>
            <w:r w:rsidRPr="001761F0">
              <w:rPr>
                <w:rFonts w:asciiTheme="minorEastAsia" w:hAnsiTheme="minorEastAsia" w:hint="eastAsia"/>
                <w:szCs w:val="21"/>
              </w:rPr>
              <w:t>组织问题</w:t>
            </w:r>
          </w:p>
        </w:tc>
        <w:tc>
          <w:tcPr>
            <w:tcW w:w="2126" w:type="dxa"/>
          </w:tcPr>
          <w:p w:rsidR="001A6DFC" w:rsidRPr="001761F0" w:rsidRDefault="00D715B3" w:rsidP="00337F4B">
            <w:pPr>
              <w:jc w:val="center"/>
              <w:rPr>
                <w:rFonts w:asciiTheme="minorEastAsia" w:hAnsiTheme="minorEastAsia"/>
                <w:szCs w:val="21"/>
              </w:rPr>
            </w:pPr>
            <w:r>
              <w:rPr>
                <w:rFonts w:asciiTheme="minorEastAsia" w:hAnsiTheme="minorEastAsia"/>
                <w:noProof/>
                <w:szCs w:val="21"/>
              </w:rPr>
              <w:pict>
                <v:shapetype id="_x0000_t32" coordsize="21600,21600" o:spt="32" o:oned="t" path="m,l21600,21600e" filled="f">
                  <v:path arrowok="t" fillok="f" o:connecttype="none"/>
                  <o:lock v:ext="edit" shapetype="t"/>
                </v:shapetype>
                <v:shape id="_x0000_s1031" type="#_x0000_t32" style="position:absolute;left:0;text-align:left;margin-left:99.2pt;margin-top:3.75pt;width:49.1pt;height:18.25pt;flip:x;z-index:251663360;mso-position-horizontal-relative:text;mso-position-vertical-relative:text" o:connectortype="straight">
                  <v:stroke endarrow="block"/>
                </v:shape>
              </w:pict>
            </w:r>
          </w:p>
        </w:tc>
      </w:tr>
      <w:tr w:rsidR="00896608" w:rsidRPr="001761F0" w:rsidTr="00896608">
        <w:trPr>
          <w:trHeight w:val="253"/>
        </w:trPr>
        <w:tc>
          <w:tcPr>
            <w:tcW w:w="1242" w:type="dxa"/>
            <w:vMerge w:val="restart"/>
          </w:tcPr>
          <w:p w:rsidR="00896608" w:rsidRPr="001761F0" w:rsidRDefault="00896608" w:rsidP="00337F4B">
            <w:pPr>
              <w:jc w:val="center"/>
              <w:rPr>
                <w:rFonts w:asciiTheme="minorEastAsia" w:hAnsiTheme="minorEastAsia"/>
                <w:szCs w:val="21"/>
              </w:rPr>
            </w:pPr>
          </w:p>
          <w:p w:rsidR="00896608" w:rsidRPr="001761F0" w:rsidRDefault="00896608" w:rsidP="001761F0">
            <w:pPr>
              <w:ind w:firstLineChars="50" w:firstLine="105"/>
              <w:rPr>
                <w:rFonts w:asciiTheme="minorEastAsia" w:hAnsiTheme="minorEastAsia"/>
                <w:szCs w:val="21"/>
              </w:rPr>
            </w:pPr>
            <w:r w:rsidRPr="001761F0">
              <w:rPr>
                <w:rFonts w:asciiTheme="minorEastAsia" w:hAnsiTheme="minorEastAsia" w:hint="eastAsia"/>
                <w:szCs w:val="21"/>
              </w:rPr>
              <w:t>分析问题</w:t>
            </w:r>
          </w:p>
        </w:tc>
        <w:tc>
          <w:tcPr>
            <w:tcW w:w="1276" w:type="dxa"/>
            <w:vMerge w:val="restart"/>
          </w:tcPr>
          <w:p w:rsidR="00896608" w:rsidRPr="001761F0" w:rsidRDefault="00896608" w:rsidP="00337F4B">
            <w:pPr>
              <w:jc w:val="center"/>
              <w:rPr>
                <w:rFonts w:asciiTheme="minorEastAsia" w:hAnsiTheme="minorEastAsia"/>
                <w:szCs w:val="21"/>
              </w:rPr>
            </w:pPr>
          </w:p>
          <w:p w:rsidR="00896608" w:rsidRPr="001761F0" w:rsidRDefault="00896608" w:rsidP="00337F4B">
            <w:pPr>
              <w:jc w:val="center"/>
              <w:rPr>
                <w:rFonts w:asciiTheme="minorEastAsia" w:hAnsiTheme="minorEastAsia"/>
                <w:szCs w:val="21"/>
              </w:rPr>
            </w:pPr>
            <w:r w:rsidRPr="001761F0">
              <w:rPr>
                <w:rFonts w:asciiTheme="minorEastAsia" w:hAnsiTheme="minorEastAsia" w:hint="eastAsia"/>
                <w:szCs w:val="21"/>
              </w:rPr>
              <w:t>引导协助</w:t>
            </w:r>
          </w:p>
        </w:tc>
        <w:tc>
          <w:tcPr>
            <w:tcW w:w="2126" w:type="dxa"/>
          </w:tcPr>
          <w:p w:rsidR="00896608" w:rsidRPr="001761F0" w:rsidRDefault="00D715B3" w:rsidP="00337F4B">
            <w:pPr>
              <w:jc w:val="center"/>
              <w:rPr>
                <w:rFonts w:asciiTheme="minorEastAsia" w:hAnsiTheme="minorEastAsia"/>
                <w:szCs w:val="21"/>
              </w:rPr>
            </w:pPr>
            <w:r>
              <w:rPr>
                <w:rFonts w:asciiTheme="minorEastAsia" w:hAnsiTheme="minorEastAsia"/>
                <w:noProof/>
                <w:szCs w:val="21"/>
              </w:rPr>
              <w:pict>
                <v:shape id="_x0000_s1028" type="#_x0000_t202" style="position:absolute;left:0;text-align:left;margin-left:152.05pt;margin-top:8.7pt;width:67.8pt;height:22.9pt;z-index:251660288;mso-position-horizontal-relative:text;mso-position-vertical-relative:text">
                  <v:textbox>
                    <w:txbxContent>
                      <w:p w:rsidR="00896608" w:rsidRDefault="00896608">
                        <w:r>
                          <w:rPr>
                            <w:rFonts w:hint="eastAsia"/>
                          </w:rPr>
                          <w:t>抽象和转化</w:t>
                        </w:r>
                      </w:p>
                    </w:txbxContent>
                  </v:textbox>
                </v:shape>
              </w:pict>
            </w:r>
            <w:r w:rsidR="00896608" w:rsidRPr="001761F0">
              <w:rPr>
                <w:rFonts w:asciiTheme="minorEastAsia" w:hAnsiTheme="minorEastAsia" w:hint="eastAsia"/>
                <w:szCs w:val="21"/>
              </w:rPr>
              <w:t>问题分解</w:t>
            </w:r>
          </w:p>
        </w:tc>
      </w:tr>
      <w:tr w:rsidR="00896608" w:rsidRPr="001761F0" w:rsidTr="00896608">
        <w:trPr>
          <w:trHeight w:val="281"/>
        </w:trPr>
        <w:tc>
          <w:tcPr>
            <w:tcW w:w="1242" w:type="dxa"/>
            <w:vMerge/>
          </w:tcPr>
          <w:p w:rsidR="00896608" w:rsidRPr="001761F0" w:rsidRDefault="00896608" w:rsidP="00337F4B">
            <w:pPr>
              <w:jc w:val="center"/>
              <w:rPr>
                <w:rFonts w:asciiTheme="minorEastAsia" w:hAnsiTheme="minorEastAsia"/>
                <w:szCs w:val="21"/>
              </w:rPr>
            </w:pPr>
          </w:p>
        </w:tc>
        <w:tc>
          <w:tcPr>
            <w:tcW w:w="1276" w:type="dxa"/>
            <w:vMerge/>
          </w:tcPr>
          <w:p w:rsidR="00896608" w:rsidRPr="001761F0" w:rsidRDefault="00896608" w:rsidP="00337F4B">
            <w:pPr>
              <w:jc w:val="center"/>
              <w:rPr>
                <w:rFonts w:asciiTheme="minorEastAsia" w:hAnsiTheme="minorEastAsia"/>
                <w:szCs w:val="21"/>
              </w:rPr>
            </w:pPr>
          </w:p>
        </w:tc>
        <w:tc>
          <w:tcPr>
            <w:tcW w:w="2126" w:type="dxa"/>
          </w:tcPr>
          <w:p w:rsidR="00896608" w:rsidRPr="001761F0" w:rsidRDefault="00D715B3" w:rsidP="00337F4B">
            <w:pPr>
              <w:jc w:val="center"/>
              <w:rPr>
                <w:rFonts w:asciiTheme="minorEastAsia" w:hAnsiTheme="minorEastAsia"/>
                <w:szCs w:val="21"/>
              </w:rPr>
            </w:pPr>
            <w:r>
              <w:rPr>
                <w:rFonts w:asciiTheme="minorEastAsia" w:hAnsiTheme="minorEastAsia"/>
                <w:noProof/>
                <w:szCs w:val="21"/>
              </w:rPr>
              <w:pict>
                <v:shape id="_x0000_s1032" type="#_x0000_t32" style="position:absolute;left:0;text-align:left;margin-left:99.2pt;margin-top:4.75pt;width:49.1pt;height:21.05pt;flip:x;z-index:251664384;mso-position-horizontal-relative:text;mso-position-vertical-relative:text" o:connectortype="straight">
                  <v:stroke endarrow="block"/>
                </v:shape>
              </w:pict>
            </w:r>
            <w:r w:rsidR="00896608" w:rsidRPr="001761F0">
              <w:rPr>
                <w:rFonts w:asciiTheme="minorEastAsia" w:hAnsiTheme="minorEastAsia" w:hint="eastAsia"/>
                <w:szCs w:val="21"/>
              </w:rPr>
              <w:t>确定关键点</w:t>
            </w:r>
          </w:p>
        </w:tc>
      </w:tr>
      <w:tr w:rsidR="00896608" w:rsidRPr="001761F0" w:rsidTr="00896608">
        <w:trPr>
          <w:trHeight w:val="150"/>
        </w:trPr>
        <w:tc>
          <w:tcPr>
            <w:tcW w:w="1242" w:type="dxa"/>
            <w:vMerge/>
          </w:tcPr>
          <w:p w:rsidR="00896608" w:rsidRPr="001761F0" w:rsidRDefault="00896608" w:rsidP="00337F4B">
            <w:pPr>
              <w:jc w:val="center"/>
              <w:rPr>
                <w:rFonts w:asciiTheme="minorEastAsia" w:hAnsiTheme="minorEastAsia"/>
                <w:szCs w:val="21"/>
              </w:rPr>
            </w:pPr>
          </w:p>
        </w:tc>
        <w:tc>
          <w:tcPr>
            <w:tcW w:w="1276" w:type="dxa"/>
            <w:vMerge/>
          </w:tcPr>
          <w:p w:rsidR="00896608" w:rsidRPr="001761F0" w:rsidRDefault="00896608" w:rsidP="00337F4B">
            <w:pPr>
              <w:jc w:val="center"/>
              <w:rPr>
                <w:rFonts w:asciiTheme="minorEastAsia" w:hAnsiTheme="minorEastAsia"/>
                <w:szCs w:val="21"/>
              </w:rPr>
            </w:pPr>
          </w:p>
        </w:tc>
        <w:tc>
          <w:tcPr>
            <w:tcW w:w="2126" w:type="dxa"/>
          </w:tcPr>
          <w:p w:rsidR="00896608" w:rsidRPr="001761F0" w:rsidRDefault="00D715B3" w:rsidP="00337F4B">
            <w:pPr>
              <w:jc w:val="center"/>
              <w:rPr>
                <w:rFonts w:asciiTheme="minorEastAsia" w:hAnsiTheme="minorEastAsia"/>
                <w:szCs w:val="21"/>
              </w:rPr>
            </w:pPr>
            <w:r>
              <w:rPr>
                <w:rFonts w:asciiTheme="minorEastAsia" w:hAnsiTheme="minorEastAsia"/>
                <w:noProof/>
                <w:szCs w:val="21"/>
              </w:rPr>
              <w:pict>
                <v:shape id="_x0000_s1029" type="#_x0000_t202" style="position:absolute;left:0;text-align:left;margin-left:152.05pt;margin-top:9.7pt;width:67.8pt;height:21.55pt;z-index:251661312;mso-position-horizontal-relative:text;mso-position-vertical-relative:text">
                  <v:textbox>
                    <w:txbxContent>
                      <w:p w:rsidR="00896608" w:rsidRDefault="00896608">
                        <w:r>
                          <w:rPr>
                            <w:rFonts w:hint="eastAsia"/>
                          </w:rPr>
                          <w:t>算法思维</w:t>
                        </w:r>
                      </w:p>
                    </w:txbxContent>
                  </v:textbox>
                </v:shape>
              </w:pict>
            </w:r>
            <w:r w:rsidR="00896608" w:rsidRPr="001761F0">
              <w:rPr>
                <w:rFonts w:asciiTheme="minorEastAsia" w:hAnsiTheme="minorEastAsia" w:hint="eastAsia"/>
                <w:szCs w:val="21"/>
              </w:rPr>
              <w:t>构建模型</w:t>
            </w:r>
          </w:p>
        </w:tc>
      </w:tr>
      <w:tr w:rsidR="00896608" w:rsidRPr="001761F0" w:rsidTr="00896608">
        <w:trPr>
          <w:trHeight w:val="234"/>
        </w:trPr>
        <w:tc>
          <w:tcPr>
            <w:tcW w:w="1242" w:type="dxa"/>
            <w:vMerge/>
          </w:tcPr>
          <w:p w:rsidR="00896608" w:rsidRPr="001761F0" w:rsidRDefault="00896608" w:rsidP="00337F4B">
            <w:pPr>
              <w:jc w:val="center"/>
              <w:rPr>
                <w:rFonts w:asciiTheme="minorEastAsia" w:hAnsiTheme="minorEastAsia"/>
                <w:szCs w:val="21"/>
              </w:rPr>
            </w:pPr>
          </w:p>
        </w:tc>
        <w:tc>
          <w:tcPr>
            <w:tcW w:w="1276" w:type="dxa"/>
            <w:vMerge/>
          </w:tcPr>
          <w:p w:rsidR="00896608" w:rsidRPr="001761F0" w:rsidRDefault="00896608" w:rsidP="00337F4B">
            <w:pPr>
              <w:jc w:val="center"/>
              <w:rPr>
                <w:rFonts w:asciiTheme="minorEastAsia" w:hAnsiTheme="minorEastAsia"/>
                <w:szCs w:val="21"/>
              </w:rPr>
            </w:pPr>
          </w:p>
        </w:tc>
        <w:tc>
          <w:tcPr>
            <w:tcW w:w="2126" w:type="dxa"/>
          </w:tcPr>
          <w:p w:rsidR="00896608" w:rsidRPr="001761F0" w:rsidRDefault="00D715B3" w:rsidP="00337F4B">
            <w:pPr>
              <w:jc w:val="center"/>
              <w:rPr>
                <w:rFonts w:asciiTheme="minorEastAsia" w:hAnsiTheme="minorEastAsia"/>
                <w:szCs w:val="21"/>
              </w:rPr>
            </w:pPr>
            <w:r>
              <w:rPr>
                <w:rFonts w:asciiTheme="minorEastAsia" w:hAnsiTheme="minorEastAsia"/>
                <w:noProof/>
                <w:szCs w:val="21"/>
              </w:rPr>
              <w:pict>
                <v:shape id="_x0000_s1034" type="#_x0000_t32" style="position:absolute;left:0;text-align:left;margin-left:99.2pt;margin-top:4.35pt;width:52.85pt;height:2.8pt;flip:x;z-index:251665408;mso-position-horizontal-relative:text;mso-position-vertical-relative:text" o:connectortype="straight">
                  <v:stroke endarrow="block"/>
                </v:shape>
              </w:pict>
            </w:r>
            <w:r w:rsidR="00896608" w:rsidRPr="001761F0">
              <w:rPr>
                <w:rFonts w:asciiTheme="minorEastAsia" w:hAnsiTheme="minorEastAsia" w:hint="eastAsia"/>
                <w:szCs w:val="21"/>
              </w:rPr>
              <w:t>算法与流程图设计</w:t>
            </w:r>
          </w:p>
        </w:tc>
      </w:tr>
      <w:tr w:rsidR="001A6DFC" w:rsidRPr="001761F0" w:rsidTr="00896608">
        <w:tc>
          <w:tcPr>
            <w:tcW w:w="1242" w:type="dxa"/>
          </w:tcPr>
          <w:p w:rsidR="001A6DFC" w:rsidRPr="001761F0" w:rsidRDefault="00337F4B" w:rsidP="00337F4B">
            <w:pPr>
              <w:jc w:val="center"/>
              <w:rPr>
                <w:rFonts w:asciiTheme="minorEastAsia" w:hAnsiTheme="minorEastAsia"/>
                <w:szCs w:val="21"/>
              </w:rPr>
            </w:pPr>
            <w:r w:rsidRPr="001761F0">
              <w:rPr>
                <w:rFonts w:asciiTheme="minorEastAsia" w:hAnsiTheme="minorEastAsia" w:hint="eastAsia"/>
                <w:szCs w:val="21"/>
              </w:rPr>
              <w:t>编程创作</w:t>
            </w:r>
          </w:p>
        </w:tc>
        <w:tc>
          <w:tcPr>
            <w:tcW w:w="1276" w:type="dxa"/>
          </w:tcPr>
          <w:p w:rsidR="001A6DFC" w:rsidRPr="001761F0" w:rsidRDefault="00337F4B" w:rsidP="00337F4B">
            <w:pPr>
              <w:jc w:val="center"/>
              <w:rPr>
                <w:rFonts w:asciiTheme="minorEastAsia" w:hAnsiTheme="minorEastAsia"/>
                <w:szCs w:val="21"/>
              </w:rPr>
            </w:pPr>
            <w:r w:rsidRPr="001761F0">
              <w:rPr>
                <w:rFonts w:asciiTheme="minorEastAsia" w:hAnsiTheme="minorEastAsia" w:hint="eastAsia"/>
                <w:szCs w:val="21"/>
              </w:rPr>
              <w:t>巡视辅导</w:t>
            </w:r>
          </w:p>
        </w:tc>
        <w:tc>
          <w:tcPr>
            <w:tcW w:w="2126" w:type="dxa"/>
          </w:tcPr>
          <w:p w:rsidR="001A6DFC" w:rsidRPr="001761F0" w:rsidRDefault="00D715B3" w:rsidP="00337F4B">
            <w:pPr>
              <w:jc w:val="center"/>
              <w:rPr>
                <w:rFonts w:asciiTheme="minorEastAsia" w:hAnsiTheme="minorEastAsia"/>
                <w:szCs w:val="21"/>
              </w:rPr>
            </w:pPr>
            <w:r>
              <w:rPr>
                <w:rFonts w:asciiTheme="minorEastAsia" w:hAnsiTheme="minorEastAsia"/>
                <w:noProof/>
                <w:szCs w:val="21"/>
              </w:rPr>
              <w:pict>
                <v:shape id="_x0000_s1030" type="#_x0000_t202" style="position:absolute;left:0;text-align:left;margin-left:152.05pt;margin-top:11.15pt;width:76.2pt;height:24.8pt;z-index:251662336;mso-position-horizontal-relative:text;mso-position-vertical-relative:text">
                  <v:textbox>
                    <w:txbxContent>
                      <w:p w:rsidR="00896608" w:rsidRDefault="00896608">
                        <w:r>
                          <w:rPr>
                            <w:rFonts w:hint="eastAsia"/>
                          </w:rPr>
                          <w:t>评估与概括</w:t>
                        </w:r>
                      </w:p>
                    </w:txbxContent>
                  </v:textbox>
                </v:shape>
              </w:pict>
            </w:r>
            <w:r w:rsidR="00896608" w:rsidRPr="001761F0">
              <w:rPr>
                <w:rFonts w:asciiTheme="minorEastAsia" w:hAnsiTheme="minorEastAsia" w:hint="eastAsia"/>
                <w:szCs w:val="21"/>
              </w:rPr>
              <w:t>程序语言设计、调试</w:t>
            </w:r>
          </w:p>
        </w:tc>
      </w:tr>
      <w:tr w:rsidR="001A6DFC" w:rsidRPr="001761F0" w:rsidTr="00896608">
        <w:tc>
          <w:tcPr>
            <w:tcW w:w="1242" w:type="dxa"/>
          </w:tcPr>
          <w:p w:rsidR="001A6DFC" w:rsidRPr="001761F0" w:rsidRDefault="00337F4B" w:rsidP="00337F4B">
            <w:pPr>
              <w:jc w:val="center"/>
              <w:rPr>
                <w:rFonts w:asciiTheme="minorEastAsia" w:hAnsiTheme="minorEastAsia"/>
                <w:szCs w:val="21"/>
              </w:rPr>
            </w:pPr>
            <w:r w:rsidRPr="001761F0">
              <w:rPr>
                <w:rFonts w:asciiTheme="minorEastAsia" w:hAnsiTheme="minorEastAsia" w:hint="eastAsia"/>
                <w:szCs w:val="21"/>
              </w:rPr>
              <w:t>交流评价</w:t>
            </w:r>
          </w:p>
        </w:tc>
        <w:tc>
          <w:tcPr>
            <w:tcW w:w="1276" w:type="dxa"/>
          </w:tcPr>
          <w:p w:rsidR="001A6DFC" w:rsidRPr="001761F0" w:rsidRDefault="00337F4B" w:rsidP="00337F4B">
            <w:pPr>
              <w:jc w:val="center"/>
              <w:rPr>
                <w:rFonts w:asciiTheme="minorEastAsia" w:hAnsiTheme="minorEastAsia"/>
                <w:szCs w:val="21"/>
              </w:rPr>
            </w:pPr>
            <w:r w:rsidRPr="001761F0">
              <w:rPr>
                <w:rFonts w:asciiTheme="minorEastAsia" w:hAnsiTheme="minorEastAsia" w:hint="eastAsia"/>
                <w:szCs w:val="21"/>
              </w:rPr>
              <w:t>交流评价</w:t>
            </w:r>
          </w:p>
        </w:tc>
        <w:tc>
          <w:tcPr>
            <w:tcW w:w="2126" w:type="dxa"/>
          </w:tcPr>
          <w:p w:rsidR="001A6DFC" w:rsidRPr="001761F0" w:rsidRDefault="00D715B3" w:rsidP="00337F4B">
            <w:pPr>
              <w:jc w:val="center"/>
              <w:rPr>
                <w:rFonts w:asciiTheme="minorEastAsia" w:hAnsiTheme="minorEastAsia"/>
                <w:szCs w:val="21"/>
              </w:rPr>
            </w:pPr>
            <w:r>
              <w:rPr>
                <w:rFonts w:asciiTheme="minorEastAsia" w:hAnsiTheme="minorEastAsia"/>
                <w:noProof/>
                <w:szCs w:val="21"/>
              </w:rPr>
              <w:pict>
                <v:shape id="_x0000_s1035" type="#_x0000_t32" style="position:absolute;left:0;text-align:left;margin-left:95.5pt;margin-top:9.1pt;width:56.55pt;height:.45pt;flip:x;z-index:251666432;mso-position-horizontal-relative:text;mso-position-vertical-relative:text" o:connectortype="straight">
                  <v:stroke endarrow="block"/>
                </v:shape>
              </w:pict>
            </w:r>
            <w:r w:rsidR="00896608" w:rsidRPr="001761F0">
              <w:rPr>
                <w:rFonts w:asciiTheme="minorEastAsia" w:hAnsiTheme="minorEastAsia" w:hint="eastAsia"/>
                <w:szCs w:val="21"/>
              </w:rPr>
              <w:t>活动总结、评价</w:t>
            </w:r>
          </w:p>
        </w:tc>
      </w:tr>
      <w:tr w:rsidR="001A6DFC" w:rsidRPr="001761F0" w:rsidTr="00896608">
        <w:tc>
          <w:tcPr>
            <w:tcW w:w="1242" w:type="dxa"/>
          </w:tcPr>
          <w:p w:rsidR="001A6DFC" w:rsidRPr="001761F0" w:rsidRDefault="00337F4B" w:rsidP="00337F4B">
            <w:pPr>
              <w:jc w:val="center"/>
              <w:rPr>
                <w:rFonts w:asciiTheme="minorEastAsia" w:hAnsiTheme="minorEastAsia"/>
                <w:szCs w:val="21"/>
              </w:rPr>
            </w:pPr>
            <w:r w:rsidRPr="001761F0">
              <w:rPr>
                <w:rFonts w:asciiTheme="minorEastAsia" w:hAnsiTheme="minorEastAsia" w:hint="eastAsia"/>
                <w:szCs w:val="21"/>
              </w:rPr>
              <w:t>再创作</w:t>
            </w:r>
          </w:p>
        </w:tc>
        <w:tc>
          <w:tcPr>
            <w:tcW w:w="1276" w:type="dxa"/>
          </w:tcPr>
          <w:p w:rsidR="001A6DFC" w:rsidRPr="001761F0" w:rsidRDefault="00337F4B" w:rsidP="00337F4B">
            <w:pPr>
              <w:jc w:val="center"/>
              <w:rPr>
                <w:rFonts w:asciiTheme="minorEastAsia" w:hAnsiTheme="minorEastAsia"/>
                <w:szCs w:val="21"/>
              </w:rPr>
            </w:pPr>
            <w:r w:rsidRPr="001761F0">
              <w:rPr>
                <w:rFonts w:asciiTheme="minorEastAsia" w:hAnsiTheme="minorEastAsia" w:hint="eastAsia"/>
                <w:szCs w:val="21"/>
              </w:rPr>
              <w:t>归纳迁移</w:t>
            </w:r>
          </w:p>
        </w:tc>
        <w:tc>
          <w:tcPr>
            <w:tcW w:w="2126" w:type="dxa"/>
          </w:tcPr>
          <w:p w:rsidR="001A6DFC" w:rsidRPr="001761F0" w:rsidRDefault="001A6DFC" w:rsidP="00337F4B">
            <w:pPr>
              <w:jc w:val="center"/>
              <w:rPr>
                <w:rFonts w:asciiTheme="minorEastAsia" w:hAnsiTheme="minorEastAsia"/>
                <w:szCs w:val="21"/>
              </w:rPr>
            </w:pPr>
          </w:p>
        </w:tc>
      </w:tr>
    </w:tbl>
    <w:p w:rsidR="00AE1849" w:rsidRPr="00223C33" w:rsidRDefault="00896608" w:rsidP="00896608">
      <w:pPr>
        <w:jc w:val="center"/>
        <w:rPr>
          <w:rFonts w:asciiTheme="minorEastAsia" w:hAnsiTheme="minorEastAsia"/>
          <w:sz w:val="28"/>
          <w:szCs w:val="28"/>
        </w:rPr>
      </w:pPr>
      <w:r w:rsidRPr="00223C33">
        <w:rPr>
          <w:rFonts w:asciiTheme="minorEastAsia" w:hAnsiTheme="minorEastAsia" w:hint="eastAsia"/>
          <w:sz w:val="28"/>
          <w:szCs w:val="28"/>
        </w:rPr>
        <w:lastRenderedPageBreak/>
        <w:t>图4   计算思维培养的教学模式图</w:t>
      </w:r>
    </w:p>
    <w:p w:rsidR="00617D3D" w:rsidRPr="00223C33" w:rsidRDefault="00790527" w:rsidP="00790527">
      <w:pPr>
        <w:rPr>
          <w:rFonts w:asciiTheme="minorEastAsia" w:hAnsiTheme="minorEastAsia"/>
          <w:sz w:val="28"/>
          <w:szCs w:val="28"/>
        </w:rPr>
      </w:pPr>
      <w:r w:rsidRPr="00223C33">
        <w:rPr>
          <w:rFonts w:asciiTheme="minorEastAsia" w:hAnsiTheme="minorEastAsia" w:hint="eastAsia"/>
          <w:sz w:val="28"/>
          <w:szCs w:val="28"/>
        </w:rPr>
        <w:t>（5）</w:t>
      </w:r>
      <w:r w:rsidR="00617D3D" w:rsidRPr="00223C33">
        <w:rPr>
          <w:rFonts w:asciiTheme="minorEastAsia" w:hAnsiTheme="minorEastAsia" w:hint="eastAsia"/>
          <w:sz w:val="28"/>
          <w:szCs w:val="28"/>
        </w:rPr>
        <w:t>效果评价</w:t>
      </w:r>
    </w:p>
    <w:p w:rsidR="00434E7E" w:rsidRPr="00223C33" w:rsidRDefault="006A5D77" w:rsidP="00223C33">
      <w:pPr>
        <w:ind w:firstLineChars="200" w:firstLine="560"/>
        <w:rPr>
          <w:rFonts w:asciiTheme="minorEastAsia" w:hAnsiTheme="minorEastAsia"/>
          <w:sz w:val="28"/>
          <w:szCs w:val="28"/>
        </w:rPr>
      </w:pPr>
      <w:r w:rsidRPr="00223C33">
        <w:rPr>
          <w:rFonts w:asciiTheme="minorEastAsia" w:hAnsiTheme="minorEastAsia" w:hint="eastAsia"/>
          <w:sz w:val="28"/>
          <w:szCs w:val="28"/>
        </w:rPr>
        <w:t>评价不应该仅仅作为总结性的语言</w:t>
      </w:r>
      <w:proofErr w:type="gramStart"/>
      <w:r w:rsidRPr="00223C33">
        <w:rPr>
          <w:rFonts w:asciiTheme="minorEastAsia" w:hAnsiTheme="minorEastAsia" w:hint="eastAsia"/>
          <w:sz w:val="28"/>
          <w:szCs w:val="28"/>
        </w:rPr>
        <w:t>来作</w:t>
      </w:r>
      <w:proofErr w:type="gramEnd"/>
      <w:r w:rsidRPr="00223C33">
        <w:rPr>
          <w:rFonts w:asciiTheme="minorEastAsia" w:hAnsiTheme="minorEastAsia" w:hint="eastAsia"/>
          <w:sz w:val="28"/>
          <w:szCs w:val="28"/>
        </w:rPr>
        <w:t>为结论，而是要作为促进和加强学生个人和小组反馈的工具。基于计算思维的信息技术课程的教学效果的评价过程主要分为学生自评、学生互评和师生互评三个评价部分。首先，学习小组对同一问题的讨论，参照组内其他同学的想法，进行学生的自我反思和自我评价同时完成学生互评的过程；然后，由教师对不同小组的程序设计最终结果给出点评和建议，实现师生互评。通过以上三轮的评价过程，实现小组学习的取长补短，加深对所学知识的认识与理解。</w:t>
      </w:r>
    </w:p>
    <w:p w:rsidR="00434E7E" w:rsidRPr="00223C33" w:rsidRDefault="00434E7E" w:rsidP="00A07DAA">
      <w:pPr>
        <w:pStyle w:val="a5"/>
        <w:numPr>
          <w:ilvl w:val="0"/>
          <w:numId w:val="1"/>
        </w:numPr>
        <w:ind w:firstLineChars="0"/>
        <w:jc w:val="left"/>
        <w:rPr>
          <w:rFonts w:asciiTheme="minorEastAsia" w:hAnsiTheme="minorEastAsia"/>
          <w:sz w:val="28"/>
          <w:szCs w:val="28"/>
        </w:rPr>
      </w:pPr>
      <w:r w:rsidRPr="00223C33">
        <w:rPr>
          <w:rFonts w:asciiTheme="minorEastAsia" w:hAnsiTheme="minorEastAsia" w:hint="eastAsia"/>
          <w:sz w:val="28"/>
          <w:szCs w:val="28"/>
        </w:rPr>
        <w:t>结论</w:t>
      </w:r>
    </w:p>
    <w:p w:rsidR="00867564" w:rsidRPr="00223C33" w:rsidRDefault="0018699F" w:rsidP="00223C33">
      <w:pPr>
        <w:ind w:firstLineChars="200" w:firstLine="560"/>
        <w:jc w:val="left"/>
        <w:rPr>
          <w:rFonts w:asciiTheme="minorEastAsia" w:hAnsiTheme="minorEastAsia"/>
          <w:sz w:val="28"/>
          <w:szCs w:val="28"/>
        </w:rPr>
      </w:pPr>
      <w:r w:rsidRPr="00223C33">
        <w:rPr>
          <w:rFonts w:asciiTheme="minorEastAsia" w:hAnsiTheme="minorEastAsia" w:hint="eastAsia"/>
          <w:sz w:val="28"/>
          <w:szCs w:val="28"/>
        </w:rPr>
        <w:t>将计算思维培养加入到信息技术课程的教学环节中，学生学习积极性提高，发挥学生的主动性，学生对于信息技术</w:t>
      </w:r>
      <w:proofErr w:type="gramStart"/>
      <w:r w:rsidRPr="00223C33">
        <w:rPr>
          <w:rFonts w:asciiTheme="minorEastAsia" w:hAnsiTheme="minorEastAsia" w:hint="eastAsia"/>
          <w:sz w:val="28"/>
          <w:szCs w:val="28"/>
        </w:rPr>
        <w:t>课更加</w:t>
      </w:r>
      <w:proofErr w:type="gramEnd"/>
      <w:r w:rsidRPr="00223C33">
        <w:rPr>
          <w:rFonts w:asciiTheme="minorEastAsia" w:hAnsiTheme="minorEastAsia" w:hint="eastAsia"/>
          <w:sz w:val="28"/>
          <w:szCs w:val="28"/>
        </w:rPr>
        <w:t>感兴趣。在《算法与程序设计》内容中构建计算思维培养教学模式，使学生在这个过程中亲身感受到教学改革的带来的变化以及详细过程，发挥学生的学习主动性，在一定程度上提升了学生在实际问题中的计算思维，学生的关注点分析和分解、抽象和转化、算法思维、评估和概括能力</w:t>
      </w:r>
      <w:proofErr w:type="gramStart"/>
      <w:r w:rsidRPr="00223C33">
        <w:rPr>
          <w:rFonts w:asciiTheme="minorEastAsia" w:hAnsiTheme="minorEastAsia" w:hint="eastAsia"/>
          <w:sz w:val="28"/>
          <w:szCs w:val="28"/>
        </w:rPr>
        <w:t>自一定</w:t>
      </w:r>
      <w:proofErr w:type="gramEnd"/>
      <w:r w:rsidRPr="00223C33">
        <w:rPr>
          <w:rFonts w:asciiTheme="minorEastAsia" w:hAnsiTheme="minorEastAsia" w:hint="eastAsia"/>
          <w:sz w:val="28"/>
          <w:szCs w:val="28"/>
        </w:rPr>
        <w:t>程度上得到了提升。</w:t>
      </w:r>
    </w:p>
    <w:p w:rsidR="00867564" w:rsidRPr="00223C33" w:rsidRDefault="00867564" w:rsidP="00867564">
      <w:pPr>
        <w:jc w:val="left"/>
        <w:rPr>
          <w:rFonts w:asciiTheme="minorEastAsia" w:hAnsiTheme="minorEastAsia"/>
          <w:sz w:val="28"/>
          <w:szCs w:val="28"/>
        </w:rPr>
      </w:pPr>
    </w:p>
    <w:p w:rsidR="00867564" w:rsidRPr="00223C33" w:rsidRDefault="00223C33" w:rsidP="00867564">
      <w:pPr>
        <w:jc w:val="left"/>
        <w:rPr>
          <w:rFonts w:asciiTheme="minorEastAsia" w:hAnsiTheme="minorEastAsia"/>
          <w:sz w:val="28"/>
          <w:szCs w:val="28"/>
        </w:rPr>
      </w:pPr>
      <w:r>
        <w:rPr>
          <w:rFonts w:asciiTheme="minorEastAsia" w:hAnsiTheme="minorEastAsia" w:hint="eastAsia"/>
          <w:sz w:val="28"/>
          <w:szCs w:val="28"/>
        </w:rPr>
        <w:t>【</w:t>
      </w:r>
      <w:r w:rsidR="00867564" w:rsidRPr="00223C33">
        <w:rPr>
          <w:rFonts w:asciiTheme="minorEastAsia" w:hAnsiTheme="minorEastAsia" w:hint="eastAsia"/>
          <w:sz w:val="28"/>
          <w:szCs w:val="28"/>
        </w:rPr>
        <w:t>参考文献</w:t>
      </w:r>
      <w:r>
        <w:rPr>
          <w:rFonts w:asciiTheme="minorEastAsia" w:hAnsiTheme="minorEastAsia" w:hint="eastAsia"/>
          <w:sz w:val="28"/>
          <w:szCs w:val="28"/>
        </w:rPr>
        <w:t>】</w:t>
      </w:r>
    </w:p>
    <w:p w:rsidR="0018699F" w:rsidRPr="00223C33" w:rsidRDefault="0018699F" w:rsidP="0018699F">
      <w:pPr>
        <w:jc w:val="left"/>
        <w:rPr>
          <w:rFonts w:asciiTheme="minorEastAsia" w:hAnsiTheme="minorEastAsia"/>
          <w:sz w:val="28"/>
          <w:szCs w:val="28"/>
        </w:rPr>
      </w:pPr>
      <w:r w:rsidRPr="00223C33">
        <w:rPr>
          <w:rFonts w:asciiTheme="minorEastAsia" w:hAnsiTheme="minorEastAsia" w:hint="eastAsia"/>
          <w:sz w:val="28"/>
          <w:szCs w:val="28"/>
        </w:rPr>
        <w:t>[1] 项国雄,赖晓云.活动理论及其对学习环境设计的影响[J].电化教育研究,2005(6).</w:t>
      </w:r>
    </w:p>
    <w:p w:rsidR="0018699F" w:rsidRPr="00223C33" w:rsidRDefault="0018699F" w:rsidP="0018699F">
      <w:pPr>
        <w:jc w:val="left"/>
        <w:rPr>
          <w:rFonts w:asciiTheme="minorEastAsia" w:hAnsiTheme="minorEastAsia"/>
          <w:sz w:val="28"/>
          <w:szCs w:val="28"/>
        </w:rPr>
      </w:pPr>
      <w:r w:rsidRPr="00223C33">
        <w:rPr>
          <w:rFonts w:asciiTheme="minorEastAsia" w:hAnsiTheme="minorEastAsia" w:hint="eastAsia"/>
          <w:sz w:val="28"/>
          <w:szCs w:val="28"/>
        </w:rPr>
        <w:lastRenderedPageBreak/>
        <w:t>[2] 肖少北.布鲁纳的认知—发现学习理论与教学改革[J].外国中小学教育,2001(5):</w:t>
      </w:r>
      <w:proofErr w:type="gramStart"/>
      <w:r w:rsidRPr="00223C33">
        <w:rPr>
          <w:rFonts w:asciiTheme="minorEastAsia" w:hAnsiTheme="minorEastAsia" w:hint="eastAsia"/>
          <w:sz w:val="28"/>
          <w:szCs w:val="28"/>
        </w:rPr>
        <w:t>38-41.</w:t>
      </w:r>
      <w:proofErr w:type="gramEnd"/>
    </w:p>
    <w:p w:rsidR="0018699F" w:rsidRPr="00223C33" w:rsidRDefault="0018699F" w:rsidP="0018699F">
      <w:pPr>
        <w:jc w:val="left"/>
        <w:rPr>
          <w:rFonts w:asciiTheme="minorEastAsia" w:hAnsiTheme="minorEastAsia"/>
          <w:sz w:val="28"/>
          <w:szCs w:val="28"/>
        </w:rPr>
      </w:pPr>
      <w:r w:rsidRPr="00223C33">
        <w:rPr>
          <w:rFonts w:asciiTheme="minorEastAsia" w:hAnsiTheme="minorEastAsia" w:hint="eastAsia"/>
          <w:sz w:val="28"/>
          <w:szCs w:val="28"/>
        </w:rPr>
        <w:t xml:space="preserve">[3] </w:t>
      </w:r>
      <w:proofErr w:type="gramStart"/>
      <w:r w:rsidRPr="00223C33">
        <w:rPr>
          <w:rFonts w:asciiTheme="minorEastAsia" w:hAnsiTheme="minorEastAsia" w:hint="eastAsia"/>
          <w:sz w:val="28"/>
          <w:szCs w:val="28"/>
        </w:rPr>
        <w:t>朱亚宗</w:t>
      </w:r>
      <w:proofErr w:type="gramEnd"/>
      <w:r w:rsidRPr="00223C33">
        <w:rPr>
          <w:rFonts w:asciiTheme="minorEastAsia" w:hAnsiTheme="minorEastAsia" w:hint="eastAsia"/>
          <w:sz w:val="28"/>
          <w:szCs w:val="28"/>
        </w:rPr>
        <w:t>.论计算思维</w:t>
      </w:r>
      <w:proofErr w:type="gramStart"/>
      <w:r w:rsidRPr="00223C33">
        <w:rPr>
          <w:rFonts w:asciiTheme="minorEastAsia" w:hAnsiTheme="minorEastAsia" w:hint="eastAsia"/>
          <w:sz w:val="28"/>
          <w:szCs w:val="28"/>
        </w:rPr>
        <w:t>—计算</w:t>
      </w:r>
      <w:proofErr w:type="gramEnd"/>
      <w:r w:rsidRPr="00223C33">
        <w:rPr>
          <w:rFonts w:asciiTheme="minorEastAsia" w:hAnsiTheme="minorEastAsia" w:hint="eastAsia"/>
          <w:sz w:val="28"/>
          <w:szCs w:val="28"/>
        </w:rPr>
        <w:t>思维的科学定位、基本原理及创新路径[J].计算机科学,2009,</w:t>
      </w:r>
    </w:p>
    <w:p w:rsidR="0018699F" w:rsidRPr="00223C33" w:rsidRDefault="0018699F" w:rsidP="0018699F">
      <w:pPr>
        <w:jc w:val="left"/>
        <w:rPr>
          <w:rFonts w:asciiTheme="minorEastAsia" w:hAnsiTheme="minorEastAsia"/>
          <w:sz w:val="28"/>
          <w:szCs w:val="28"/>
        </w:rPr>
      </w:pPr>
      <w:r w:rsidRPr="00223C33">
        <w:rPr>
          <w:rFonts w:asciiTheme="minorEastAsia" w:hAnsiTheme="minorEastAsia"/>
          <w:sz w:val="28"/>
          <w:szCs w:val="28"/>
        </w:rPr>
        <w:t>36(4):53-55</w:t>
      </w:r>
      <w:proofErr w:type="gramStart"/>
      <w:r w:rsidRPr="00223C33">
        <w:rPr>
          <w:rFonts w:asciiTheme="minorEastAsia" w:hAnsiTheme="minorEastAsia"/>
          <w:sz w:val="28"/>
          <w:szCs w:val="28"/>
        </w:rPr>
        <w:t>,93</w:t>
      </w:r>
      <w:proofErr w:type="gramEnd"/>
      <w:r w:rsidRPr="00223C33">
        <w:rPr>
          <w:rFonts w:asciiTheme="minorEastAsia" w:hAnsiTheme="minorEastAsia"/>
          <w:sz w:val="28"/>
          <w:szCs w:val="28"/>
        </w:rPr>
        <w:t>.</w:t>
      </w:r>
    </w:p>
    <w:p w:rsidR="00C210E1" w:rsidRPr="00223C33" w:rsidRDefault="00C210E1" w:rsidP="00C210E1">
      <w:pPr>
        <w:jc w:val="left"/>
        <w:rPr>
          <w:rFonts w:asciiTheme="minorEastAsia" w:hAnsiTheme="minorEastAsia"/>
          <w:sz w:val="28"/>
          <w:szCs w:val="28"/>
        </w:rPr>
      </w:pPr>
      <w:r w:rsidRPr="00223C33">
        <w:rPr>
          <w:rFonts w:asciiTheme="minorEastAsia" w:hAnsiTheme="minorEastAsia" w:hint="eastAsia"/>
          <w:sz w:val="28"/>
          <w:szCs w:val="28"/>
        </w:rPr>
        <w:t>[</w:t>
      </w:r>
      <w:r w:rsidR="0018699F" w:rsidRPr="00223C33">
        <w:rPr>
          <w:rFonts w:asciiTheme="minorEastAsia" w:hAnsiTheme="minorEastAsia" w:hint="eastAsia"/>
          <w:sz w:val="28"/>
          <w:szCs w:val="28"/>
        </w:rPr>
        <w:t>4</w:t>
      </w:r>
      <w:r w:rsidRPr="00223C33">
        <w:rPr>
          <w:rFonts w:asciiTheme="minorEastAsia" w:hAnsiTheme="minorEastAsia" w:hint="eastAsia"/>
          <w:sz w:val="28"/>
          <w:szCs w:val="28"/>
        </w:rPr>
        <w:t xml:space="preserve">] </w:t>
      </w:r>
      <w:proofErr w:type="gramStart"/>
      <w:r w:rsidRPr="00223C33">
        <w:rPr>
          <w:rFonts w:asciiTheme="minorEastAsia" w:hAnsiTheme="minorEastAsia" w:hint="eastAsia"/>
          <w:sz w:val="28"/>
          <w:szCs w:val="28"/>
        </w:rPr>
        <w:t>牟琴</w:t>
      </w:r>
      <w:proofErr w:type="gramEnd"/>
      <w:r w:rsidRPr="00223C33">
        <w:rPr>
          <w:rFonts w:asciiTheme="minorEastAsia" w:hAnsiTheme="minorEastAsia" w:hint="eastAsia"/>
          <w:sz w:val="28"/>
          <w:szCs w:val="28"/>
        </w:rPr>
        <w:t>,谭良,周雄峻.基于计算思维的任务驱动式教学模式的研究[J].现代教育技术,2011.</w:t>
      </w:r>
    </w:p>
    <w:p w:rsidR="00867564" w:rsidRPr="00223C33" w:rsidRDefault="00C210E1" w:rsidP="00C210E1">
      <w:pPr>
        <w:jc w:val="left"/>
        <w:rPr>
          <w:rFonts w:asciiTheme="minorEastAsia" w:hAnsiTheme="minorEastAsia"/>
          <w:sz w:val="28"/>
          <w:szCs w:val="28"/>
        </w:rPr>
      </w:pPr>
      <w:r w:rsidRPr="00223C33">
        <w:rPr>
          <w:rFonts w:asciiTheme="minorEastAsia" w:hAnsiTheme="minorEastAsia" w:hint="eastAsia"/>
          <w:sz w:val="28"/>
          <w:szCs w:val="28"/>
        </w:rPr>
        <w:t>(06)：</w:t>
      </w:r>
      <w:proofErr w:type="gramStart"/>
      <w:r w:rsidRPr="00223C33">
        <w:rPr>
          <w:rFonts w:asciiTheme="minorEastAsia" w:hAnsiTheme="minorEastAsia" w:hint="eastAsia"/>
          <w:sz w:val="28"/>
          <w:szCs w:val="28"/>
        </w:rPr>
        <w:t>44-49.</w:t>
      </w:r>
      <w:proofErr w:type="gramEnd"/>
    </w:p>
    <w:p w:rsidR="006A666A" w:rsidRPr="00223C33" w:rsidRDefault="00BB28B0" w:rsidP="006A666A">
      <w:pPr>
        <w:jc w:val="left"/>
        <w:rPr>
          <w:rFonts w:asciiTheme="minorEastAsia" w:hAnsiTheme="minorEastAsia"/>
          <w:sz w:val="28"/>
          <w:szCs w:val="28"/>
        </w:rPr>
      </w:pPr>
      <w:r w:rsidRPr="00223C33">
        <w:rPr>
          <w:rFonts w:asciiTheme="minorEastAsia" w:hAnsiTheme="minorEastAsia" w:hint="eastAsia"/>
          <w:sz w:val="28"/>
          <w:szCs w:val="28"/>
        </w:rPr>
        <w:t>[</w:t>
      </w:r>
      <w:r w:rsidR="0018699F" w:rsidRPr="00223C33">
        <w:rPr>
          <w:rFonts w:asciiTheme="minorEastAsia" w:hAnsiTheme="minorEastAsia" w:hint="eastAsia"/>
          <w:sz w:val="28"/>
          <w:szCs w:val="28"/>
        </w:rPr>
        <w:t>5</w:t>
      </w:r>
      <w:r w:rsidRPr="00223C33">
        <w:rPr>
          <w:rFonts w:asciiTheme="minorEastAsia" w:hAnsiTheme="minorEastAsia" w:hint="eastAsia"/>
          <w:sz w:val="28"/>
          <w:szCs w:val="28"/>
        </w:rPr>
        <w:t>]</w:t>
      </w:r>
      <w:r w:rsidR="006A666A" w:rsidRPr="00223C33">
        <w:rPr>
          <w:rFonts w:asciiTheme="minorEastAsia" w:hAnsiTheme="minorEastAsia" w:hint="eastAsia"/>
          <w:sz w:val="28"/>
          <w:szCs w:val="28"/>
        </w:rPr>
        <w:t xml:space="preserve"> 薛磊,孙玉强,顾晓清.基于计算思维的项目教学法的研究与实践[J].教育与职业,2012,(3</w:t>
      </w:r>
    </w:p>
    <w:p w:rsidR="006A666A" w:rsidRPr="00223C33" w:rsidRDefault="006A666A" w:rsidP="006A666A">
      <w:pPr>
        <w:jc w:val="left"/>
        <w:rPr>
          <w:rFonts w:asciiTheme="minorEastAsia" w:hAnsiTheme="minorEastAsia"/>
          <w:sz w:val="28"/>
          <w:szCs w:val="28"/>
        </w:rPr>
      </w:pPr>
      <w:r w:rsidRPr="00223C33">
        <w:rPr>
          <w:rFonts w:asciiTheme="minorEastAsia" w:hAnsiTheme="minorEastAsia"/>
          <w:sz w:val="28"/>
          <w:szCs w:val="28"/>
        </w:rPr>
        <w:t>2):148-150.</w:t>
      </w:r>
      <w:r w:rsidRPr="00223C33">
        <w:rPr>
          <w:rFonts w:asciiTheme="minorEastAsia" w:hAnsiTheme="minorEastAsia" w:hint="eastAsia"/>
          <w:sz w:val="28"/>
          <w:szCs w:val="28"/>
        </w:rPr>
        <w:t xml:space="preserve"> </w:t>
      </w:r>
    </w:p>
    <w:p w:rsidR="00BB28B0" w:rsidRPr="00223C33" w:rsidRDefault="00BB28B0" w:rsidP="006A666A">
      <w:pPr>
        <w:jc w:val="left"/>
        <w:rPr>
          <w:rFonts w:asciiTheme="minorEastAsia" w:hAnsiTheme="minorEastAsia"/>
          <w:sz w:val="28"/>
          <w:szCs w:val="28"/>
        </w:rPr>
      </w:pPr>
      <w:r w:rsidRPr="00223C33">
        <w:rPr>
          <w:rFonts w:asciiTheme="minorEastAsia" w:hAnsiTheme="minorEastAsia" w:hint="eastAsia"/>
          <w:sz w:val="28"/>
          <w:szCs w:val="28"/>
        </w:rPr>
        <w:t>[</w:t>
      </w:r>
      <w:r w:rsidR="0018699F" w:rsidRPr="00223C33">
        <w:rPr>
          <w:rFonts w:asciiTheme="minorEastAsia" w:hAnsiTheme="minorEastAsia" w:hint="eastAsia"/>
          <w:sz w:val="28"/>
          <w:szCs w:val="28"/>
        </w:rPr>
        <w:t>6</w:t>
      </w:r>
      <w:r w:rsidRPr="00223C33">
        <w:rPr>
          <w:rFonts w:asciiTheme="minorEastAsia" w:hAnsiTheme="minorEastAsia" w:hint="eastAsia"/>
          <w:sz w:val="28"/>
          <w:szCs w:val="28"/>
        </w:rPr>
        <w:t xml:space="preserve">] </w:t>
      </w:r>
      <w:proofErr w:type="gramStart"/>
      <w:r w:rsidRPr="00223C33">
        <w:rPr>
          <w:rFonts w:asciiTheme="minorEastAsia" w:hAnsiTheme="minorEastAsia" w:hint="eastAsia"/>
          <w:sz w:val="28"/>
          <w:szCs w:val="28"/>
        </w:rPr>
        <w:t>刘君亮</w:t>
      </w:r>
      <w:proofErr w:type="gramEnd"/>
      <w:r w:rsidRPr="00223C33">
        <w:rPr>
          <w:rFonts w:asciiTheme="minorEastAsia" w:hAnsiTheme="minorEastAsia" w:hint="eastAsia"/>
          <w:sz w:val="28"/>
          <w:szCs w:val="28"/>
        </w:rPr>
        <w:t>.基于计算思维的混合式学习模型研究[D](硕士学位论文).北京：北京交通大学，</w:t>
      </w:r>
    </w:p>
    <w:p w:rsidR="00BB28B0" w:rsidRPr="00223C33" w:rsidRDefault="00BB28B0" w:rsidP="00BB28B0">
      <w:pPr>
        <w:jc w:val="left"/>
        <w:rPr>
          <w:rFonts w:asciiTheme="minorEastAsia" w:hAnsiTheme="minorEastAsia"/>
          <w:sz w:val="28"/>
          <w:szCs w:val="28"/>
        </w:rPr>
      </w:pPr>
      <w:proofErr w:type="gramStart"/>
      <w:r w:rsidRPr="00223C33">
        <w:rPr>
          <w:rFonts w:asciiTheme="minorEastAsia" w:hAnsiTheme="minorEastAsia"/>
          <w:sz w:val="28"/>
          <w:szCs w:val="28"/>
        </w:rPr>
        <w:t>2014.33-46.</w:t>
      </w:r>
      <w:proofErr w:type="gramEnd"/>
    </w:p>
    <w:p w:rsidR="0018699F" w:rsidRPr="00223C33" w:rsidRDefault="0018699F" w:rsidP="0018699F">
      <w:pPr>
        <w:rPr>
          <w:rFonts w:asciiTheme="minorEastAsia" w:hAnsiTheme="minorEastAsia"/>
          <w:sz w:val="28"/>
          <w:szCs w:val="28"/>
        </w:rPr>
      </w:pPr>
      <w:r w:rsidRPr="00223C33">
        <w:rPr>
          <w:rFonts w:asciiTheme="minorEastAsia" w:hAnsiTheme="minorEastAsia" w:hint="eastAsia"/>
          <w:sz w:val="28"/>
          <w:szCs w:val="28"/>
        </w:rPr>
        <w:t>[7]钟志贤.信息化教学模式——理论建构与实践例说[M].教育科学出版社,2005.</w:t>
      </w:r>
    </w:p>
    <w:p w:rsidR="0018699F" w:rsidRPr="0018699F" w:rsidRDefault="0018699F" w:rsidP="005456F3">
      <w:pPr>
        <w:jc w:val="left"/>
      </w:pPr>
    </w:p>
    <w:sectPr w:rsidR="0018699F" w:rsidRPr="0018699F" w:rsidSect="009D17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5B3" w:rsidRDefault="00D715B3" w:rsidP="009B3F80">
      <w:r>
        <w:separator/>
      </w:r>
    </w:p>
  </w:endnote>
  <w:endnote w:type="continuationSeparator" w:id="0">
    <w:p w:rsidR="00D715B3" w:rsidRDefault="00D715B3" w:rsidP="009B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5B3" w:rsidRDefault="00D715B3" w:rsidP="009B3F80">
      <w:r>
        <w:separator/>
      </w:r>
    </w:p>
  </w:footnote>
  <w:footnote w:type="continuationSeparator" w:id="0">
    <w:p w:rsidR="00D715B3" w:rsidRDefault="00D715B3" w:rsidP="009B3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8B9"/>
    <w:multiLevelType w:val="hybridMultilevel"/>
    <w:tmpl w:val="B8A2B324"/>
    <w:lvl w:ilvl="0" w:tplc="96EEB8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61E15"/>
    <w:multiLevelType w:val="hybridMultilevel"/>
    <w:tmpl w:val="72E43460"/>
    <w:lvl w:ilvl="0" w:tplc="5E1CF3FA">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363600A3"/>
    <w:multiLevelType w:val="hybridMultilevel"/>
    <w:tmpl w:val="45483F44"/>
    <w:lvl w:ilvl="0" w:tplc="2DD495FA">
      <w:start w:val="2"/>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444FE0"/>
    <w:multiLevelType w:val="hybridMultilevel"/>
    <w:tmpl w:val="949487C8"/>
    <w:lvl w:ilvl="0" w:tplc="6D5E528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A5738C"/>
    <w:multiLevelType w:val="hybridMultilevel"/>
    <w:tmpl w:val="2ABAAE54"/>
    <w:lvl w:ilvl="0" w:tplc="FBB855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6875"/>
    <w:rsid w:val="0001218A"/>
    <w:rsid w:val="0001706F"/>
    <w:rsid w:val="00061D1E"/>
    <w:rsid w:val="000710A8"/>
    <w:rsid w:val="0007256F"/>
    <w:rsid w:val="00091774"/>
    <w:rsid w:val="000A6FB7"/>
    <w:rsid w:val="000A7807"/>
    <w:rsid w:val="000F1363"/>
    <w:rsid w:val="00101A3F"/>
    <w:rsid w:val="00103534"/>
    <w:rsid w:val="00150ACD"/>
    <w:rsid w:val="0015325A"/>
    <w:rsid w:val="001761F0"/>
    <w:rsid w:val="00177D70"/>
    <w:rsid w:val="0018699F"/>
    <w:rsid w:val="001971A4"/>
    <w:rsid w:val="001A5208"/>
    <w:rsid w:val="001A6DFC"/>
    <w:rsid w:val="002025CF"/>
    <w:rsid w:val="00217208"/>
    <w:rsid w:val="00223C33"/>
    <w:rsid w:val="00237952"/>
    <w:rsid w:val="00275065"/>
    <w:rsid w:val="00285861"/>
    <w:rsid w:val="002A4D9D"/>
    <w:rsid w:val="002E45C6"/>
    <w:rsid w:val="00300960"/>
    <w:rsid w:val="003065E0"/>
    <w:rsid w:val="003066FE"/>
    <w:rsid w:val="003156B5"/>
    <w:rsid w:val="0033303C"/>
    <w:rsid w:val="00337F4B"/>
    <w:rsid w:val="003520C9"/>
    <w:rsid w:val="00352F99"/>
    <w:rsid w:val="00382B11"/>
    <w:rsid w:val="00390AEA"/>
    <w:rsid w:val="003A328D"/>
    <w:rsid w:val="003A49F2"/>
    <w:rsid w:val="003B3632"/>
    <w:rsid w:val="003C7477"/>
    <w:rsid w:val="003F1B4F"/>
    <w:rsid w:val="00415B8D"/>
    <w:rsid w:val="00423591"/>
    <w:rsid w:val="00425C4C"/>
    <w:rsid w:val="0043140C"/>
    <w:rsid w:val="00434E7E"/>
    <w:rsid w:val="00445961"/>
    <w:rsid w:val="0045413B"/>
    <w:rsid w:val="0047378A"/>
    <w:rsid w:val="00476591"/>
    <w:rsid w:val="00482BA0"/>
    <w:rsid w:val="004917C5"/>
    <w:rsid w:val="00492B52"/>
    <w:rsid w:val="004B26B6"/>
    <w:rsid w:val="004E422E"/>
    <w:rsid w:val="005314E2"/>
    <w:rsid w:val="005456F3"/>
    <w:rsid w:val="005720AB"/>
    <w:rsid w:val="00582190"/>
    <w:rsid w:val="005C137F"/>
    <w:rsid w:val="005E2378"/>
    <w:rsid w:val="00601C7A"/>
    <w:rsid w:val="0061132B"/>
    <w:rsid w:val="00616E01"/>
    <w:rsid w:val="00617D3D"/>
    <w:rsid w:val="0063384A"/>
    <w:rsid w:val="006576E6"/>
    <w:rsid w:val="00675659"/>
    <w:rsid w:val="006A0460"/>
    <w:rsid w:val="006A5D77"/>
    <w:rsid w:val="006A622C"/>
    <w:rsid w:val="006A666A"/>
    <w:rsid w:val="006B55FA"/>
    <w:rsid w:val="006F6068"/>
    <w:rsid w:val="007071F9"/>
    <w:rsid w:val="007214E8"/>
    <w:rsid w:val="00742FBA"/>
    <w:rsid w:val="00746740"/>
    <w:rsid w:val="00767E8E"/>
    <w:rsid w:val="00783B7F"/>
    <w:rsid w:val="00790527"/>
    <w:rsid w:val="007B5A26"/>
    <w:rsid w:val="007B7012"/>
    <w:rsid w:val="007C41B2"/>
    <w:rsid w:val="007C487D"/>
    <w:rsid w:val="007D3C71"/>
    <w:rsid w:val="007F104C"/>
    <w:rsid w:val="00804018"/>
    <w:rsid w:val="00817FA6"/>
    <w:rsid w:val="00843497"/>
    <w:rsid w:val="0085031D"/>
    <w:rsid w:val="00854385"/>
    <w:rsid w:val="008649ED"/>
    <w:rsid w:val="00867564"/>
    <w:rsid w:val="00896608"/>
    <w:rsid w:val="008A4F36"/>
    <w:rsid w:val="008B1224"/>
    <w:rsid w:val="008B3CE3"/>
    <w:rsid w:val="008B3ED8"/>
    <w:rsid w:val="008C41EB"/>
    <w:rsid w:val="008C718D"/>
    <w:rsid w:val="008D2DA3"/>
    <w:rsid w:val="00906875"/>
    <w:rsid w:val="0091035F"/>
    <w:rsid w:val="009156A6"/>
    <w:rsid w:val="009170AB"/>
    <w:rsid w:val="00962BC2"/>
    <w:rsid w:val="00980A84"/>
    <w:rsid w:val="009A3522"/>
    <w:rsid w:val="009B0A09"/>
    <w:rsid w:val="009B3829"/>
    <w:rsid w:val="009B3F80"/>
    <w:rsid w:val="009D17AE"/>
    <w:rsid w:val="009D4183"/>
    <w:rsid w:val="009D7D79"/>
    <w:rsid w:val="009F68EE"/>
    <w:rsid w:val="00A01E90"/>
    <w:rsid w:val="00A07DAA"/>
    <w:rsid w:val="00A346AC"/>
    <w:rsid w:val="00AB47A8"/>
    <w:rsid w:val="00AC4ACC"/>
    <w:rsid w:val="00AE1849"/>
    <w:rsid w:val="00AE6FE8"/>
    <w:rsid w:val="00AF0F96"/>
    <w:rsid w:val="00B25AB0"/>
    <w:rsid w:val="00B71AE8"/>
    <w:rsid w:val="00B90FA6"/>
    <w:rsid w:val="00B91CDA"/>
    <w:rsid w:val="00BA320D"/>
    <w:rsid w:val="00BA775D"/>
    <w:rsid w:val="00BB28B0"/>
    <w:rsid w:val="00C13335"/>
    <w:rsid w:val="00C13384"/>
    <w:rsid w:val="00C210E1"/>
    <w:rsid w:val="00C86434"/>
    <w:rsid w:val="00C92E42"/>
    <w:rsid w:val="00C95616"/>
    <w:rsid w:val="00CC3759"/>
    <w:rsid w:val="00D16883"/>
    <w:rsid w:val="00D25869"/>
    <w:rsid w:val="00D26FD3"/>
    <w:rsid w:val="00D470C9"/>
    <w:rsid w:val="00D531A6"/>
    <w:rsid w:val="00D715B3"/>
    <w:rsid w:val="00DA1B6C"/>
    <w:rsid w:val="00DB4C91"/>
    <w:rsid w:val="00DC2FC6"/>
    <w:rsid w:val="00DD72A9"/>
    <w:rsid w:val="00DE3EB3"/>
    <w:rsid w:val="00E0100D"/>
    <w:rsid w:val="00E154EB"/>
    <w:rsid w:val="00E17183"/>
    <w:rsid w:val="00E17E33"/>
    <w:rsid w:val="00E277BE"/>
    <w:rsid w:val="00E401B0"/>
    <w:rsid w:val="00E7455F"/>
    <w:rsid w:val="00EA1E4B"/>
    <w:rsid w:val="00EA1F5C"/>
    <w:rsid w:val="00EA2076"/>
    <w:rsid w:val="00F1171E"/>
    <w:rsid w:val="00F35658"/>
    <w:rsid w:val="00F53494"/>
    <w:rsid w:val="00F716CC"/>
    <w:rsid w:val="00F8023E"/>
    <w:rsid w:val="00F8349D"/>
    <w:rsid w:val="00F94607"/>
    <w:rsid w:val="00FA2102"/>
    <w:rsid w:val="00FA6B2E"/>
    <w:rsid w:val="00FD131B"/>
    <w:rsid w:val="00FE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5"/>
        <o:r id="V:Rule2" type="connector" idref="#_x0000_s1032"/>
        <o:r id="V:Rule3" type="connector" idref="#_x0000_s1031"/>
        <o:r id="V:Rule4"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F80"/>
    <w:rPr>
      <w:sz w:val="18"/>
      <w:szCs w:val="18"/>
    </w:rPr>
  </w:style>
  <w:style w:type="paragraph" w:styleId="a4">
    <w:name w:val="footer"/>
    <w:basedOn w:val="a"/>
    <w:link w:val="Char0"/>
    <w:uiPriority w:val="99"/>
    <w:unhideWhenUsed/>
    <w:rsid w:val="009B3F80"/>
    <w:pPr>
      <w:tabs>
        <w:tab w:val="center" w:pos="4153"/>
        <w:tab w:val="right" w:pos="8306"/>
      </w:tabs>
      <w:snapToGrid w:val="0"/>
      <w:jc w:val="left"/>
    </w:pPr>
    <w:rPr>
      <w:sz w:val="18"/>
      <w:szCs w:val="18"/>
    </w:rPr>
  </w:style>
  <w:style w:type="character" w:customStyle="1" w:styleId="Char0">
    <w:name w:val="页脚 Char"/>
    <w:basedOn w:val="a0"/>
    <w:link w:val="a4"/>
    <w:uiPriority w:val="99"/>
    <w:rsid w:val="009B3F80"/>
    <w:rPr>
      <w:sz w:val="18"/>
      <w:szCs w:val="18"/>
    </w:rPr>
  </w:style>
  <w:style w:type="paragraph" w:styleId="a5">
    <w:name w:val="List Paragraph"/>
    <w:basedOn w:val="a"/>
    <w:uiPriority w:val="34"/>
    <w:qFormat/>
    <w:rsid w:val="00A07DAA"/>
    <w:pPr>
      <w:ind w:firstLineChars="200" w:firstLine="420"/>
    </w:pPr>
  </w:style>
  <w:style w:type="paragraph" w:styleId="a6">
    <w:name w:val="Balloon Text"/>
    <w:basedOn w:val="a"/>
    <w:link w:val="Char1"/>
    <w:uiPriority w:val="99"/>
    <w:semiHidden/>
    <w:unhideWhenUsed/>
    <w:rsid w:val="003520C9"/>
    <w:rPr>
      <w:sz w:val="18"/>
      <w:szCs w:val="18"/>
    </w:rPr>
  </w:style>
  <w:style w:type="character" w:customStyle="1" w:styleId="Char1">
    <w:name w:val="批注框文本 Char"/>
    <w:basedOn w:val="a0"/>
    <w:link w:val="a6"/>
    <w:uiPriority w:val="99"/>
    <w:semiHidden/>
    <w:rsid w:val="003520C9"/>
    <w:rPr>
      <w:sz w:val="18"/>
      <w:szCs w:val="18"/>
    </w:rPr>
  </w:style>
  <w:style w:type="table" w:styleId="a7">
    <w:name w:val="Table Grid"/>
    <w:basedOn w:val="a1"/>
    <w:uiPriority w:val="39"/>
    <w:rsid w:val="001A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50B03-A842-4364-95BA-5D593A01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9</Pages>
  <Words>674</Words>
  <Characters>3846</Characters>
  <Application>Microsoft Office Word</Application>
  <DocSecurity>0</DocSecurity>
  <Lines>32</Lines>
  <Paragraphs>9</Paragraphs>
  <ScaleCrop>false</ScaleCrop>
  <Company>MS</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146</cp:revision>
  <dcterms:created xsi:type="dcterms:W3CDTF">2019-05-21T02:47:00Z</dcterms:created>
  <dcterms:modified xsi:type="dcterms:W3CDTF">2020-10-26T09:16:00Z</dcterms:modified>
</cp:coreProperties>
</file>