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魏碑简体" w:eastAsia="方正魏碑简体"/>
          <w:sz w:val="44"/>
          <w:szCs w:val="44"/>
        </w:rPr>
      </w:pPr>
      <w:r>
        <w:rPr>
          <w:rFonts w:hint="eastAsia" w:ascii="方正魏碑简体" w:eastAsia="方正魏碑简体"/>
          <w:sz w:val="44"/>
          <w:szCs w:val="44"/>
        </w:rPr>
        <w:t>“利用信息技术培养小学生核心素养的研究”</w:t>
      </w:r>
      <w:bookmarkStart w:id="0" w:name="baidusnap8"/>
      <w:bookmarkEnd w:id="0"/>
    </w:p>
    <w:p>
      <w:pPr>
        <w:jc w:val="center"/>
        <w:rPr>
          <w:rFonts w:ascii="方正魏碑简体" w:eastAsia="方正魏碑简体"/>
          <w:sz w:val="44"/>
          <w:szCs w:val="44"/>
        </w:rPr>
      </w:pPr>
      <w:r>
        <w:rPr>
          <w:rFonts w:hint="eastAsia" w:ascii="方正魏碑简体" w:eastAsia="方正魏碑简体"/>
          <w:sz w:val="44"/>
          <w:szCs w:val="44"/>
        </w:rPr>
        <w:t>工作报告</w:t>
      </w:r>
    </w:p>
    <w:p>
      <w:pPr>
        <w:jc w:val="center"/>
        <w:rPr>
          <w:rFonts w:hint="default" w:ascii="方正魏碑简体" w:eastAsia="方正魏碑简体"/>
          <w:sz w:val="44"/>
          <w:szCs w:val="44"/>
          <w:lang w:val="en-US" w:eastAsia="zh-CN"/>
        </w:rPr>
      </w:pPr>
      <w:r>
        <w:rPr>
          <w:rFonts w:hint="eastAsia" w:ascii="方正魏碑简体" w:eastAsia="方正魏碑简体"/>
          <w:sz w:val="44"/>
          <w:szCs w:val="44"/>
        </w:rPr>
        <w:t>宁车沽</w:t>
      </w:r>
      <w:bookmarkStart w:id="1" w:name="_GoBack"/>
      <w:bookmarkEnd w:id="1"/>
      <w:r>
        <w:rPr>
          <w:rFonts w:hint="eastAsia" w:ascii="方正魏碑简体" w:eastAsia="方正魏碑简体"/>
          <w:sz w:val="44"/>
          <w:szCs w:val="44"/>
        </w:rPr>
        <w:t>小学数学</w:t>
      </w:r>
      <w:r>
        <w:rPr>
          <w:rFonts w:hint="eastAsia" w:ascii="方正魏碑简体" w:eastAsia="方正魏碑简体"/>
          <w:sz w:val="44"/>
          <w:szCs w:val="44"/>
          <w:lang w:val="en-US" w:eastAsia="zh-CN"/>
        </w:rPr>
        <w:t>课题</w:t>
      </w:r>
      <w:r>
        <w:rPr>
          <w:rFonts w:hint="eastAsia" w:ascii="方正魏碑简体" w:eastAsia="方正魏碑简体"/>
          <w:sz w:val="44"/>
          <w:szCs w:val="44"/>
        </w:rPr>
        <w:t>组</w:t>
      </w:r>
    </w:p>
    <w:p>
      <w:pPr>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一、研究背景</w:t>
      </w:r>
    </w:p>
    <w:p>
      <w:pPr>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国家基础教育课程改革纲要》指出，在教学过程中要加大信息技术的普遍使用，利用信息技术与各学科的整合，实现教学内容的呈现方式、教师的教学手段、学生的学习方法和师生互动方式的变革，充分发挥信息技术的优势，为学生的学习和发展提供强力的学习工具。</w:t>
      </w:r>
    </w:p>
    <w:p>
      <w:pPr>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在小学数学教学中，使用信息技术可以提高学生的有意注意的时间，吸引学生的学习兴趣，进而提高课堂听课的效率；同时，学生可以利用老师提供的信息技术展开自主学习，养成主动学习的意识、促进主动学习的能力；信息技术的使用，还可以丰富作业布置的形式，改变原来单一作业的现状，让学生真正的爱上数学、爱上学习。“课程整合”的教学模式是我国面向21世纪基础教育课程改革的新视点，它的研究与实施为学生主体性、创造性的发挥创设了良好的基础。为此，我们适时提出了“利用信息技术培养小学生核心素养的研究”这个课题。</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该课题是我校自2016年12月开始筹备，并于2017年1月提出立项申请，2017年1月进行了开题。自开题以来，我们主要做了这样几项工作：</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一、详细制定课题研究方案</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在课题探讨中，我校数学组进行了“利用信息技术培养小学生核心素养的研究”课题方案的拟定，主要有：</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1、课题范围和概念界定；</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2、明确课题的研究内容；</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3、拟定课题研究的目标；</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4、确定课题研究方法。</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二、认真落实课题研究方案</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1、组织管理</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正式成立课题组，设组长1名，明确分工。每学期根据教学内容进行研讨课、听课、评课。</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2017年9月，由于工作需要，课题组进行部分成员的变动。</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2、实施研究</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（1）加强学习，明确方向</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我们以个人自学和集体学习、讨论交流相结合的方式进行学习。随着课题的建立，我们逐步把学习的阵地转移到了网上。要求成员经常关注网上有关课题的信息，搜集资料。</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（2）科学建档</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主要分这样几块：1、课题概况；2、行动研究；3、研究成果。课题概况中包括：课题方案、申报材料、计划总结；行动研究中包括：理论学习、课例分析、集体研讨、课后反思；研究成果中包括：研究论文、影像资料、课件资源、获奖情况。</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三、扎实开展课题研究活动</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第一阶段：（2016 年12月——2017年2月）课题准备阶段 </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1、成立课题小组,明确分工,查阅资料、文献、了解课题的研究现状，</w:t>
      </w:r>
    </w:p>
    <w:p>
      <w:pPr>
        <w:pStyle w:val="4"/>
        <w:shd w:val="clear" w:color="auto" w:fill="FFFFFF"/>
        <w:spacing w:before="0" w:beforeAutospacing="0" w:after="0" w:afterAutospacing="0" w:line="520" w:lineRule="exact"/>
        <w:ind w:firstLine="420"/>
        <w:rPr>
          <w:rFonts w:ascii="仿宋_GB2312" w:hAnsi="仿宋_GB2312" w:eastAsia="仿宋_GB2312" w:cs="仿宋_GB2312"/>
          <w:color w:val="000000" w:themeColor="text1"/>
          <w:kern w:val="2"/>
          <w:sz w:val="30"/>
          <w:szCs w:val="30"/>
        </w:rPr>
      </w:pPr>
      <w:r>
        <w:rPr>
          <w:rFonts w:hint="eastAsia" w:ascii="仿宋_GB2312" w:hAnsi="仿宋_GB2312" w:eastAsia="仿宋_GB2312" w:cs="仿宋_GB2312"/>
          <w:color w:val="000000" w:themeColor="text1"/>
          <w:kern w:val="2"/>
          <w:sz w:val="30"/>
          <w:szCs w:val="30"/>
        </w:rPr>
        <w:t>2、制定研究计划</w:t>
      </w:r>
    </w:p>
    <w:p>
      <w:pPr>
        <w:pStyle w:val="4"/>
        <w:shd w:val="clear" w:color="auto" w:fill="FFFFFF"/>
        <w:spacing w:before="0" w:beforeAutospacing="0" w:after="0" w:afterAutospacing="0" w:line="520" w:lineRule="exact"/>
        <w:ind w:firstLine="420"/>
        <w:rPr>
          <w:rFonts w:ascii="仿宋_GB2312" w:hAnsi="仿宋_GB2312" w:eastAsia="仿宋_GB2312" w:cs="仿宋_GB2312"/>
          <w:color w:val="000000" w:themeColor="text1"/>
          <w:kern w:val="2"/>
          <w:sz w:val="30"/>
          <w:szCs w:val="30"/>
        </w:rPr>
      </w:pPr>
      <w:r>
        <w:rPr>
          <w:rFonts w:hint="eastAsia" w:ascii="仿宋_GB2312" w:hAnsi="仿宋_GB2312" w:eastAsia="仿宋_GB2312" w:cs="仿宋_GB2312"/>
          <w:color w:val="000000" w:themeColor="text1"/>
          <w:kern w:val="2"/>
          <w:sz w:val="30"/>
          <w:szCs w:val="30"/>
        </w:rPr>
        <w:t>3、组织课题组成员进行信息技术培训</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第二阶段：（2017年3月---2018年10月）课题实验阶段 </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1、利用信息技术资源查找与教学内容有关的资料，并进行问卷调查，开展数学课堂实验教学。</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2、成员对教学案例进行整理，反思得与失，总结经验，进一步完善教学方法</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3、举行信息技术教学设计、信息技术教学教材制作和信息技术教学论文评选。 </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4、不断在探索网络环境下，运用现代信息技术，优化课堂教学的教学模式。</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第三阶段：（2018年11月——2019年1月）课题总结阶段 </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1、对实验的结果进行定性定量分析，归纳整理。 </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2、汇总教学课例、案例、论文、电子教材。</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3、撰写课题研究报告</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课题组认真按原定方案，有条不紊地执行，利用信息技术资源查找与教学内容有关的资料，并进行整理，开展数学课堂教学和对课题组成员的教学案例进行整理，反思得与失，总结经验以及课题组成员进行交流学习，进一步完善教学方法的研究活动，得到了学校的大力支持。课题组成员都积极地利用一切时机在教学工作中认真地开展研究活动，并取得了一定的成绩与经验。</w:t>
      </w:r>
    </w:p>
    <w:p>
      <w:pPr>
        <w:numPr>
          <w:ilvl w:val="0"/>
          <w:numId w:val="1"/>
        </w:num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小结</w:t>
      </w:r>
    </w:p>
    <w:p>
      <w:pPr>
        <w:ind w:firstLine="540" w:firstLineChars="18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课题组经过两年多的时间，有效地完成了“利用信息技术培养小学生核心素养的研究”，达到了预期的效果。经过问卷调查、对比分析等活动，初步形成了论文集、教学设计集，教学案例集，为后续教学研究打下基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魏碑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FC828"/>
    <w:multiLevelType w:val="singleLevel"/>
    <w:tmpl w:val="4B0FC82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16C9C"/>
    <w:rsid w:val="0007211F"/>
    <w:rsid w:val="00174D47"/>
    <w:rsid w:val="001D6804"/>
    <w:rsid w:val="00215A6F"/>
    <w:rsid w:val="002C15EC"/>
    <w:rsid w:val="00354172"/>
    <w:rsid w:val="0038231B"/>
    <w:rsid w:val="00393E75"/>
    <w:rsid w:val="004A4CA5"/>
    <w:rsid w:val="004D1219"/>
    <w:rsid w:val="00507799"/>
    <w:rsid w:val="005707DF"/>
    <w:rsid w:val="00612572"/>
    <w:rsid w:val="00704753"/>
    <w:rsid w:val="00824129"/>
    <w:rsid w:val="0090310D"/>
    <w:rsid w:val="00A46980"/>
    <w:rsid w:val="00B20CA7"/>
    <w:rsid w:val="00BF5A87"/>
    <w:rsid w:val="00C14BAE"/>
    <w:rsid w:val="00CA404B"/>
    <w:rsid w:val="00CD6E11"/>
    <w:rsid w:val="00D31C92"/>
    <w:rsid w:val="00DC6355"/>
    <w:rsid w:val="00DC7F24"/>
    <w:rsid w:val="00E16C9C"/>
    <w:rsid w:val="00E2593A"/>
    <w:rsid w:val="00E9527B"/>
    <w:rsid w:val="00F6297D"/>
    <w:rsid w:val="00F634B2"/>
    <w:rsid w:val="0C5C29BC"/>
    <w:rsid w:val="26F5127A"/>
    <w:rsid w:val="2DC058CC"/>
    <w:rsid w:val="328117F4"/>
    <w:rsid w:val="33420DA9"/>
    <w:rsid w:val="3EF2211D"/>
    <w:rsid w:val="488C51FF"/>
    <w:rsid w:val="531C621B"/>
    <w:rsid w:val="5CB2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229</Words>
  <Characters>1307</Characters>
  <Lines>10</Lines>
  <Paragraphs>3</Paragraphs>
  <TotalTime>34</TotalTime>
  <ScaleCrop>false</ScaleCrop>
  <LinksUpToDate>false</LinksUpToDate>
  <CharactersWithSpaces>1533</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2018-12-03T11:37:00Z</dcterms:created>
  <dc:creator>OS</dc:creator>
  <cp:lastModifiedBy>Administrator</cp:lastModifiedBy>
  <dcterms:modified xsi:type="dcterms:W3CDTF">2020-11-14T19:28:30Z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