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B1" w:rsidRPr="00E003B1" w:rsidRDefault="00E003B1" w:rsidP="00E003B1">
      <w:pPr>
        <w:ind w:firstLine="540"/>
        <w:jc w:val="center"/>
        <w:rPr>
          <w:rFonts w:cs="Tahoma"/>
          <w:color w:val="444444"/>
          <w:sz w:val="44"/>
          <w:szCs w:val="44"/>
        </w:rPr>
      </w:pPr>
      <w:r w:rsidRPr="00E003B1">
        <w:rPr>
          <w:rFonts w:cs="Tahoma" w:hint="eastAsia"/>
          <w:color w:val="444444"/>
          <w:sz w:val="44"/>
          <w:szCs w:val="44"/>
        </w:rPr>
        <w:t>生物学科工作报告</w:t>
      </w:r>
    </w:p>
    <w:p w:rsidR="002571B9" w:rsidRPr="00A63F5D" w:rsidRDefault="002571B9" w:rsidP="00A63F5D">
      <w:pPr>
        <w:adjustRightInd w:val="0"/>
        <w:snapToGrid w:val="0"/>
        <w:spacing w:line="360" w:lineRule="auto"/>
        <w:rPr>
          <w:rFonts w:cs="Tahoma"/>
          <w:color w:val="444444"/>
          <w:sz w:val="28"/>
          <w:szCs w:val="28"/>
        </w:rPr>
      </w:pPr>
      <w:r>
        <w:rPr>
          <w:rFonts w:cs="Tahoma" w:hint="eastAsia"/>
          <w:color w:val="444444"/>
          <w:sz w:val="27"/>
          <w:szCs w:val="27"/>
        </w:rPr>
        <w:t xml:space="preserve">  </w:t>
      </w:r>
      <w:r w:rsidRPr="00A63F5D">
        <w:rPr>
          <w:rFonts w:cs="Tahoma" w:hint="eastAsia"/>
          <w:color w:val="444444"/>
          <w:sz w:val="28"/>
          <w:szCs w:val="28"/>
        </w:rPr>
        <w:t xml:space="preserve">  </w:t>
      </w:r>
      <w:r w:rsidRPr="00A63F5D">
        <w:rPr>
          <w:rFonts w:cs="Tahoma" w:hint="eastAsia"/>
          <w:color w:val="444444"/>
          <w:sz w:val="28"/>
          <w:szCs w:val="28"/>
        </w:rPr>
        <w:t>一、</w:t>
      </w:r>
      <w:r w:rsidR="00E003B1" w:rsidRPr="00A63F5D">
        <w:rPr>
          <w:rFonts w:cs="Tahoma" w:hint="eastAsia"/>
          <w:color w:val="444444"/>
          <w:sz w:val="28"/>
          <w:szCs w:val="28"/>
        </w:rPr>
        <w:t>准备阶段（</w:t>
      </w:r>
      <w:r w:rsidR="00957F80" w:rsidRPr="00A63F5D">
        <w:rPr>
          <w:rFonts w:cs="Tahoma"/>
          <w:color w:val="444444"/>
          <w:sz w:val="28"/>
          <w:szCs w:val="28"/>
        </w:rPr>
        <w:t>2017.</w:t>
      </w:r>
      <w:r w:rsidR="00957F80" w:rsidRPr="00A63F5D">
        <w:rPr>
          <w:rFonts w:cs="Tahoma" w:hint="eastAsia"/>
          <w:color w:val="444444"/>
          <w:sz w:val="28"/>
          <w:szCs w:val="28"/>
        </w:rPr>
        <w:t>3</w:t>
      </w:r>
      <w:r w:rsidR="00957F80" w:rsidRPr="00A63F5D">
        <w:rPr>
          <w:rFonts w:cs="Tahoma"/>
          <w:color w:val="444444"/>
          <w:sz w:val="28"/>
          <w:szCs w:val="28"/>
        </w:rPr>
        <w:t>---201</w:t>
      </w:r>
      <w:r w:rsidR="00957F80" w:rsidRPr="00A63F5D">
        <w:rPr>
          <w:rFonts w:cs="Tahoma" w:hint="eastAsia"/>
          <w:color w:val="444444"/>
          <w:sz w:val="28"/>
          <w:szCs w:val="28"/>
        </w:rPr>
        <w:t>7</w:t>
      </w:r>
      <w:r w:rsidR="00957F80" w:rsidRPr="00A63F5D">
        <w:rPr>
          <w:rFonts w:cs="Tahoma"/>
          <w:color w:val="444444"/>
          <w:sz w:val="28"/>
          <w:szCs w:val="28"/>
        </w:rPr>
        <w:t>.</w:t>
      </w:r>
      <w:r w:rsidR="00957F80" w:rsidRPr="00A63F5D">
        <w:rPr>
          <w:rFonts w:cs="Tahoma" w:hint="eastAsia"/>
          <w:color w:val="444444"/>
          <w:sz w:val="28"/>
          <w:szCs w:val="28"/>
        </w:rPr>
        <w:t>12</w:t>
      </w:r>
      <w:r w:rsidR="00E003B1" w:rsidRPr="00A63F5D">
        <w:rPr>
          <w:rFonts w:cs="Tahoma" w:hint="eastAsia"/>
          <w:color w:val="444444"/>
          <w:sz w:val="28"/>
          <w:szCs w:val="28"/>
        </w:rPr>
        <w:t>）</w:t>
      </w:r>
      <w:r w:rsidR="00957F80" w:rsidRPr="00A63F5D">
        <w:rPr>
          <w:rFonts w:cs="Tahoma" w:hint="eastAsia"/>
          <w:color w:val="444444"/>
          <w:sz w:val="28"/>
          <w:szCs w:val="28"/>
        </w:rPr>
        <w:t>制定研究计划</w:t>
      </w:r>
      <w:r w:rsidR="00957F80" w:rsidRPr="00A63F5D">
        <w:rPr>
          <w:rFonts w:cs="Tahoma" w:hint="eastAsia"/>
          <w:color w:val="444444"/>
          <w:sz w:val="28"/>
          <w:szCs w:val="28"/>
        </w:rPr>
        <w:t>,</w:t>
      </w:r>
      <w:r w:rsidR="00957F80" w:rsidRPr="00A63F5D">
        <w:rPr>
          <w:rFonts w:cs="Tahoma" w:hint="eastAsia"/>
          <w:color w:val="444444"/>
          <w:sz w:val="28"/>
          <w:szCs w:val="28"/>
        </w:rPr>
        <w:t>人员分工。</w:t>
      </w:r>
    </w:p>
    <w:p w:rsidR="00957F80" w:rsidRPr="00A63F5D" w:rsidRDefault="002571B9" w:rsidP="00A63F5D">
      <w:pPr>
        <w:adjustRightInd w:val="0"/>
        <w:snapToGrid w:val="0"/>
        <w:spacing w:line="360" w:lineRule="auto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 xml:space="preserve">    </w:t>
      </w:r>
      <w:r w:rsidR="00957F80" w:rsidRPr="00A63F5D">
        <w:rPr>
          <w:rFonts w:cs="Tahoma" w:hint="eastAsia"/>
          <w:color w:val="444444"/>
          <w:sz w:val="28"/>
          <w:szCs w:val="28"/>
        </w:rPr>
        <w:t>生物学科课题组负责人沈絮，组织课题组成员张娜、何金媛、</w:t>
      </w:r>
      <w:r w:rsidRPr="00A63F5D">
        <w:rPr>
          <w:rFonts w:cs="Tahoma" w:hint="eastAsia"/>
          <w:color w:val="444444"/>
          <w:sz w:val="28"/>
          <w:szCs w:val="28"/>
        </w:rPr>
        <w:t xml:space="preserve">     </w:t>
      </w:r>
      <w:r w:rsidR="00957F80" w:rsidRPr="00A63F5D">
        <w:rPr>
          <w:rFonts w:cs="Tahoma" w:hint="eastAsia"/>
          <w:color w:val="444444"/>
          <w:sz w:val="28"/>
          <w:szCs w:val="28"/>
        </w:rPr>
        <w:t>袁立兵、李芳，集体研究课标，集体备课，对七年级的教材进行分析，分析教材内容、教学重难点以及教学方法、课后习题、课后延展等内容，通过几次讨论和尝试，最终选择七年级上册中的《单细胞生物》、《细胞通过分裂产生新细胞》两节为例，开展智慧教室与互动教学相结合的教学模式。并由沈絮老师，负责承担两节课的教学任务。</w:t>
      </w:r>
    </w:p>
    <w:p w:rsidR="00E003B1" w:rsidRPr="00A63F5D" w:rsidRDefault="002571B9" w:rsidP="00A63F5D">
      <w:pPr>
        <w:adjustRightInd w:val="0"/>
        <w:snapToGrid w:val="0"/>
        <w:spacing w:line="360" w:lineRule="auto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 xml:space="preserve">    </w:t>
      </w:r>
      <w:r w:rsidR="00E003B1" w:rsidRPr="00A63F5D">
        <w:rPr>
          <w:rFonts w:cs="Tahoma" w:hint="eastAsia"/>
          <w:color w:val="444444"/>
          <w:sz w:val="28"/>
          <w:szCs w:val="28"/>
        </w:rPr>
        <w:t>二、研究实施阶段（</w:t>
      </w:r>
      <w:r w:rsidR="00957F80" w:rsidRPr="00A63F5D">
        <w:rPr>
          <w:rFonts w:cs="Tahoma" w:hint="eastAsia"/>
          <w:color w:val="444444"/>
          <w:sz w:val="28"/>
          <w:szCs w:val="28"/>
        </w:rPr>
        <w:t>2018.3---2019.3</w:t>
      </w:r>
      <w:r w:rsidR="00E003B1" w:rsidRPr="00A63F5D">
        <w:rPr>
          <w:rFonts w:cs="Tahoma" w:hint="eastAsia"/>
          <w:color w:val="444444"/>
          <w:sz w:val="28"/>
          <w:szCs w:val="28"/>
        </w:rPr>
        <w:t>）</w:t>
      </w:r>
      <w:r w:rsidR="00957F80" w:rsidRPr="00A63F5D">
        <w:rPr>
          <w:rFonts w:cs="Tahoma" w:hint="eastAsia"/>
          <w:color w:val="444444"/>
          <w:sz w:val="28"/>
          <w:szCs w:val="28"/>
        </w:rPr>
        <w:t>研究阶段性总结，学生学习</w:t>
      </w:r>
    </w:p>
    <w:p w:rsidR="00E003B1" w:rsidRPr="00A63F5D" w:rsidRDefault="00957F80" w:rsidP="00A63F5D">
      <w:pPr>
        <w:adjustRightInd w:val="0"/>
        <w:snapToGrid w:val="0"/>
        <w:spacing w:line="360" w:lineRule="auto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>阶段性展示，参与者阶段性论文，展示课。</w:t>
      </w:r>
    </w:p>
    <w:p w:rsidR="00957F80" w:rsidRPr="00A63F5D" w:rsidRDefault="002571B9" w:rsidP="00A63F5D">
      <w:pPr>
        <w:adjustRightInd w:val="0"/>
        <w:snapToGrid w:val="0"/>
        <w:spacing w:line="360" w:lineRule="auto"/>
        <w:jc w:val="left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 xml:space="preserve">    </w:t>
      </w:r>
      <w:r w:rsidR="00957F80" w:rsidRPr="00A63F5D">
        <w:rPr>
          <w:rFonts w:cs="Tahoma" w:hint="eastAsia"/>
          <w:color w:val="444444"/>
          <w:sz w:val="28"/>
          <w:szCs w:val="28"/>
        </w:rPr>
        <w:t>沈絮老师在同学科高级教师袁立兵、李芳两位老师的指导下，在一级教师何金媛、张娜和实验室周茜老师的帮助下，深入钻研《单细胞生物》、《细胞通过分裂产生新细胞》两节课的教材，挖掘教材中的内容，并以课标、教材为基点，查找适合在智慧教室中播放使用的视频、图片等多媒体辅助手段，以及在教学过程中</w:t>
      </w:r>
      <w:r w:rsidR="00957F80" w:rsidRPr="00A63F5D">
        <w:rPr>
          <w:rFonts w:ascii="Tahoma" w:hAnsi="Tahoma" w:cs="Tahoma"/>
          <w:color w:val="444444"/>
          <w:sz w:val="28"/>
          <w:szCs w:val="28"/>
        </w:rPr>
        <w:t>相互联系、螺旋上升、层层递进的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四个层次的练习题。并于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2018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年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10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月进行了</w:t>
      </w:r>
      <w:r w:rsidR="00957F80" w:rsidRPr="00A63F5D">
        <w:rPr>
          <w:rFonts w:cs="Tahoma" w:hint="eastAsia"/>
          <w:color w:val="444444"/>
          <w:sz w:val="28"/>
          <w:szCs w:val="28"/>
        </w:rPr>
        <w:t>《单细胞生物》、《细胞通过分裂产生新细胞》两节课的展示，同学科教师参与听课，并且给予了宝贵的意见和指证，根据教学过程中的体会与感受，撰写研究阶段性总结。</w:t>
      </w:r>
    </w:p>
    <w:p w:rsidR="00957F80" w:rsidRPr="00A63F5D" w:rsidRDefault="002571B9" w:rsidP="00A63F5D">
      <w:pPr>
        <w:adjustRightInd w:val="0"/>
        <w:snapToGrid w:val="0"/>
        <w:spacing w:line="360" w:lineRule="auto"/>
        <w:ind w:firstLineChars="200" w:firstLine="560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>三、研究总结阶段（</w:t>
      </w:r>
      <w:r w:rsidR="00957F80" w:rsidRPr="00A63F5D">
        <w:rPr>
          <w:rFonts w:cs="Tahoma" w:hint="eastAsia"/>
          <w:color w:val="444444"/>
          <w:sz w:val="28"/>
          <w:szCs w:val="28"/>
        </w:rPr>
        <w:t>2019.4---2020.3</w:t>
      </w:r>
      <w:r w:rsidR="00A63F5D" w:rsidRPr="00A63F5D">
        <w:rPr>
          <w:rFonts w:cs="Tahoma" w:hint="eastAsia"/>
          <w:color w:val="444444"/>
          <w:sz w:val="28"/>
          <w:szCs w:val="28"/>
        </w:rPr>
        <w:t>）</w:t>
      </w:r>
      <w:bookmarkStart w:id="0" w:name="_GoBack"/>
      <w:r w:rsidR="002E7C57">
        <w:rPr>
          <w:rFonts w:cs="Tahoma" w:hint="eastAsia"/>
          <w:color w:val="444444"/>
          <w:sz w:val="28"/>
          <w:szCs w:val="28"/>
        </w:rPr>
        <w:t>收集相关数据，仔细分析与智慧课堂有关的教学案例，</w:t>
      </w:r>
      <w:r w:rsidR="00957F80" w:rsidRPr="00A63F5D">
        <w:rPr>
          <w:rFonts w:cs="Tahoma" w:hint="eastAsia"/>
          <w:color w:val="444444"/>
          <w:sz w:val="28"/>
          <w:szCs w:val="28"/>
        </w:rPr>
        <w:t>撰写论文，完成结题，成果推广。</w:t>
      </w:r>
    </w:p>
    <w:bookmarkEnd w:id="0"/>
    <w:p w:rsidR="005327CE" w:rsidRPr="00957F80" w:rsidRDefault="005327CE" w:rsidP="002571B9">
      <w:pPr>
        <w:adjustRightInd w:val="0"/>
        <w:snapToGrid w:val="0"/>
        <w:ind w:firstLineChars="200" w:firstLine="420"/>
      </w:pPr>
    </w:p>
    <w:sectPr w:rsidR="005327CE" w:rsidRPr="0095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29" w:rsidRDefault="007D2029" w:rsidP="00957F80">
      <w:r>
        <w:separator/>
      </w:r>
    </w:p>
  </w:endnote>
  <w:endnote w:type="continuationSeparator" w:id="0">
    <w:p w:rsidR="007D2029" w:rsidRDefault="007D2029" w:rsidP="0095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29" w:rsidRDefault="007D2029" w:rsidP="00957F80">
      <w:r>
        <w:separator/>
      </w:r>
    </w:p>
  </w:footnote>
  <w:footnote w:type="continuationSeparator" w:id="0">
    <w:p w:rsidR="007D2029" w:rsidRDefault="007D2029" w:rsidP="0095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095C"/>
    <w:multiLevelType w:val="hybridMultilevel"/>
    <w:tmpl w:val="2104EFC8"/>
    <w:lvl w:ilvl="0" w:tplc="1958C0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E6302"/>
    <w:multiLevelType w:val="hybridMultilevel"/>
    <w:tmpl w:val="1AA461BE"/>
    <w:lvl w:ilvl="0" w:tplc="8718215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99"/>
    <w:rsid w:val="00232B99"/>
    <w:rsid w:val="002571B9"/>
    <w:rsid w:val="002E7C57"/>
    <w:rsid w:val="00347659"/>
    <w:rsid w:val="005327CE"/>
    <w:rsid w:val="00693794"/>
    <w:rsid w:val="007D2029"/>
    <w:rsid w:val="00957F80"/>
    <w:rsid w:val="00A63F5D"/>
    <w:rsid w:val="00C42942"/>
    <w:rsid w:val="00E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8FC56-8AEE-4749-9D40-FCB04809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F80"/>
    <w:rPr>
      <w:sz w:val="18"/>
      <w:szCs w:val="18"/>
    </w:rPr>
  </w:style>
  <w:style w:type="paragraph" w:styleId="a5">
    <w:name w:val="List Paragraph"/>
    <w:basedOn w:val="a"/>
    <w:uiPriority w:val="34"/>
    <w:qFormat/>
    <w:rsid w:val="00E003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2020-10-28T03:21:00Z</dcterms:created>
  <dcterms:modified xsi:type="dcterms:W3CDTF">2020-10-28T08:04:00Z</dcterms:modified>
</cp:coreProperties>
</file>