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DA7" w:rsidRDefault="008C2DA7" w:rsidP="008C2DA7">
      <w:pPr>
        <w:jc w:val="center"/>
        <w:rPr>
          <w:rFonts w:hint="eastAsia"/>
          <w:b/>
          <w:sz w:val="32"/>
          <w:szCs w:val="32"/>
        </w:rPr>
      </w:pPr>
    </w:p>
    <w:p w:rsidR="008C2DA7" w:rsidRDefault="008C2DA7" w:rsidP="008C2DA7">
      <w:pPr>
        <w:jc w:val="center"/>
        <w:rPr>
          <w:rFonts w:hint="eastAsia"/>
          <w:b/>
          <w:sz w:val="32"/>
          <w:szCs w:val="32"/>
        </w:rPr>
      </w:pPr>
    </w:p>
    <w:p w:rsidR="008C2DA7" w:rsidRDefault="008C2DA7" w:rsidP="008C2DA7">
      <w:pPr>
        <w:jc w:val="center"/>
        <w:rPr>
          <w:rFonts w:hint="eastAsia"/>
          <w:b/>
          <w:sz w:val="32"/>
          <w:szCs w:val="32"/>
        </w:rPr>
      </w:pPr>
    </w:p>
    <w:p w:rsidR="008C2DA7" w:rsidRDefault="008C2DA7" w:rsidP="008C2DA7">
      <w:pPr>
        <w:jc w:val="center"/>
        <w:rPr>
          <w:rFonts w:hint="eastAsia"/>
          <w:b/>
          <w:sz w:val="32"/>
          <w:szCs w:val="32"/>
        </w:rPr>
      </w:pPr>
    </w:p>
    <w:p w:rsidR="008C2DA7" w:rsidRDefault="008C2DA7" w:rsidP="008C2DA7">
      <w:pPr>
        <w:jc w:val="center"/>
        <w:rPr>
          <w:rFonts w:hint="eastAsia"/>
          <w:b/>
          <w:sz w:val="32"/>
          <w:szCs w:val="32"/>
        </w:rPr>
      </w:pPr>
    </w:p>
    <w:p w:rsidR="008C2DA7" w:rsidRDefault="008C2DA7" w:rsidP="008C2DA7">
      <w:pPr>
        <w:jc w:val="center"/>
        <w:rPr>
          <w:rFonts w:hint="eastAsia"/>
          <w:b/>
          <w:sz w:val="32"/>
          <w:szCs w:val="32"/>
        </w:rPr>
      </w:pPr>
    </w:p>
    <w:p w:rsidR="008C2DA7" w:rsidRDefault="008C2DA7" w:rsidP="008C2DA7">
      <w:pPr>
        <w:jc w:val="center"/>
        <w:rPr>
          <w:rFonts w:hint="eastAsia"/>
          <w:b/>
          <w:sz w:val="32"/>
          <w:szCs w:val="32"/>
        </w:rPr>
      </w:pPr>
    </w:p>
    <w:p w:rsidR="008C2DA7" w:rsidRDefault="008C2DA7" w:rsidP="008C2DA7">
      <w:pPr>
        <w:jc w:val="center"/>
        <w:rPr>
          <w:rFonts w:hint="eastAsia"/>
          <w:b/>
          <w:sz w:val="32"/>
          <w:szCs w:val="32"/>
        </w:rPr>
      </w:pPr>
    </w:p>
    <w:p w:rsidR="008C2DA7" w:rsidRPr="008C2DA7" w:rsidRDefault="008C2DA7" w:rsidP="008C2DA7">
      <w:pPr>
        <w:jc w:val="center"/>
        <w:rPr>
          <w:rFonts w:hint="eastAsia"/>
          <w:b/>
          <w:sz w:val="44"/>
          <w:szCs w:val="44"/>
        </w:rPr>
      </w:pPr>
    </w:p>
    <w:p w:rsidR="008C2DA7" w:rsidRPr="008C2DA7" w:rsidRDefault="008C2DA7" w:rsidP="008C2DA7">
      <w:pPr>
        <w:jc w:val="center"/>
        <w:rPr>
          <w:b/>
          <w:sz w:val="44"/>
          <w:szCs w:val="44"/>
        </w:rPr>
      </w:pPr>
      <w:r w:rsidRPr="008C2DA7">
        <w:rPr>
          <w:rFonts w:hint="eastAsia"/>
          <w:b/>
          <w:sz w:val="44"/>
          <w:szCs w:val="44"/>
        </w:rPr>
        <w:t>信息技术支持下的作文教学方法</w:t>
      </w:r>
    </w:p>
    <w:p w:rsidR="008C2DA7" w:rsidRPr="008C2DA7" w:rsidRDefault="008C2DA7" w:rsidP="008C2DA7">
      <w:pPr>
        <w:jc w:val="center"/>
        <w:rPr>
          <w:b/>
          <w:sz w:val="44"/>
          <w:szCs w:val="44"/>
        </w:rPr>
      </w:pPr>
    </w:p>
    <w:p w:rsidR="008C2DA7" w:rsidRPr="008C2DA7" w:rsidRDefault="008C2DA7" w:rsidP="00664404">
      <w:pPr>
        <w:jc w:val="center"/>
        <w:rPr>
          <w:rFonts w:hint="eastAsia"/>
          <w:b/>
          <w:sz w:val="44"/>
          <w:szCs w:val="44"/>
        </w:rPr>
      </w:pPr>
    </w:p>
    <w:p w:rsidR="008C2DA7" w:rsidRPr="008C2DA7" w:rsidRDefault="008C2DA7" w:rsidP="00664404">
      <w:pPr>
        <w:jc w:val="center"/>
        <w:rPr>
          <w:rFonts w:hint="eastAsia"/>
          <w:b/>
          <w:sz w:val="44"/>
          <w:szCs w:val="44"/>
        </w:rPr>
      </w:pPr>
    </w:p>
    <w:p w:rsidR="008C2DA7" w:rsidRPr="008C2DA7" w:rsidRDefault="008C2DA7" w:rsidP="008C2DA7">
      <w:pPr>
        <w:rPr>
          <w:rFonts w:hint="eastAsia"/>
          <w:b/>
          <w:sz w:val="44"/>
          <w:szCs w:val="44"/>
        </w:rPr>
      </w:pPr>
    </w:p>
    <w:p w:rsidR="008C2DA7" w:rsidRPr="008C2DA7" w:rsidRDefault="008C2DA7" w:rsidP="00664404">
      <w:pPr>
        <w:jc w:val="center"/>
        <w:rPr>
          <w:rFonts w:hint="eastAsia"/>
          <w:b/>
          <w:sz w:val="44"/>
          <w:szCs w:val="44"/>
        </w:rPr>
      </w:pPr>
    </w:p>
    <w:p w:rsidR="008C2DA7" w:rsidRPr="008C2DA7" w:rsidRDefault="008C2DA7" w:rsidP="00664404">
      <w:pPr>
        <w:jc w:val="center"/>
        <w:rPr>
          <w:rFonts w:hint="eastAsia"/>
          <w:b/>
          <w:sz w:val="44"/>
          <w:szCs w:val="44"/>
        </w:rPr>
      </w:pPr>
    </w:p>
    <w:p w:rsidR="008C2DA7" w:rsidRDefault="008C2DA7" w:rsidP="00664404">
      <w:pPr>
        <w:jc w:val="center"/>
        <w:rPr>
          <w:rFonts w:hint="eastAsia"/>
          <w:b/>
          <w:sz w:val="44"/>
          <w:szCs w:val="44"/>
        </w:rPr>
      </w:pPr>
      <w:r w:rsidRPr="008C2DA7">
        <w:rPr>
          <w:rFonts w:hint="eastAsia"/>
          <w:b/>
          <w:sz w:val="44"/>
          <w:szCs w:val="44"/>
        </w:rPr>
        <w:t>刘</w:t>
      </w:r>
      <w:r w:rsidRPr="008C2DA7">
        <w:rPr>
          <w:rFonts w:hint="eastAsia"/>
          <w:b/>
          <w:sz w:val="44"/>
          <w:szCs w:val="44"/>
        </w:rPr>
        <w:t xml:space="preserve"> </w:t>
      </w:r>
      <w:r w:rsidRPr="008C2DA7">
        <w:rPr>
          <w:rFonts w:hint="eastAsia"/>
          <w:b/>
          <w:sz w:val="44"/>
          <w:szCs w:val="44"/>
        </w:rPr>
        <w:t>凤</w:t>
      </w:r>
      <w:r w:rsidRPr="008C2DA7">
        <w:rPr>
          <w:rFonts w:hint="eastAsia"/>
          <w:b/>
          <w:sz w:val="44"/>
          <w:szCs w:val="44"/>
        </w:rPr>
        <w:t xml:space="preserve"> </w:t>
      </w:r>
      <w:r w:rsidRPr="008C2DA7">
        <w:rPr>
          <w:rFonts w:hint="eastAsia"/>
          <w:b/>
          <w:sz w:val="44"/>
          <w:szCs w:val="44"/>
        </w:rPr>
        <w:t>娟</w:t>
      </w:r>
    </w:p>
    <w:p w:rsidR="008C2DA7" w:rsidRDefault="008C2DA7" w:rsidP="00664404">
      <w:pPr>
        <w:jc w:val="center"/>
        <w:rPr>
          <w:rFonts w:hint="eastAsia"/>
          <w:b/>
          <w:sz w:val="44"/>
          <w:szCs w:val="44"/>
        </w:rPr>
      </w:pPr>
    </w:p>
    <w:p w:rsidR="008C2DA7" w:rsidRPr="008C2DA7" w:rsidRDefault="008C2DA7" w:rsidP="00664404">
      <w:pPr>
        <w:jc w:val="center"/>
        <w:rPr>
          <w:rFonts w:hint="eastAsia"/>
          <w:b/>
          <w:sz w:val="44"/>
          <w:szCs w:val="44"/>
        </w:rPr>
      </w:pPr>
    </w:p>
    <w:p w:rsidR="00664404" w:rsidRDefault="00664404" w:rsidP="00664404">
      <w:pPr>
        <w:jc w:val="center"/>
        <w:rPr>
          <w:b/>
          <w:sz w:val="32"/>
          <w:szCs w:val="32"/>
        </w:rPr>
      </w:pPr>
      <w:r w:rsidRPr="00664404">
        <w:rPr>
          <w:rFonts w:hint="eastAsia"/>
          <w:b/>
          <w:sz w:val="32"/>
          <w:szCs w:val="32"/>
        </w:rPr>
        <w:lastRenderedPageBreak/>
        <w:t>信息技术支持下的作文教学方法</w:t>
      </w:r>
    </w:p>
    <w:p w:rsidR="00664404" w:rsidRPr="00664404" w:rsidRDefault="00664404" w:rsidP="00664404">
      <w:pPr>
        <w:jc w:val="center"/>
        <w:rPr>
          <w:b/>
          <w:sz w:val="32"/>
          <w:szCs w:val="32"/>
        </w:rPr>
      </w:pPr>
    </w:p>
    <w:p w:rsidR="00664404" w:rsidRPr="00D22D28" w:rsidRDefault="00664404" w:rsidP="00D22D28">
      <w:pPr>
        <w:rPr>
          <w:b/>
          <w:sz w:val="24"/>
          <w:szCs w:val="24"/>
        </w:rPr>
      </w:pPr>
      <w:r w:rsidRPr="00664404">
        <w:rPr>
          <w:rFonts w:hint="eastAsia"/>
          <w:b/>
          <w:sz w:val="24"/>
          <w:szCs w:val="24"/>
        </w:rPr>
        <w:t>内容摘要：</w:t>
      </w:r>
      <w:r w:rsidRPr="00664404">
        <w:rPr>
          <w:rFonts w:hint="eastAsia"/>
          <w:sz w:val="24"/>
          <w:szCs w:val="24"/>
        </w:rPr>
        <w:t>随着新课程的深入实施，以多媒体计算机和网络技术为核心的信息技术在作文教学中的广泛应用</w:t>
      </w:r>
      <w:r w:rsidR="00D87ABF">
        <w:rPr>
          <w:rFonts w:hint="eastAsia"/>
          <w:sz w:val="24"/>
          <w:szCs w:val="24"/>
        </w:rPr>
        <w:t>，正悄然引发作文教学的深刻变革。正是在这样的背景下，本文从</w:t>
      </w:r>
      <w:r w:rsidRPr="00664404">
        <w:rPr>
          <w:rFonts w:hint="eastAsia"/>
          <w:sz w:val="24"/>
          <w:szCs w:val="24"/>
        </w:rPr>
        <w:t>信息技术</w:t>
      </w:r>
      <w:r w:rsidR="00D87ABF">
        <w:rPr>
          <w:rFonts w:hint="eastAsia"/>
          <w:sz w:val="24"/>
          <w:szCs w:val="24"/>
        </w:rPr>
        <w:t>支持</w:t>
      </w:r>
      <w:r w:rsidR="008B70E8">
        <w:rPr>
          <w:rFonts w:hint="eastAsia"/>
          <w:sz w:val="24"/>
          <w:szCs w:val="24"/>
        </w:rPr>
        <w:t>激发学生兴趣，帮助学生搜集</w:t>
      </w:r>
      <w:r w:rsidRPr="00664404">
        <w:rPr>
          <w:rFonts w:hint="eastAsia"/>
          <w:sz w:val="24"/>
          <w:szCs w:val="24"/>
        </w:rPr>
        <w:t>写作素材，</w:t>
      </w:r>
      <w:r w:rsidR="008B70E8" w:rsidRPr="00664404">
        <w:rPr>
          <w:rFonts w:hint="eastAsia"/>
          <w:sz w:val="24"/>
          <w:szCs w:val="24"/>
        </w:rPr>
        <w:t>创设写作情景</w:t>
      </w:r>
      <w:r w:rsidR="00D87ABF">
        <w:rPr>
          <w:rFonts w:hint="eastAsia"/>
          <w:sz w:val="24"/>
          <w:szCs w:val="24"/>
        </w:rPr>
        <w:t>，启发学生联想和想象，提高作文评改实效等方面来阐述信息技术支持</w:t>
      </w:r>
      <w:r w:rsidRPr="00664404">
        <w:rPr>
          <w:rFonts w:hint="eastAsia"/>
          <w:sz w:val="24"/>
          <w:szCs w:val="24"/>
        </w:rPr>
        <w:t>下的作文教学</w:t>
      </w:r>
      <w:r w:rsidR="00D87ABF">
        <w:rPr>
          <w:rFonts w:hint="eastAsia"/>
          <w:sz w:val="24"/>
          <w:szCs w:val="24"/>
        </w:rPr>
        <w:t>方法</w:t>
      </w:r>
      <w:r w:rsidRPr="00664404">
        <w:rPr>
          <w:rFonts w:hint="eastAsia"/>
          <w:sz w:val="24"/>
          <w:szCs w:val="24"/>
        </w:rPr>
        <w:t>。</w:t>
      </w:r>
    </w:p>
    <w:p w:rsidR="00664404" w:rsidRPr="00664404" w:rsidRDefault="00664404" w:rsidP="00664404">
      <w:pPr>
        <w:rPr>
          <w:sz w:val="24"/>
          <w:szCs w:val="24"/>
        </w:rPr>
      </w:pPr>
      <w:r w:rsidRPr="00664404">
        <w:rPr>
          <w:rFonts w:hint="eastAsia"/>
          <w:b/>
          <w:sz w:val="24"/>
          <w:szCs w:val="24"/>
        </w:rPr>
        <w:t>关键词：</w:t>
      </w:r>
      <w:r w:rsidRPr="00664404">
        <w:rPr>
          <w:rFonts w:hint="eastAsia"/>
          <w:sz w:val="24"/>
          <w:szCs w:val="24"/>
        </w:rPr>
        <w:t>信息技术</w:t>
      </w:r>
      <w:r w:rsidRPr="00664404">
        <w:rPr>
          <w:rFonts w:hint="eastAsia"/>
          <w:sz w:val="24"/>
          <w:szCs w:val="24"/>
        </w:rPr>
        <w:t xml:space="preserve">  </w:t>
      </w:r>
      <w:r w:rsidRPr="00664404">
        <w:rPr>
          <w:rFonts w:hint="eastAsia"/>
          <w:sz w:val="24"/>
          <w:szCs w:val="24"/>
        </w:rPr>
        <w:t>兴趣</w:t>
      </w:r>
      <w:r w:rsidRPr="00664404">
        <w:rPr>
          <w:rFonts w:hint="eastAsia"/>
          <w:sz w:val="24"/>
          <w:szCs w:val="24"/>
        </w:rPr>
        <w:t xml:space="preserve">   </w:t>
      </w:r>
      <w:r w:rsidRPr="00664404">
        <w:rPr>
          <w:rFonts w:hint="eastAsia"/>
          <w:sz w:val="24"/>
          <w:szCs w:val="24"/>
        </w:rPr>
        <w:t>素材</w:t>
      </w:r>
      <w:r w:rsidRPr="00664404">
        <w:rPr>
          <w:rFonts w:hint="eastAsia"/>
          <w:sz w:val="24"/>
          <w:szCs w:val="24"/>
        </w:rPr>
        <w:t xml:space="preserve">   </w:t>
      </w:r>
      <w:r w:rsidRPr="00664404">
        <w:rPr>
          <w:rFonts w:hint="eastAsia"/>
          <w:sz w:val="24"/>
          <w:szCs w:val="24"/>
        </w:rPr>
        <w:t>想象</w:t>
      </w:r>
      <w:r w:rsidRPr="00664404">
        <w:rPr>
          <w:rFonts w:hint="eastAsia"/>
          <w:sz w:val="24"/>
          <w:szCs w:val="24"/>
        </w:rPr>
        <w:t xml:space="preserve">   </w:t>
      </w:r>
      <w:r w:rsidRPr="00664404">
        <w:rPr>
          <w:rFonts w:hint="eastAsia"/>
          <w:sz w:val="24"/>
          <w:szCs w:val="24"/>
        </w:rPr>
        <w:t>评改</w:t>
      </w:r>
    </w:p>
    <w:p w:rsidR="00D22D28" w:rsidRDefault="00664404" w:rsidP="00664404">
      <w:pPr>
        <w:rPr>
          <w:rFonts w:hint="eastAsia"/>
          <w:sz w:val="24"/>
          <w:szCs w:val="24"/>
        </w:rPr>
      </w:pPr>
      <w:r w:rsidRPr="00664404">
        <w:rPr>
          <w:rFonts w:hint="eastAsia"/>
          <w:sz w:val="24"/>
          <w:szCs w:val="24"/>
        </w:rPr>
        <w:t xml:space="preserve">    </w:t>
      </w:r>
    </w:p>
    <w:p w:rsidR="00664404" w:rsidRPr="00664404" w:rsidRDefault="00664404" w:rsidP="00D22D28">
      <w:pPr>
        <w:ind w:firstLineChars="200" w:firstLine="480"/>
        <w:rPr>
          <w:sz w:val="24"/>
          <w:szCs w:val="24"/>
        </w:rPr>
      </w:pPr>
      <w:r w:rsidRPr="00664404">
        <w:rPr>
          <w:rFonts w:hint="eastAsia"/>
          <w:sz w:val="24"/>
          <w:szCs w:val="24"/>
        </w:rPr>
        <w:t>在语文教学领域利用信息技术辅助写作教学，不但为作文教学注入了新的活力，拓展了作文教学的空间，促进了作文教学方法的革新。而且极大地调动了学</w:t>
      </w:r>
      <w:r w:rsidR="00EC03F6">
        <w:rPr>
          <w:rFonts w:hint="eastAsia"/>
          <w:sz w:val="24"/>
          <w:szCs w:val="24"/>
        </w:rPr>
        <w:t>生的积极性，激发学生兴趣，便于学生搜集写作素材，创设写作情景，启</w:t>
      </w:r>
      <w:r w:rsidRPr="00664404">
        <w:rPr>
          <w:rFonts w:hint="eastAsia"/>
          <w:sz w:val="24"/>
          <w:szCs w:val="24"/>
        </w:rPr>
        <w:t>发学</w:t>
      </w:r>
      <w:r w:rsidR="00EC03F6">
        <w:rPr>
          <w:rFonts w:hint="eastAsia"/>
          <w:sz w:val="24"/>
          <w:szCs w:val="24"/>
        </w:rPr>
        <w:t>生的联想和想象，提高评改实效，建立习作档案，提高课堂写作教学</w:t>
      </w:r>
      <w:r w:rsidRPr="00664404">
        <w:rPr>
          <w:rFonts w:hint="eastAsia"/>
          <w:sz w:val="24"/>
          <w:szCs w:val="24"/>
        </w:rPr>
        <w:t>效率。</w:t>
      </w:r>
    </w:p>
    <w:p w:rsidR="00664404" w:rsidRPr="00664404" w:rsidRDefault="00664404" w:rsidP="008C2DA7">
      <w:pPr>
        <w:ind w:firstLineChars="200" w:firstLine="480"/>
        <w:rPr>
          <w:sz w:val="24"/>
          <w:szCs w:val="24"/>
        </w:rPr>
      </w:pPr>
      <w:r w:rsidRPr="00664404">
        <w:rPr>
          <w:rFonts w:hint="eastAsia"/>
          <w:sz w:val="24"/>
          <w:szCs w:val="24"/>
        </w:rPr>
        <w:t>一、利用信息技术，激发学生兴趣</w:t>
      </w:r>
    </w:p>
    <w:p w:rsidR="00664404" w:rsidRPr="00664404" w:rsidRDefault="008C2DA7" w:rsidP="00664404">
      <w:pPr>
        <w:rPr>
          <w:sz w:val="24"/>
          <w:szCs w:val="24"/>
        </w:rPr>
      </w:pPr>
      <w:r>
        <w:rPr>
          <w:rFonts w:hint="eastAsia"/>
          <w:sz w:val="24"/>
          <w:szCs w:val="24"/>
        </w:rPr>
        <w:t xml:space="preserve">　</w:t>
      </w:r>
      <w:r>
        <w:rPr>
          <w:rFonts w:hint="eastAsia"/>
          <w:sz w:val="24"/>
          <w:szCs w:val="24"/>
        </w:rPr>
        <w:t xml:space="preserve">  </w:t>
      </w:r>
      <w:r w:rsidR="00664404" w:rsidRPr="00664404">
        <w:rPr>
          <w:rFonts w:hint="eastAsia"/>
          <w:sz w:val="24"/>
          <w:szCs w:val="24"/>
        </w:rPr>
        <w:t>俗话说：巧妇难为无米之炊。学生作文难，首先就难在无话可说。这又分两种情况，一种是学生对写作内容有一定的生活储备，但是因为时间或感知质量的关系，这种印象不清晰，不完整，不连贯，成功再现有一定的困难；另一种就是学生对作文所涉及的领域没有接触或知之甚少，自然就谈不上有什么真情实感。但不用管是哪一种情况，带给学生的都是不知如何动笔，久而久之不少学生往往会对作文产生畏难情绪，把作文当成一件苦差事。运用信息技术可以有效地改变这种状况：教师可以通过信息技术把与训练主题有关的生活画面、自然风光、人物风采、动静植物等呈现在学生面前，让学生寻着记忆的足迹，打开思维的闸门，激发创作的灵感，唤醒关于生活的种种记忆，从而文思泉涌，下笔如有神。</w:t>
      </w:r>
    </w:p>
    <w:p w:rsidR="00664404" w:rsidRPr="00664404" w:rsidRDefault="00664404" w:rsidP="008C2DA7">
      <w:pPr>
        <w:ind w:firstLineChars="150" w:firstLine="360"/>
        <w:rPr>
          <w:sz w:val="24"/>
          <w:szCs w:val="24"/>
        </w:rPr>
      </w:pPr>
      <w:r w:rsidRPr="00664404">
        <w:rPr>
          <w:rFonts w:hint="eastAsia"/>
          <w:sz w:val="24"/>
          <w:szCs w:val="24"/>
        </w:rPr>
        <w:t>二、利用信息技术，搜集写作素材</w:t>
      </w:r>
    </w:p>
    <w:p w:rsidR="00664404" w:rsidRPr="00664404" w:rsidRDefault="008C2DA7" w:rsidP="00664404">
      <w:pPr>
        <w:rPr>
          <w:sz w:val="24"/>
          <w:szCs w:val="24"/>
        </w:rPr>
      </w:pPr>
      <w:r>
        <w:rPr>
          <w:rFonts w:hint="eastAsia"/>
          <w:sz w:val="24"/>
          <w:szCs w:val="24"/>
        </w:rPr>
        <w:t xml:space="preserve">　</w:t>
      </w:r>
      <w:r w:rsidR="00664404" w:rsidRPr="00664404">
        <w:rPr>
          <w:rFonts w:hint="eastAsia"/>
          <w:sz w:val="24"/>
          <w:szCs w:val="24"/>
        </w:rPr>
        <w:t xml:space="preserve"> </w:t>
      </w:r>
      <w:r w:rsidR="00664404" w:rsidRPr="00664404">
        <w:rPr>
          <w:rFonts w:hint="eastAsia"/>
          <w:sz w:val="24"/>
          <w:szCs w:val="24"/>
        </w:rPr>
        <w:t>运用信息技术可以有效地帮助学生再现生活积累，但是要写好作文，关键的问题是要有丰厚的生活积累。那么如何长久地解决学生写作资源短缺的问题呢？除了加强生活实践、阅读实践，丰富学生生活储备和知识储备以外，信息技术在为我们解决写作资源短缺问题上也起到了很好的辅助作用。</w:t>
      </w:r>
    </w:p>
    <w:p w:rsidR="008C2DA7" w:rsidRDefault="00664404" w:rsidP="00664404">
      <w:pPr>
        <w:rPr>
          <w:rFonts w:hint="eastAsia"/>
          <w:sz w:val="24"/>
          <w:szCs w:val="24"/>
        </w:rPr>
      </w:pPr>
      <w:r w:rsidRPr="00664404">
        <w:rPr>
          <w:rFonts w:hint="eastAsia"/>
          <w:sz w:val="24"/>
          <w:szCs w:val="24"/>
        </w:rPr>
        <w:t xml:space="preserve">　　</w:t>
      </w:r>
      <w:r w:rsidRPr="00664404">
        <w:rPr>
          <w:rFonts w:hint="eastAsia"/>
          <w:sz w:val="24"/>
          <w:szCs w:val="24"/>
        </w:rPr>
        <w:t xml:space="preserve"> </w:t>
      </w:r>
      <w:r w:rsidRPr="00664404">
        <w:rPr>
          <w:rFonts w:hint="eastAsia"/>
          <w:sz w:val="24"/>
          <w:szCs w:val="24"/>
        </w:rPr>
        <w:t>由于信息技术具有信息量大、传递快捷的特点，为学生提供了精彩纷呈的生活画卷和生动活泼的知识长廊，延伸了他们的生活，拓展了他们的视野，丰富</w:t>
      </w:r>
      <w:r w:rsidRPr="00664404">
        <w:rPr>
          <w:rFonts w:hint="eastAsia"/>
          <w:sz w:val="24"/>
          <w:szCs w:val="24"/>
        </w:rPr>
        <w:lastRenderedPageBreak/>
        <w:t>了他们的素材。当他们走进精彩纷呈的信息世界，就可以自主地获得素材，唤醒写作灵感</w:t>
      </w:r>
      <w:r w:rsidR="008C2DA7">
        <w:rPr>
          <w:rFonts w:hint="eastAsia"/>
          <w:sz w:val="24"/>
          <w:szCs w:val="24"/>
        </w:rPr>
        <w:t>。</w:t>
      </w:r>
      <w:r w:rsidRPr="00664404">
        <w:rPr>
          <w:rFonts w:hint="eastAsia"/>
          <w:sz w:val="24"/>
          <w:szCs w:val="24"/>
        </w:rPr>
        <w:t>在教学中，我们还可以让学生将网上阅读到的优美词句、精彩段落“粘贴”到自己的“写作素材库”；另一方面，引导他们把自己的喜怒哀乐、见闻感受也记入“写作素材库”，并定期将“粘贴”的素材和生活素材进行分类、整理。同时我们还可以建立作文专题网站，教师可以把相关资料传到网站上供学生参考，还可以指导学生将自己平时收集到的有关资料和练笔、心得体会等转载到作文专题网站上，并指导他们按照写人、记事、写景、状物、想象、随笔、应用等分门别类的整理。</w:t>
      </w:r>
    </w:p>
    <w:p w:rsidR="00664404" w:rsidRPr="00664404" w:rsidRDefault="00664404" w:rsidP="008C2DA7">
      <w:pPr>
        <w:ind w:firstLineChars="150" w:firstLine="360"/>
        <w:rPr>
          <w:sz w:val="24"/>
          <w:szCs w:val="24"/>
        </w:rPr>
      </w:pPr>
      <w:r w:rsidRPr="00664404">
        <w:rPr>
          <w:rFonts w:hint="eastAsia"/>
          <w:sz w:val="24"/>
          <w:szCs w:val="24"/>
        </w:rPr>
        <w:t>三、利用信息技术，创设写作情境</w:t>
      </w:r>
      <w:r w:rsidRPr="00664404">
        <w:rPr>
          <w:rFonts w:hint="eastAsia"/>
          <w:sz w:val="24"/>
          <w:szCs w:val="24"/>
        </w:rPr>
        <w:t xml:space="preserve"> </w:t>
      </w:r>
    </w:p>
    <w:p w:rsidR="00664404" w:rsidRPr="00664404" w:rsidRDefault="00664404" w:rsidP="00664404">
      <w:pPr>
        <w:ind w:firstLineChars="150" w:firstLine="360"/>
        <w:rPr>
          <w:sz w:val="24"/>
          <w:szCs w:val="24"/>
        </w:rPr>
      </w:pPr>
      <w:r w:rsidRPr="00664404">
        <w:rPr>
          <w:rFonts w:hint="eastAsia"/>
          <w:sz w:val="24"/>
          <w:szCs w:val="24"/>
        </w:rPr>
        <w:t>心理学家研究：单凭听觉获取知识，能记忆</w:t>
      </w:r>
      <w:r w:rsidRPr="00664404">
        <w:rPr>
          <w:rFonts w:hint="eastAsia"/>
          <w:sz w:val="24"/>
          <w:szCs w:val="24"/>
        </w:rPr>
        <w:t>15%</w:t>
      </w:r>
      <w:r w:rsidRPr="00664404">
        <w:rPr>
          <w:rFonts w:hint="eastAsia"/>
          <w:sz w:val="24"/>
          <w:szCs w:val="24"/>
        </w:rPr>
        <w:t>的内容；单凭视觉获取知识，能记忆</w:t>
      </w:r>
      <w:r w:rsidRPr="00664404">
        <w:rPr>
          <w:rFonts w:hint="eastAsia"/>
          <w:sz w:val="24"/>
          <w:szCs w:val="24"/>
        </w:rPr>
        <w:t>25%</w:t>
      </w:r>
      <w:r w:rsidRPr="00664404">
        <w:rPr>
          <w:rFonts w:hint="eastAsia"/>
          <w:sz w:val="24"/>
          <w:szCs w:val="24"/>
        </w:rPr>
        <w:t>的内容，听觉视觉同时运用，能记忆</w:t>
      </w:r>
      <w:r w:rsidRPr="00664404">
        <w:rPr>
          <w:rFonts w:hint="eastAsia"/>
          <w:sz w:val="24"/>
          <w:szCs w:val="24"/>
        </w:rPr>
        <w:t>65%</w:t>
      </w:r>
      <w:r w:rsidRPr="00664404">
        <w:rPr>
          <w:rFonts w:hint="eastAsia"/>
          <w:sz w:val="24"/>
          <w:szCs w:val="24"/>
        </w:rPr>
        <w:t>的内容。利用信息技术教学是一种集形象、色彩、声音于一体的教学手段。教师在优化作文课堂教学设计的基础上，运用信息技术直观、形象、表现力强的特点，为学生创设习作训练的情境，努力营造一个宽松、合作、充满探索意义的习作课堂教学氛围，学生很容易进入写作状态，学生学习效果将会事半功倍。</w:t>
      </w:r>
    </w:p>
    <w:p w:rsidR="00664404" w:rsidRPr="00664404" w:rsidRDefault="00664404" w:rsidP="008C2DA7">
      <w:pPr>
        <w:ind w:firstLineChars="150" w:firstLine="360"/>
        <w:rPr>
          <w:sz w:val="24"/>
          <w:szCs w:val="24"/>
        </w:rPr>
      </w:pPr>
      <w:r w:rsidRPr="00664404">
        <w:rPr>
          <w:rFonts w:hint="eastAsia"/>
          <w:sz w:val="24"/>
          <w:szCs w:val="24"/>
        </w:rPr>
        <w:t>如：教学《秋天的怀念》设计了这样的教学情境；老师播放配乐《秋菊图》，在伤感的乐曲背景下，画面上风中摇曳的菊花，黄的，白的……顿时</w:t>
      </w:r>
      <w:r w:rsidRPr="00664404">
        <w:rPr>
          <w:rFonts w:hint="eastAsia"/>
          <w:sz w:val="24"/>
          <w:szCs w:val="24"/>
        </w:rPr>
        <w:t>,</w:t>
      </w:r>
      <w:r w:rsidRPr="00664404">
        <w:rPr>
          <w:rFonts w:hint="eastAsia"/>
          <w:sz w:val="24"/>
          <w:szCs w:val="24"/>
        </w:rPr>
        <w:t>把学生带入了翩翩浮想之中。面对此情此境，教师启发学生思考：</w:t>
      </w:r>
      <w:r w:rsidRPr="00664404">
        <w:rPr>
          <w:rFonts w:hint="eastAsia"/>
          <w:sz w:val="24"/>
          <w:szCs w:val="24"/>
        </w:rPr>
        <w:t>1</w:t>
      </w:r>
      <w:r w:rsidR="008C2DA7">
        <w:rPr>
          <w:rFonts w:hint="eastAsia"/>
          <w:sz w:val="24"/>
          <w:szCs w:val="24"/>
        </w:rPr>
        <w:t>、又一年秋天来了，面对朵朵秋菊的绽开，此时的作者会想到</w:t>
      </w:r>
      <w:r w:rsidRPr="00664404">
        <w:rPr>
          <w:rFonts w:hint="eastAsia"/>
          <w:sz w:val="24"/>
          <w:szCs w:val="24"/>
        </w:rPr>
        <w:t>谁？他的内心又会想些什么？说一说，写下来。通过画面声音引导，学生设身处地的想象作者当时的心理活动，体会母子深情，从而激发学生的情感共鸣，引导学生进入情境，学生们写出了自己的真实感受，言语之间，或伤感，或亲切，或坚强，从而使学生通过声画的渲染，将课文内容进行合理想象，促进了学生作文水平的逐步提高。</w:t>
      </w:r>
      <w:r w:rsidRPr="00664404">
        <w:rPr>
          <w:rFonts w:hint="eastAsia"/>
          <w:sz w:val="24"/>
          <w:szCs w:val="24"/>
        </w:rPr>
        <w:t xml:space="preserve"> </w:t>
      </w:r>
    </w:p>
    <w:p w:rsidR="00664404" w:rsidRPr="00664404" w:rsidRDefault="00664404" w:rsidP="008C2DA7">
      <w:pPr>
        <w:ind w:firstLineChars="200" w:firstLine="480"/>
        <w:rPr>
          <w:sz w:val="24"/>
          <w:szCs w:val="24"/>
        </w:rPr>
      </w:pPr>
      <w:r>
        <w:rPr>
          <w:rFonts w:hint="eastAsia"/>
          <w:sz w:val="24"/>
          <w:szCs w:val="24"/>
        </w:rPr>
        <w:t>四</w:t>
      </w:r>
      <w:r w:rsidRPr="00664404">
        <w:rPr>
          <w:rFonts w:hint="eastAsia"/>
          <w:sz w:val="24"/>
          <w:szCs w:val="24"/>
        </w:rPr>
        <w:t>、利用信息技术，激发联想和想象</w:t>
      </w:r>
    </w:p>
    <w:p w:rsidR="00664404" w:rsidRPr="00664404" w:rsidRDefault="00664404" w:rsidP="00664404">
      <w:pPr>
        <w:rPr>
          <w:sz w:val="24"/>
          <w:szCs w:val="24"/>
        </w:rPr>
      </w:pPr>
      <w:r w:rsidRPr="00664404">
        <w:rPr>
          <w:rFonts w:hint="eastAsia"/>
          <w:sz w:val="24"/>
          <w:szCs w:val="24"/>
        </w:rPr>
        <w:t xml:space="preserve">　　作家秦牧说：“要把平常的东西写得光彩照人，就要注意观察事物，发挥想象力，抓形象，用这比那，用那比这，使之相得益彰，才能达到平中有奇。”教师可以借助信息技术所具备的声音、图像和文字等多种功能为学生创造真实的生活情境，并从不同的方面、不同的角度把学生的视听思维带入到这种特定的情境中来，使学生与情境融为一体，激起情感的共鸣，这样学生的思路越来越开阔，联想和想象就会越来越丰富。</w:t>
      </w:r>
    </w:p>
    <w:p w:rsidR="00664404" w:rsidRPr="00664404" w:rsidRDefault="00664404" w:rsidP="008C2DA7">
      <w:pPr>
        <w:ind w:firstLineChars="200" w:firstLine="480"/>
        <w:rPr>
          <w:sz w:val="24"/>
          <w:szCs w:val="24"/>
        </w:rPr>
      </w:pPr>
      <w:r w:rsidRPr="00664404">
        <w:rPr>
          <w:rFonts w:hint="eastAsia"/>
          <w:sz w:val="24"/>
          <w:szCs w:val="24"/>
        </w:rPr>
        <w:lastRenderedPageBreak/>
        <w:t>如我在引导学生学完了诗词教学时之后，往往利用媒体上的赏析视频，放映给学生。生动的画面，引人入胜的音乐，具有感染力的讲解，都把学生带入诗词中的</w:t>
      </w:r>
      <w:r w:rsidR="008C2DA7">
        <w:rPr>
          <w:rFonts w:hint="eastAsia"/>
          <w:sz w:val="24"/>
          <w:szCs w:val="24"/>
        </w:rPr>
        <w:t>艺术</w:t>
      </w:r>
      <w:r w:rsidRPr="00664404">
        <w:rPr>
          <w:rFonts w:hint="eastAsia"/>
          <w:sz w:val="24"/>
          <w:szCs w:val="24"/>
        </w:rPr>
        <w:t>情境，播放画面结束后写作要求也出现在画面上，并且附上了写作提示。画面已经深深地打动了学生，提示又引发了学生更深的思考，这样一来学生的情感引起了共鸣，想象越来越丰富，语言表达以及情感流露也越来越细腻。通过这样的教学，学生的各种能力得到了锻炼，也大大提高了学生的习作水平和想象力。</w:t>
      </w:r>
      <w:r w:rsidRPr="00664404">
        <w:rPr>
          <w:rFonts w:hint="eastAsia"/>
          <w:sz w:val="24"/>
          <w:szCs w:val="24"/>
        </w:rPr>
        <w:t xml:space="preserve"> </w:t>
      </w:r>
    </w:p>
    <w:p w:rsidR="00664404" w:rsidRPr="00664404" w:rsidRDefault="00664404" w:rsidP="008C2DA7">
      <w:pPr>
        <w:ind w:firstLineChars="150" w:firstLine="360"/>
        <w:rPr>
          <w:sz w:val="24"/>
          <w:szCs w:val="24"/>
        </w:rPr>
      </w:pPr>
      <w:r>
        <w:rPr>
          <w:rFonts w:hint="eastAsia"/>
          <w:sz w:val="24"/>
          <w:szCs w:val="24"/>
        </w:rPr>
        <w:t>五</w:t>
      </w:r>
      <w:r w:rsidRPr="00664404">
        <w:rPr>
          <w:rFonts w:hint="eastAsia"/>
          <w:sz w:val="24"/>
          <w:szCs w:val="24"/>
        </w:rPr>
        <w:t>、利用信息技术，提高评改实效</w:t>
      </w:r>
    </w:p>
    <w:p w:rsidR="00664404" w:rsidRPr="00664404" w:rsidRDefault="008C2DA7" w:rsidP="00664404">
      <w:pPr>
        <w:rPr>
          <w:sz w:val="24"/>
          <w:szCs w:val="24"/>
        </w:rPr>
      </w:pPr>
      <w:r>
        <w:rPr>
          <w:rFonts w:hint="eastAsia"/>
          <w:sz w:val="24"/>
          <w:szCs w:val="24"/>
        </w:rPr>
        <w:t xml:space="preserve">   </w:t>
      </w:r>
      <w:r w:rsidR="00664404" w:rsidRPr="00664404">
        <w:rPr>
          <w:rFonts w:hint="eastAsia"/>
          <w:sz w:val="24"/>
          <w:szCs w:val="24"/>
        </w:rPr>
        <w:t>“文章不厌百回改”，好文章不是写出来的，而是改出来的。但在实际的作文教学中，学生往往认为自己写完作文就万事大吉了，因此教师花费了很大的时间和精力对作文精批细改，但作文本一发到学生手里，学生却</w:t>
      </w:r>
      <w:r>
        <w:rPr>
          <w:rFonts w:hint="eastAsia"/>
          <w:sz w:val="24"/>
          <w:szCs w:val="24"/>
        </w:rPr>
        <w:t>根本不去细看；</w:t>
      </w:r>
      <w:r w:rsidR="00664404" w:rsidRPr="00664404">
        <w:rPr>
          <w:rFonts w:hint="eastAsia"/>
          <w:sz w:val="24"/>
          <w:szCs w:val="24"/>
        </w:rPr>
        <w:t>顶多就是看一下成绩，改一下错别字。这样一来老师费神不少，收效却甚微。利用信息技术可以有效地改变这种状况。</w:t>
      </w:r>
      <w:r w:rsidR="00664404" w:rsidRPr="00664404">
        <w:rPr>
          <w:rFonts w:hint="eastAsia"/>
          <w:sz w:val="24"/>
          <w:szCs w:val="24"/>
        </w:rPr>
        <w:t xml:space="preserve"> </w:t>
      </w:r>
    </w:p>
    <w:p w:rsidR="00664404" w:rsidRPr="00664404" w:rsidRDefault="00664404" w:rsidP="00664404">
      <w:pPr>
        <w:ind w:firstLineChars="200" w:firstLine="480"/>
        <w:rPr>
          <w:sz w:val="24"/>
          <w:szCs w:val="24"/>
        </w:rPr>
      </w:pPr>
      <w:r w:rsidRPr="00664404">
        <w:rPr>
          <w:rFonts w:hint="eastAsia"/>
          <w:sz w:val="24"/>
          <w:szCs w:val="24"/>
        </w:rPr>
        <w:t>一是便于展示。教师可以就习作中出现的突出问题，将有代表性的文章利用投影进行展示，师生可以一起讨论分析</w:t>
      </w:r>
      <w:r w:rsidRPr="00664404">
        <w:rPr>
          <w:rFonts w:hint="eastAsia"/>
          <w:sz w:val="24"/>
          <w:szCs w:val="24"/>
        </w:rPr>
        <w:t>,</w:t>
      </w:r>
      <w:r w:rsidRPr="00664404">
        <w:rPr>
          <w:rFonts w:hint="eastAsia"/>
          <w:sz w:val="24"/>
          <w:szCs w:val="24"/>
        </w:rPr>
        <w:t>通过讨论分析，学生很容易就会发现自己作文中存在的问题。二是便于修改。教师将例文投到屏幕上进行点评、修改过程中，教师可以充分利用剪切、复制、删除、插入等功能对文章进行修改，使字句的增删、段落的重组变得更加轻松自然。在修改文章的过程中，师生一起分析讨论点评，可以充分调动学生参与的积极性和主动性，同时在这个过程中学生又自然而然地学到了作文修改的方法和技巧。三是便于激发学生参与评改的积极性。利用多媒体进行作文评改，让学生在一种民主、开放的环境中，大面积的参与评议和修改作文，使学生“眼见为实，动手为真”了，能大大地提高评改效率、水平，最终达到《语文课程标准》的要求：“在写作教学中，要重视引导学生在自我修改和相互修改的过程中提高写作能力。”“教师要引导通过学生的自改和互改，取长补短，促进相互了解和合作，共同提高写作水平。”四是便于学生可以将自己的作文发到班级作文专题网站上，让同学之间互评互改，并在批语栏上写出自己的评语和修改意见，老师也可以参与其中，学生可以将改好的作文作为自己的优秀习作予以收藏，老师也可以选取优秀习作在网上“结集出版”。</w:t>
      </w:r>
      <w:r w:rsidRPr="00664404">
        <w:rPr>
          <w:rFonts w:hint="eastAsia"/>
          <w:sz w:val="24"/>
          <w:szCs w:val="24"/>
        </w:rPr>
        <w:t xml:space="preserve"> </w:t>
      </w:r>
    </w:p>
    <w:p w:rsidR="00664404" w:rsidRPr="00664404" w:rsidRDefault="00664404" w:rsidP="008C2DA7">
      <w:pPr>
        <w:ind w:firstLineChars="150" w:firstLine="360"/>
        <w:rPr>
          <w:sz w:val="24"/>
          <w:szCs w:val="24"/>
        </w:rPr>
      </w:pPr>
      <w:r>
        <w:rPr>
          <w:rFonts w:hint="eastAsia"/>
          <w:sz w:val="24"/>
          <w:szCs w:val="24"/>
        </w:rPr>
        <w:t>六</w:t>
      </w:r>
      <w:r w:rsidRPr="00664404">
        <w:rPr>
          <w:rFonts w:hint="eastAsia"/>
          <w:sz w:val="24"/>
          <w:szCs w:val="24"/>
        </w:rPr>
        <w:t>、利用信息技术，建立习作档案</w:t>
      </w:r>
    </w:p>
    <w:p w:rsidR="00664404" w:rsidRPr="00664404" w:rsidRDefault="00664404" w:rsidP="00664404">
      <w:pPr>
        <w:ind w:firstLineChars="150" w:firstLine="360"/>
        <w:rPr>
          <w:sz w:val="24"/>
          <w:szCs w:val="24"/>
        </w:rPr>
      </w:pPr>
      <w:r w:rsidRPr="00664404">
        <w:rPr>
          <w:rFonts w:hint="eastAsia"/>
          <w:sz w:val="24"/>
          <w:szCs w:val="24"/>
        </w:rPr>
        <w:t>《语文课程标准》中明确指出，提倡采用成长记录的方式收集能够反映学生语文学习过程和结果的资料，倡导为学生建立写作档案。写作档案除了存留学生</w:t>
      </w:r>
      <w:r w:rsidRPr="00664404">
        <w:rPr>
          <w:rFonts w:hint="eastAsia"/>
          <w:sz w:val="24"/>
          <w:szCs w:val="24"/>
        </w:rPr>
        <w:lastRenderedPageBreak/>
        <w:t>有代表性的课内外作文外，还应有关于学生写作态度，主要优缺点及典型案例分析的记录，以全面反映学生的写作实际情况和发展过程。所以建立习作档案，对教师而言，能时时发现自己在教学过程中的得失；对于学生而言，能够看到自己在写作过程中的具体情况，发现自己的进步和不足，学会反思，学会自评。</w:t>
      </w:r>
    </w:p>
    <w:p w:rsidR="00664404" w:rsidRPr="00664404" w:rsidRDefault="00664404" w:rsidP="00664404">
      <w:pPr>
        <w:rPr>
          <w:sz w:val="24"/>
          <w:szCs w:val="24"/>
        </w:rPr>
      </w:pPr>
      <w:r w:rsidRPr="00664404">
        <w:rPr>
          <w:rFonts w:hint="eastAsia"/>
          <w:sz w:val="24"/>
          <w:szCs w:val="24"/>
        </w:rPr>
        <w:t>一是建立习作档案。老师把批改过的日记、周记、考试作文、课本作文，进行整理收集，建立学生作文电子档案，永久保存每个学生所有讲评过的作文。让学生清楚直观地感受到自己，在写作过程中的进步和成绩，发现自己在写作方面，的优势和不足，明确改进目标和方法。二是建立反思档案。每次作文后，要指导学生写反思，建立反思档案袋。内容为把作文讲评课中教师对学生的每一次评价、自己的评价、他人的评价都记录下来，然后引导学生推敲、斟酌，并在写下反思：这次作文，我最满意的是什么，我做得不太好的是什么</w:t>
      </w:r>
      <w:r w:rsidRPr="00664404">
        <w:rPr>
          <w:rFonts w:hint="eastAsia"/>
          <w:sz w:val="24"/>
          <w:szCs w:val="24"/>
        </w:rPr>
        <w:t xml:space="preserve"> </w:t>
      </w:r>
      <w:r w:rsidRPr="00664404">
        <w:rPr>
          <w:rFonts w:hint="eastAsia"/>
          <w:sz w:val="24"/>
          <w:szCs w:val="24"/>
        </w:rPr>
        <w:t>，以后写这类作文时，我应该注意什么？三是整理作文选集。由于每个学生都有电子作文档案，所以我每一学年都引导学生定期整理自己的作文集。给作文集名一个自己喜欢的名字，设计个漂亮的封面，给文章归类，编写目录，请求家长或者朋友写序言等。</w:t>
      </w:r>
    </w:p>
    <w:p w:rsidR="00664404" w:rsidRPr="00664404" w:rsidRDefault="00664404" w:rsidP="00664404">
      <w:pPr>
        <w:rPr>
          <w:sz w:val="24"/>
          <w:szCs w:val="24"/>
        </w:rPr>
      </w:pPr>
      <w:r w:rsidRPr="00664404">
        <w:rPr>
          <w:rFonts w:hint="eastAsia"/>
          <w:sz w:val="24"/>
          <w:szCs w:val="24"/>
        </w:rPr>
        <w:t xml:space="preserve"> </w:t>
      </w:r>
      <w:r w:rsidR="008C2DA7">
        <w:rPr>
          <w:rFonts w:hint="eastAsia"/>
          <w:sz w:val="24"/>
          <w:szCs w:val="24"/>
        </w:rPr>
        <w:t xml:space="preserve">   </w:t>
      </w:r>
      <w:r w:rsidRPr="00664404">
        <w:rPr>
          <w:rFonts w:hint="eastAsia"/>
          <w:sz w:val="24"/>
          <w:szCs w:val="24"/>
        </w:rPr>
        <w:t>总之，利用信息技术进行作文训练的好途径，信息技术指导下的作文教学方法不仅有效地激发学生说话、习作的积极性，而且提高了学生创新思维能力和动手操作能力，从而为提高学生的习作水平起到了很好的媒介作用。</w:t>
      </w:r>
    </w:p>
    <w:p w:rsidR="008C2DA7" w:rsidRDefault="008C2DA7" w:rsidP="00664404">
      <w:pPr>
        <w:rPr>
          <w:rFonts w:hint="eastAsia"/>
          <w:sz w:val="24"/>
          <w:szCs w:val="24"/>
        </w:rPr>
      </w:pPr>
    </w:p>
    <w:p w:rsidR="008C2DA7" w:rsidRDefault="008C2DA7" w:rsidP="00664404">
      <w:pPr>
        <w:rPr>
          <w:rFonts w:hint="eastAsia"/>
          <w:sz w:val="24"/>
          <w:szCs w:val="24"/>
        </w:rPr>
      </w:pPr>
    </w:p>
    <w:p w:rsidR="00664404" w:rsidRPr="00664404" w:rsidRDefault="00664404" w:rsidP="00664404">
      <w:pPr>
        <w:rPr>
          <w:sz w:val="24"/>
          <w:szCs w:val="24"/>
        </w:rPr>
      </w:pPr>
      <w:r w:rsidRPr="00664404">
        <w:rPr>
          <w:rFonts w:hint="eastAsia"/>
          <w:sz w:val="24"/>
          <w:szCs w:val="24"/>
        </w:rPr>
        <w:t>参考文献：</w:t>
      </w:r>
      <w:r w:rsidRPr="00664404">
        <w:rPr>
          <w:rFonts w:hint="eastAsia"/>
          <w:sz w:val="24"/>
          <w:szCs w:val="24"/>
        </w:rPr>
        <w:t xml:space="preserve"> </w:t>
      </w:r>
    </w:p>
    <w:p w:rsidR="00664404" w:rsidRPr="00664404" w:rsidRDefault="00664404" w:rsidP="00664404">
      <w:pPr>
        <w:rPr>
          <w:sz w:val="24"/>
          <w:szCs w:val="24"/>
        </w:rPr>
      </w:pPr>
      <w:r w:rsidRPr="00664404">
        <w:rPr>
          <w:rFonts w:hint="eastAsia"/>
          <w:sz w:val="24"/>
          <w:szCs w:val="24"/>
        </w:rPr>
        <w:t>［</w:t>
      </w:r>
      <w:r w:rsidRPr="00664404">
        <w:rPr>
          <w:rFonts w:hint="eastAsia"/>
          <w:sz w:val="24"/>
          <w:szCs w:val="24"/>
        </w:rPr>
        <w:t>1</w:t>
      </w:r>
      <w:r w:rsidRPr="00664404">
        <w:rPr>
          <w:rFonts w:hint="eastAsia"/>
          <w:sz w:val="24"/>
          <w:szCs w:val="24"/>
        </w:rPr>
        <w:t>］《义务教育语文课程标准》（</w:t>
      </w:r>
      <w:r w:rsidRPr="00664404">
        <w:rPr>
          <w:rFonts w:hint="eastAsia"/>
          <w:sz w:val="24"/>
          <w:szCs w:val="24"/>
        </w:rPr>
        <w:t>2011</w:t>
      </w:r>
      <w:r w:rsidRPr="00664404">
        <w:rPr>
          <w:rFonts w:hint="eastAsia"/>
          <w:sz w:val="24"/>
          <w:szCs w:val="24"/>
        </w:rPr>
        <w:t>版）</w:t>
      </w:r>
      <w:r w:rsidRPr="00664404">
        <w:rPr>
          <w:rFonts w:hint="eastAsia"/>
          <w:sz w:val="24"/>
          <w:szCs w:val="24"/>
        </w:rPr>
        <w:t xml:space="preserve"> </w:t>
      </w:r>
    </w:p>
    <w:p w:rsidR="00664404" w:rsidRPr="00664404" w:rsidRDefault="00664404" w:rsidP="00664404">
      <w:pPr>
        <w:rPr>
          <w:sz w:val="24"/>
          <w:szCs w:val="24"/>
        </w:rPr>
      </w:pPr>
      <w:r w:rsidRPr="00664404">
        <w:rPr>
          <w:rFonts w:hint="eastAsia"/>
          <w:sz w:val="24"/>
          <w:szCs w:val="24"/>
        </w:rPr>
        <w:t>［</w:t>
      </w:r>
      <w:r w:rsidRPr="00664404">
        <w:rPr>
          <w:rFonts w:hint="eastAsia"/>
          <w:sz w:val="24"/>
          <w:szCs w:val="24"/>
        </w:rPr>
        <w:t>4</w:t>
      </w:r>
      <w:r w:rsidRPr="00664404">
        <w:rPr>
          <w:rFonts w:hint="eastAsia"/>
          <w:sz w:val="24"/>
          <w:szCs w:val="24"/>
        </w:rPr>
        <w:t>］罗玉鹏：信息技术与作文教学的优化整合《教育学文摘》</w:t>
      </w:r>
      <w:r w:rsidRPr="00664404">
        <w:rPr>
          <w:rFonts w:hint="eastAsia"/>
          <w:sz w:val="24"/>
          <w:szCs w:val="24"/>
        </w:rPr>
        <w:t>2012</w:t>
      </w:r>
      <w:r w:rsidRPr="00664404">
        <w:rPr>
          <w:rFonts w:hint="eastAsia"/>
          <w:sz w:val="24"/>
          <w:szCs w:val="24"/>
        </w:rPr>
        <w:t>年</w:t>
      </w:r>
      <w:r w:rsidRPr="00664404">
        <w:rPr>
          <w:rFonts w:hint="eastAsia"/>
          <w:sz w:val="24"/>
          <w:szCs w:val="24"/>
        </w:rPr>
        <w:t>12</w:t>
      </w:r>
      <w:r w:rsidRPr="00664404">
        <w:rPr>
          <w:rFonts w:hint="eastAsia"/>
          <w:sz w:val="24"/>
          <w:szCs w:val="24"/>
        </w:rPr>
        <w:t>月总第</w:t>
      </w:r>
      <w:r w:rsidRPr="00664404">
        <w:rPr>
          <w:rFonts w:hint="eastAsia"/>
          <w:sz w:val="24"/>
          <w:szCs w:val="24"/>
        </w:rPr>
        <w:t>70</w:t>
      </w:r>
      <w:r w:rsidRPr="00664404">
        <w:rPr>
          <w:rFonts w:hint="eastAsia"/>
          <w:sz w:val="24"/>
          <w:szCs w:val="24"/>
        </w:rPr>
        <w:t>信息技术指导下的五步习作教学模式</w:t>
      </w:r>
    </w:p>
    <w:p w:rsidR="00664404" w:rsidRPr="00664404" w:rsidRDefault="00664404" w:rsidP="00664404">
      <w:pPr>
        <w:rPr>
          <w:sz w:val="24"/>
          <w:szCs w:val="24"/>
        </w:rPr>
      </w:pPr>
    </w:p>
    <w:p w:rsidR="00AF34E1" w:rsidRPr="00664404" w:rsidRDefault="00AF34E1">
      <w:pPr>
        <w:rPr>
          <w:sz w:val="24"/>
          <w:szCs w:val="24"/>
        </w:rPr>
      </w:pPr>
    </w:p>
    <w:sectPr w:rsidR="00AF34E1" w:rsidRPr="00664404" w:rsidSect="00664404">
      <w:pgSz w:w="11906" w:h="16838" w:code="9"/>
      <w:pgMar w:top="1440" w:right="1797" w:bottom="1440" w:left="1797" w:header="851" w:footer="992" w:gutter="0"/>
      <w:cols w:space="425"/>
      <w:docGrid w:type="lines" w:linePitch="46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465"/>
  <w:displayHorizontalDrawingGridEvery w:val="0"/>
  <w:characterSpacingControl w:val="compressPunctuation"/>
  <w:compat>
    <w:spaceForUL/>
    <w:balanceSingleByteDoubleByteWidth/>
    <w:doNotLeaveBackslashAlone/>
    <w:ulTrailSpace/>
    <w:doNotExpandShiftReturn/>
    <w:adjustLineHeightInTable/>
    <w:useFELayout/>
  </w:compat>
  <w:rsids>
    <w:rsidRoot w:val="00664404"/>
    <w:rsid w:val="00042BF9"/>
    <w:rsid w:val="0005433A"/>
    <w:rsid w:val="00075DAE"/>
    <w:rsid w:val="00183DCA"/>
    <w:rsid w:val="0020641B"/>
    <w:rsid w:val="00211246"/>
    <w:rsid w:val="002B2370"/>
    <w:rsid w:val="003B3CD5"/>
    <w:rsid w:val="003F3DAD"/>
    <w:rsid w:val="004207EC"/>
    <w:rsid w:val="00456B94"/>
    <w:rsid w:val="00576CFF"/>
    <w:rsid w:val="005842AE"/>
    <w:rsid w:val="006117C5"/>
    <w:rsid w:val="00626412"/>
    <w:rsid w:val="00664404"/>
    <w:rsid w:val="006A3E12"/>
    <w:rsid w:val="007653DE"/>
    <w:rsid w:val="00850477"/>
    <w:rsid w:val="008511E1"/>
    <w:rsid w:val="0089174C"/>
    <w:rsid w:val="008B70E8"/>
    <w:rsid w:val="008B7CD5"/>
    <w:rsid w:val="008C2DA7"/>
    <w:rsid w:val="00950FC0"/>
    <w:rsid w:val="009628BD"/>
    <w:rsid w:val="00A74DF7"/>
    <w:rsid w:val="00AF2228"/>
    <w:rsid w:val="00AF34E1"/>
    <w:rsid w:val="00B61076"/>
    <w:rsid w:val="00BC51E5"/>
    <w:rsid w:val="00BF79E5"/>
    <w:rsid w:val="00C205B3"/>
    <w:rsid w:val="00C37B78"/>
    <w:rsid w:val="00C94335"/>
    <w:rsid w:val="00D22D28"/>
    <w:rsid w:val="00D340AD"/>
    <w:rsid w:val="00D56575"/>
    <w:rsid w:val="00D87ABF"/>
    <w:rsid w:val="00DA6D15"/>
    <w:rsid w:val="00DC0B5A"/>
    <w:rsid w:val="00EC03F6"/>
    <w:rsid w:val="00F73C49"/>
    <w:rsid w:val="00FF49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4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0EBBBC-3AD9-4D49-B6CF-53227754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2019-12-26T03:17:00Z</dcterms:created>
  <dcterms:modified xsi:type="dcterms:W3CDTF">2019-12-26T07:58:00Z</dcterms:modified>
</cp:coreProperties>
</file>