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B6B43" w14:textId="553E9579" w:rsidR="0009370E" w:rsidRDefault="0009370E" w:rsidP="00814256">
      <w:pPr>
        <w:ind w:firstLineChars="200" w:firstLine="420"/>
        <w:rPr>
          <w:color w:val="262626"/>
          <w:szCs w:val="21"/>
          <w:shd w:val="clear" w:color="auto" w:fill="FFFFFF"/>
        </w:rPr>
      </w:pPr>
    </w:p>
    <w:p w14:paraId="69420F0D" w14:textId="77777777" w:rsidR="00614335" w:rsidRDefault="00822D17" w:rsidP="0009370E">
      <w:pPr>
        <w:pStyle w:val="a4"/>
        <w:shd w:val="clear" w:color="auto" w:fill="FFFFFF"/>
        <w:spacing w:before="0" w:beforeAutospacing="0" w:after="75" w:afterAutospacing="0"/>
        <w:ind w:firstLine="580"/>
        <w:jc w:val="center"/>
        <w:rPr>
          <w:rFonts w:ascii="微软雅黑" w:eastAsia="微软雅黑" w:hAnsi="微软雅黑"/>
          <w:color w:val="333333"/>
          <w:sz w:val="29"/>
          <w:szCs w:val="29"/>
        </w:rPr>
      </w:pPr>
      <w:r>
        <w:rPr>
          <w:rFonts w:ascii="微软雅黑" w:eastAsia="微软雅黑" w:hAnsi="微软雅黑" w:hint="eastAsia"/>
          <w:color w:val="333333"/>
          <w:sz w:val="29"/>
          <w:szCs w:val="29"/>
        </w:rPr>
        <w:t>《运用信息技术提升学生核心素养的实践探究》</w:t>
      </w:r>
    </w:p>
    <w:p w14:paraId="1B4FF5AB" w14:textId="64032F7F" w:rsidR="0009370E" w:rsidRDefault="00822D17" w:rsidP="0009370E">
      <w:pPr>
        <w:pStyle w:val="a4"/>
        <w:shd w:val="clear" w:color="auto" w:fill="FFFFFF"/>
        <w:spacing w:before="0" w:beforeAutospacing="0" w:after="75" w:afterAutospacing="0"/>
        <w:ind w:firstLine="580"/>
        <w:jc w:val="center"/>
        <w:rPr>
          <w:rFonts w:ascii="微软雅黑" w:eastAsia="微软雅黑" w:hAnsi="微软雅黑"/>
          <w:color w:val="333333"/>
          <w:sz w:val="29"/>
          <w:szCs w:val="29"/>
        </w:rPr>
      </w:pPr>
      <w:r>
        <w:rPr>
          <w:rFonts w:ascii="微软雅黑" w:eastAsia="微软雅黑" w:hAnsi="微软雅黑" w:hint="eastAsia"/>
          <w:color w:val="333333"/>
          <w:sz w:val="29"/>
          <w:szCs w:val="29"/>
        </w:rPr>
        <w:t>结</w:t>
      </w:r>
      <w:r w:rsidR="0009370E">
        <w:rPr>
          <w:rFonts w:ascii="微软雅黑" w:eastAsia="微软雅黑" w:hAnsi="微软雅黑" w:hint="eastAsia"/>
          <w:color w:val="333333"/>
          <w:sz w:val="29"/>
          <w:szCs w:val="29"/>
        </w:rPr>
        <w:t>题报告</w:t>
      </w:r>
    </w:p>
    <w:p w14:paraId="68BCF498" w14:textId="26F4985C" w:rsidR="00943094" w:rsidRDefault="00943094" w:rsidP="00943094">
      <w:pPr>
        <w:pStyle w:val="a4"/>
        <w:shd w:val="clear" w:color="auto" w:fill="FFFFFF"/>
        <w:spacing w:before="0" w:beforeAutospacing="0" w:after="75" w:afterAutospacing="0"/>
        <w:ind w:firstLine="580"/>
        <w:rPr>
          <w:rFonts w:ascii="微软雅黑" w:eastAsia="微软雅黑" w:hAnsi="微软雅黑"/>
          <w:color w:val="333333"/>
        </w:rPr>
      </w:pPr>
      <w:r>
        <w:rPr>
          <w:rFonts w:ascii="微软雅黑" w:eastAsia="微软雅黑" w:hAnsi="微软雅黑" w:hint="eastAsia"/>
          <w:color w:val="333333"/>
          <w:sz w:val="29"/>
          <w:szCs w:val="29"/>
        </w:rPr>
        <w:t xml:space="preserve"> </w:t>
      </w:r>
      <w:r>
        <w:rPr>
          <w:rFonts w:ascii="微软雅黑" w:eastAsia="微软雅黑" w:hAnsi="微软雅黑"/>
          <w:color w:val="333333"/>
          <w:sz w:val="29"/>
          <w:szCs w:val="29"/>
        </w:rPr>
        <w:t xml:space="preserve">         </w:t>
      </w:r>
      <w:r w:rsidRPr="00943094">
        <w:rPr>
          <w:rFonts w:ascii="微软雅黑" w:eastAsia="微软雅黑" w:hAnsi="微软雅黑"/>
          <w:color w:val="333333"/>
        </w:rPr>
        <w:t xml:space="preserve">  </w:t>
      </w:r>
      <w:r w:rsidRPr="00943094">
        <w:rPr>
          <w:rFonts w:ascii="微软雅黑" w:eastAsia="微软雅黑" w:hAnsi="微软雅黑" w:hint="eastAsia"/>
          <w:color w:val="333333"/>
        </w:rPr>
        <w:t xml:space="preserve">河北区教师发展中心 </w:t>
      </w:r>
      <w:r w:rsidRPr="00943094">
        <w:rPr>
          <w:rFonts w:ascii="微软雅黑" w:eastAsia="微软雅黑" w:hAnsi="微软雅黑"/>
          <w:color w:val="333333"/>
        </w:rPr>
        <w:t xml:space="preserve">   </w:t>
      </w:r>
      <w:r w:rsidRPr="00943094">
        <w:rPr>
          <w:rFonts w:ascii="微软雅黑" w:eastAsia="微软雅黑" w:hAnsi="微软雅黑" w:hint="eastAsia"/>
          <w:color w:val="333333"/>
        </w:rPr>
        <w:t>李文凤</w:t>
      </w:r>
    </w:p>
    <w:p w14:paraId="1085D1C0" w14:textId="77777777" w:rsidR="00943094" w:rsidRPr="00943094" w:rsidRDefault="00943094" w:rsidP="00943094">
      <w:pPr>
        <w:pStyle w:val="a4"/>
        <w:shd w:val="clear" w:color="auto" w:fill="FFFFFF"/>
        <w:spacing w:before="0" w:beforeAutospacing="0" w:after="75" w:afterAutospacing="0"/>
        <w:ind w:firstLine="580"/>
        <w:rPr>
          <w:rFonts w:ascii="微软雅黑" w:eastAsia="微软雅黑" w:hAnsi="微软雅黑"/>
          <w:color w:val="444444"/>
        </w:rPr>
      </w:pPr>
    </w:p>
    <w:p w14:paraId="593F8101" w14:textId="6705716E" w:rsidR="00822D17" w:rsidRDefault="0009370E" w:rsidP="00943094">
      <w:pPr>
        <w:pStyle w:val="a4"/>
        <w:numPr>
          <w:ilvl w:val="0"/>
          <w:numId w:val="3"/>
        </w:numPr>
        <w:shd w:val="clear" w:color="auto" w:fill="FFFFFF"/>
        <w:spacing w:before="0" w:beforeAutospacing="0" w:after="75" w:afterAutospacing="0"/>
        <w:rPr>
          <w:rFonts w:ascii="仿宋" w:eastAsia="仿宋" w:hAnsi="仿宋"/>
          <w:color w:val="333333"/>
          <w:sz w:val="28"/>
          <w:szCs w:val="28"/>
        </w:rPr>
      </w:pPr>
      <w:r w:rsidRPr="00943094">
        <w:rPr>
          <w:rFonts w:ascii="仿宋" w:eastAsia="仿宋" w:hAnsi="仿宋" w:hint="eastAsia"/>
          <w:color w:val="333333"/>
          <w:sz w:val="28"/>
          <w:szCs w:val="28"/>
        </w:rPr>
        <w:t>课题的提出</w:t>
      </w:r>
    </w:p>
    <w:p w14:paraId="56DD8963" w14:textId="3D16A6A9" w:rsidR="0026768B" w:rsidRPr="00943094" w:rsidRDefault="0026768B" w:rsidP="0026768B">
      <w:pPr>
        <w:pStyle w:val="a4"/>
        <w:shd w:val="clear" w:color="auto" w:fill="FFFFFF"/>
        <w:spacing w:before="0" w:beforeAutospacing="0" w:after="75" w:afterAutospacing="0"/>
        <w:rPr>
          <w:rFonts w:ascii="仿宋" w:eastAsia="仿宋" w:hAnsi="仿宋"/>
          <w:color w:val="333333"/>
          <w:sz w:val="28"/>
          <w:szCs w:val="28"/>
        </w:rPr>
      </w:pPr>
      <w:r>
        <w:rPr>
          <w:rFonts w:ascii="仿宋" w:eastAsia="仿宋" w:hAnsi="仿宋" w:hint="eastAsia"/>
          <w:color w:val="333333"/>
          <w:sz w:val="28"/>
          <w:szCs w:val="28"/>
        </w:rPr>
        <w:t>（一</w:t>
      </w:r>
      <w:r>
        <w:rPr>
          <w:rFonts w:ascii="仿宋" w:eastAsia="仿宋" w:hAnsi="仿宋"/>
          <w:color w:val="333333"/>
          <w:sz w:val="28"/>
          <w:szCs w:val="28"/>
        </w:rPr>
        <w:t>）</w:t>
      </w:r>
      <w:r>
        <w:rPr>
          <w:rFonts w:ascii="仿宋" w:eastAsia="仿宋" w:hAnsi="仿宋" w:hint="eastAsia"/>
          <w:color w:val="333333"/>
          <w:sz w:val="28"/>
          <w:szCs w:val="28"/>
        </w:rPr>
        <w:t>研究的背景</w:t>
      </w:r>
    </w:p>
    <w:p w14:paraId="422797FE" w14:textId="2A50FC94" w:rsidR="0026768B" w:rsidRDefault="0026768B" w:rsidP="009611F1">
      <w:pPr>
        <w:pStyle w:val="a4"/>
        <w:shd w:val="clear" w:color="auto" w:fill="FFFFFF"/>
        <w:spacing w:before="0" w:beforeAutospacing="0" w:after="75" w:afterAutospacing="0"/>
        <w:rPr>
          <w:rFonts w:ascii="仿宋" w:eastAsia="仿宋" w:hAnsi="仿宋"/>
          <w:color w:val="333333"/>
          <w:sz w:val="28"/>
          <w:szCs w:val="28"/>
        </w:rPr>
      </w:pPr>
      <w:r>
        <w:rPr>
          <w:rFonts w:ascii="仿宋" w:eastAsia="仿宋" w:hAnsi="仿宋" w:hint="eastAsia"/>
          <w:color w:val="333333"/>
          <w:sz w:val="28"/>
          <w:szCs w:val="28"/>
        </w:rPr>
        <w:t>1.现代化社会人才素养的需要</w:t>
      </w:r>
    </w:p>
    <w:p w14:paraId="21935077" w14:textId="77777777" w:rsidR="00AE3E72" w:rsidRDefault="0026768B" w:rsidP="00AE3E72">
      <w:pPr>
        <w:pStyle w:val="a4"/>
        <w:shd w:val="clear" w:color="auto" w:fill="FFFFFF"/>
        <w:spacing w:before="0" w:beforeAutospacing="0" w:after="75" w:afterAutospacing="0"/>
        <w:ind w:left="630"/>
        <w:rPr>
          <w:rFonts w:ascii="仿宋" w:eastAsia="仿宋" w:hAnsi="仿宋"/>
          <w:color w:val="333333"/>
          <w:sz w:val="28"/>
          <w:szCs w:val="28"/>
        </w:rPr>
      </w:pPr>
      <w:r>
        <w:rPr>
          <w:rFonts w:ascii="仿宋" w:eastAsia="仿宋" w:hAnsi="仿宋" w:hint="eastAsia"/>
          <w:color w:val="333333"/>
          <w:sz w:val="28"/>
          <w:szCs w:val="28"/>
        </w:rPr>
        <w:t>随着人类步入信息时代，</w:t>
      </w:r>
      <w:r w:rsidR="0009370E" w:rsidRPr="00943094">
        <w:rPr>
          <w:rFonts w:ascii="仿宋" w:eastAsia="仿宋" w:hAnsi="仿宋" w:hint="eastAsia"/>
          <w:color w:val="333333"/>
          <w:sz w:val="28"/>
          <w:szCs w:val="28"/>
        </w:rPr>
        <w:t>信息技术日新月异，</w:t>
      </w:r>
      <w:r w:rsidR="00AE3E72">
        <w:rPr>
          <w:rFonts w:ascii="仿宋" w:eastAsia="仿宋" w:hAnsi="仿宋" w:hint="eastAsia"/>
          <w:color w:val="333333"/>
          <w:sz w:val="28"/>
          <w:szCs w:val="28"/>
        </w:rPr>
        <w:t>不断</w:t>
      </w:r>
      <w:r w:rsidR="0009370E" w:rsidRPr="00943094">
        <w:rPr>
          <w:rFonts w:ascii="仿宋" w:eastAsia="仿宋" w:hAnsi="仿宋" w:hint="eastAsia"/>
          <w:color w:val="333333"/>
          <w:sz w:val="28"/>
          <w:szCs w:val="28"/>
        </w:rPr>
        <w:t>冲击和改变</w:t>
      </w:r>
    </w:p>
    <w:p w14:paraId="381BC8C6" w14:textId="1E61E5B2" w:rsidR="00943094" w:rsidRDefault="0009370E" w:rsidP="00AE3E72">
      <w:pPr>
        <w:pStyle w:val="a4"/>
        <w:shd w:val="clear" w:color="auto" w:fill="FFFFFF"/>
        <w:spacing w:before="0" w:beforeAutospacing="0" w:after="75" w:afterAutospacing="0"/>
        <w:rPr>
          <w:rFonts w:ascii="仿宋" w:eastAsia="仿宋" w:hAnsi="仿宋"/>
          <w:color w:val="333333"/>
          <w:sz w:val="28"/>
          <w:szCs w:val="28"/>
        </w:rPr>
      </w:pPr>
      <w:r w:rsidRPr="00943094">
        <w:rPr>
          <w:rFonts w:ascii="仿宋" w:eastAsia="仿宋" w:hAnsi="仿宋" w:hint="eastAsia"/>
          <w:color w:val="333333"/>
          <w:sz w:val="28"/>
          <w:szCs w:val="28"/>
        </w:rPr>
        <w:t>着人们的生活和学习方式，</w:t>
      </w:r>
      <w:r w:rsidR="00AE3E72">
        <w:rPr>
          <w:rFonts w:ascii="仿宋" w:eastAsia="仿宋" w:hAnsi="仿宋" w:hint="eastAsia"/>
          <w:color w:val="333333"/>
          <w:sz w:val="28"/>
          <w:szCs w:val="28"/>
        </w:rPr>
        <w:t>在社会生产和生活各个领域所起的作用日益明显，</w:t>
      </w:r>
      <w:r w:rsidR="00066F06">
        <w:rPr>
          <w:rFonts w:ascii="仿宋" w:eastAsia="仿宋" w:hAnsi="仿宋" w:hint="eastAsia"/>
          <w:color w:val="333333"/>
          <w:sz w:val="28"/>
          <w:szCs w:val="28"/>
        </w:rPr>
        <w:t>因此我们必需跟上时代发展的步伐，</w:t>
      </w:r>
      <w:r w:rsidR="0026768B">
        <w:rPr>
          <w:rFonts w:ascii="仿宋" w:eastAsia="仿宋" w:hAnsi="仿宋" w:hint="eastAsia"/>
          <w:color w:val="333333"/>
          <w:sz w:val="28"/>
          <w:szCs w:val="28"/>
        </w:rPr>
        <w:t>利用现代化技术手段来学习工作将逐步取代纸张化的原始形式手段，</w:t>
      </w:r>
      <w:r w:rsidR="00066F06">
        <w:rPr>
          <w:rFonts w:ascii="仿宋" w:eastAsia="仿宋" w:hAnsi="仿宋" w:hint="eastAsia"/>
          <w:color w:val="333333"/>
          <w:sz w:val="28"/>
          <w:szCs w:val="28"/>
        </w:rPr>
        <w:t>因而加强教师现代信息技术的意识与能力为教育教学可持续发展是非常必要的，有利于</w:t>
      </w:r>
      <w:r w:rsidR="00BA575D">
        <w:rPr>
          <w:rFonts w:ascii="仿宋" w:eastAsia="仿宋" w:hAnsi="仿宋" w:hint="eastAsia"/>
          <w:color w:val="333333"/>
          <w:sz w:val="28"/>
          <w:szCs w:val="28"/>
        </w:rPr>
        <w:t>培养新型人才。</w:t>
      </w:r>
    </w:p>
    <w:p w14:paraId="1EC8AD4F" w14:textId="2E4C2D19" w:rsidR="00BA575D" w:rsidRDefault="00BA575D" w:rsidP="0026768B">
      <w:pPr>
        <w:pStyle w:val="a4"/>
        <w:shd w:val="clear" w:color="auto" w:fill="FFFFFF"/>
        <w:spacing w:before="0" w:beforeAutospacing="0" w:after="75" w:afterAutospacing="0"/>
        <w:rPr>
          <w:rFonts w:ascii="仿宋" w:eastAsia="仿宋" w:hAnsi="仿宋"/>
          <w:color w:val="333333"/>
          <w:sz w:val="28"/>
          <w:szCs w:val="28"/>
        </w:rPr>
      </w:pPr>
      <w:r>
        <w:rPr>
          <w:rFonts w:ascii="仿宋" w:eastAsia="仿宋" w:hAnsi="仿宋" w:hint="eastAsia"/>
          <w:color w:val="333333"/>
          <w:sz w:val="28"/>
          <w:szCs w:val="28"/>
        </w:rPr>
        <w:t>2.课堂教学现状改善的需要</w:t>
      </w:r>
    </w:p>
    <w:p w14:paraId="3B6AECC0" w14:textId="7883ED02" w:rsidR="00BA575D" w:rsidRDefault="00BA575D" w:rsidP="00BA575D">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学科教学手段单一，不能适应学生心理需求，不能解决教材文本的生动直观的呈现，与传统的一支粉笔一块黑板的教学形式相比，信息技术在课堂教学中的运用，大大超越了传统课堂，体现出了极大的优越性。</w:t>
      </w:r>
    </w:p>
    <w:p w14:paraId="78285A89" w14:textId="2CB59C88" w:rsidR="00BA575D" w:rsidRDefault="00BA575D" w:rsidP="00BA575D">
      <w:pPr>
        <w:pStyle w:val="a4"/>
        <w:shd w:val="clear" w:color="auto" w:fill="FFFFFF"/>
        <w:spacing w:before="0" w:beforeAutospacing="0" w:after="75" w:afterAutospacing="0"/>
        <w:rPr>
          <w:rFonts w:ascii="仿宋" w:eastAsia="仿宋" w:hAnsi="仿宋"/>
          <w:color w:val="333333"/>
          <w:sz w:val="28"/>
          <w:szCs w:val="28"/>
        </w:rPr>
      </w:pPr>
      <w:r>
        <w:rPr>
          <w:rFonts w:ascii="仿宋" w:eastAsia="仿宋" w:hAnsi="仿宋" w:hint="eastAsia"/>
          <w:color w:val="333333"/>
          <w:sz w:val="28"/>
          <w:szCs w:val="28"/>
        </w:rPr>
        <w:t>3.</w:t>
      </w:r>
      <w:r w:rsidR="009611F1">
        <w:rPr>
          <w:rFonts w:ascii="仿宋" w:eastAsia="仿宋" w:hAnsi="仿宋" w:hint="eastAsia"/>
          <w:color w:val="333333"/>
          <w:sz w:val="28"/>
          <w:szCs w:val="28"/>
        </w:rPr>
        <w:t>学生终身发展的需要</w:t>
      </w:r>
    </w:p>
    <w:p w14:paraId="7F2C31E1" w14:textId="73EDDDAB" w:rsidR="008C1D4B" w:rsidRDefault="009611F1" w:rsidP="009611F1">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lastRenderedPageBreak/>
        <w:t>世</w:t>
      </w:r>
      <w:r w:rsidR="0009370E" w:rsidRPr="00943094">
        <w:rPr>
          <w:rFonts w:ascii="仿宋" w:eastAsia="仿宋" w:hAnsi="仿宋" w:hint="eastAsia"/>
          <w:color w:val="333333"/>
          <w:sz w:val="28"/>
          <w:szCs w:val="28"/>
        </w:rPr>
        <w:t>界各国与地区教育开始走向网络化、虚拟化与国际化，信息技术与学生核心素养的结合已经成为当前教育改革的重点内容。如何让这两点完美结合，为学生发展奠定更坚实的基础，值得我们深入研究。随着课程改革深入和学校信息化进程加快，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利用信息技术培养学生的核心素养，积极开展信息技术环境下学生核心素养提升的研究，是培养全面发展人才的有效途径。</w:t>
      </w:r>
    </w:p>
    <w:p w14:paraId="75833FED" w14:textId="7A196C79" w:rsidR="009611F1" w:rsidRDefault="009611F1" w:rsidP="009611F1">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（二）课题研究的价值与意义</w:t>
      </w:r>
    </w:p>
    <w:p w14:paraId="3C63529F" w14:textId="05E0755C" w:rsidR="009611F1" w:rsidRDefault="009611F1" w:rsidP="009611F1">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1.理论意义</w:t>
      </w:r>
    </w:p>
    <w:p w14:paraId="0F02FF66" w14:textId="45217AF8" w:rsidR="007D1CEA" w:rsidRDefault="007D1CEA" w:rsidP="009611F1">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运用信息技术与各学科教学有效整合，提升学生的多项核心素养，不仅与教师的教育理念、教学能力有关系，又与教师的教学行为、教学效果相关，更与学生的发展密切相关，开展此项研究，有利于拓展和丰富教育理论研究，为教师有效进行教学提供理论依据。</w:t>
      </w:r>
    </w:p>
    <w:p w14:paraId="3700FB98" w14:textId="7141A9FC" w:rsidR="00066F06" w:rsidRDefault="00066F06" w:rsidP="009611F1">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2</w:t>
      </w:r>
      <w:r>
        <w:rPr>
          <w:rFonts w:ascii="仿宋" w:eastAsia="仿宋" w:hAnsi="仿宋"/>
          <w:color w:val="333333"/>
          <w:sz w:val="28"/>
          <w:szCs w:val="28"/>
        </w:rPr>
        <w:t>.</w:t>
      </w:r>
      <w:r>
        <w:rPr>
          <w:rFonts w:ascii="仿宋" w:eastAsia="仿宋" w:hAnsi="仿宋" w:hint="eastAsia"/>
          <w:color w:val="333333"/>
          <w:sz w:val="28"/>
          <w:szCs w:val="28"/>
        </w:rPr>
        <w:t>实践意义</w:t>
      </w:r>
    </w:p>
    <w:p w14:paraId="7F230BD3" w14:textId="3C25DBA2" w:rsidR="00AD1437" w:rsidRDefault="00AD1437" w:rsidP="009611F1">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新课程强调学生素质的全面提高，信息技术作为资源工具、操作工具，只有通过教师在教学实践中的有效整合，开创学生思维，</w:t>
      </w:r>
      <w:r>
        <w:rPr>
          <w:rFonts w:ascii="仿宋" w:eastAsia="仿宋" w:hAnsi="仿宋" w:hint="eastAsia"/>
          <w:color w:val="333333"/>
          <w:sz w:val="28"/>
          <w:szCs w:val="28"/>
        </w:rPr>
        <w:lastRenderedPageBreak/>
        <w:t>促使学生创新思维，提高分析问题解决问题的能力，提高学生核心素养</w:t>
      </w:r>
      <w:r w:rsidR="000B7406">
        <w:rPr>
          <w:rFonts w:ascii="仿宋" w:eastAsia="仿宋" w:hAnsi="仿宋" w:hint="eastAsia"/>
          <w:color w:val="333333"/>
          <w:sz w:val="28"/>
          <w:szCs w:val="28"/>
        </w:rPr>
        <w:t>。</w:t>
      </w:r>
    </w:p>
    <w:p w14:paraId="1367B5C3" w14:textId="4A62B7F7" w:rsidR="000B7406" w:rsidRDefault="000B7406" w:rsidP="009611F1">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此课题研究的价值与意义主要表现以下几点：</w:t>
      </w:r>
    </w:p>
    <w:p w14:paraId="48385785" w14:textId="4828DC57" w:rsidR="000B7406" w:rsidRDefault="000B7406" w:rsidP="000B7406">
      <w:pPr>
        <w:pStyle w:val="a4"/>
        <w:numPr>
          <w:ilvl w:val="0"/>
          <w:numId w:val="4"/>
        </w:numPr>
        <w:shd w:val="clear" w:color="auto" w:fill="FFFFFF"/>
        <w:spacing w:before="0" w:beforeAutospacing="0" w:after="75" w:afterAutospacing="0"/>
        <w:rPr>
          <w:rFonts w:ascii="仿宋" w:eastAsia="仿宋" w:hAnsi="仿宋"/>
          <w:color w:val="333333"/>
          <w:sz w:val="28"/>
          <w:szCs w:val="28"/>
        </w:rPr>
      </w:pPr>
      <w:r>
        <w:rPr>
          <w:rFonts w:ascii="仿宋" w:eastAsia="仿宋" w:hAnsi="仿宋" w:hint="eastAsia"/>
          <w:color w:val="333333"/>
          <w:sz w:val="28"/>
          <w:szCs w:val="28"/>
        </w:rPr>
        <w:t>借助现代教育技术，提高学生核心素养是一个广阔的研究领域。具有实现信息技术掌握和提高教学效率，提升学生核心素养的双赢潜力。</w:t>
      </w:r>
    </w:p>
    <w:p w14:paraId="1D00F0F6" w14:textId="34CBFC59" w:rsidR="000B7406" w:rsidRDefault="000B7406" w:rsidP="000B7406">
      <w:pPr>
        <w:pStyle w:val="a4"/>
        <w:numPr>
          <w:ilvl w:val="0"/>
          <w:numId w:val="4"/>
        </w:numPr>
        <w:shd w:val="clear" w:color="auto" w:fill="FFFFFF"/>
        <w:spacing w:before="0" w:beforeAutospacing="0" w:after="75" w:afterAutospacing="0"/>
        <w:rPr>
          <w:rFonts w:ascii="仿宋" w:eastAsia="仿宋" w:hAnsi="仿宋"/>
          <w:color w:val="333333"/>
          <w:sz w:val="28"/>
          <w:szCs w:val="28"/>
        </w:rPr>
      </w:pPr>
      <w:r>
        <w:rPr>
          <w:rFonts w:ascii="仿宋" w:eastAsia="仿宋" w:hAnsi="仿宋" w:hint="eastAsia"/>
          <w:color w:val="333333"/>
          <w:sz w:val="28"/>
          <w:szCs w:val="28"/>
        </w:rPr>
        <w:t>现代信息技术可突破时空环境限制，对不少知识情景进行逼真的模拟在现，技术与教育的结合更紧密。</w:t>
      </w:r>
    </w:p>
    <w:p w14:paraId="109CB56E" w14:textId="5D297B71" w:rsidR="000B7406" w:rsidRDefault="00AE26F3" w:rsidP="000B7406">
      <w:pPr>
        <w:pStyle w:val="a4"/>
        <w:numPr>
          <w:ilvl w:val="0"/>
          <w:numId w:val="4"/>
        </w:numPr>
        <w:shd w:val="clear" w:color="auto" w:fill="FFFFFF"/>
        <w:spacing w:before="0" w:beforeAutospacing="0" w:after="75" w:afterAutospacing="0"/>
        <w:rPr>
          <w:rFonts w:ascii="仿宋" w:eastAsia="仿宋" w:hAnsi="仿宋"/>
          <w:color w:val="333333"/>
          <w:sz w:val="28"/>
          <w:szCs w:val="28"/>
        </w:rPr>
      </w:pPr>
      <w:r>
        <w:rPr>
          <w:rFonts w:ascii="仿宋" w:eastAsia="仿宋" w:hAnsi="仿宋" w:hint="eastAsia"/>
          <w:color w:val="333333"/>
          <w:sz w:val="28"/>
          <w:szCs w:val="28"/>
        </w:rPr>
        <w:t>课堂教学的日益深化，</w:t>
      </w:r>
      <w:r w:rsidR="00B47810">
        <w:rPr>
          <w:rFonts w:ascii="仿宋" w:eastAsia="仿宋" w:hAnsi="仿宋" w:hint="eastAsia"/>
          <w:color w:val="333333"/>
          <w:sz w:val="28"/>
          <w:szCs w:val="28"/>
        </w:rPr>
        <w:t>使学生素养的提高更加达到前所未有的重视。教育思想与先进技术的结合是教育发展的必然趋势。</w:t>
      </w:r>
    </w:p>
    <w:p w14:paraId="5FDDF054" w14:textId="71EDA8E2" w:rsidR="00943094" w:rsidRDefault="008C1D4B" w:rsidP="006714CB">
      <w:pPr>
        <w:pStyle w:val="a4"/>
        <w:numPr>
          <w:ilvl w:val="0"/>
          <w:numId w:val="3"/>
        </w:numPr>
        <w:shd w:val="clear" w:color="auto" w:fill="FFFFFF"/>
        <w:spacing w:before="0" w:beforeAutospacing="0" w:after="0" w:afterAutospacing="0"/>
        <w:rPr>
          <w:rFonts w:ascii="仿宋" w:eastAsia="仿宋" w:hAnsi="仿宋"/>
          <w:color w:val="444444"/>
          <w:sz w:val="28"/>
          <w:szCs w:val="28"/>
        </w:rPr>
      </w:pPr>
      <w:r w:rsidRPr="00943094">
        <w:rPr>
          <w:rFonts w:ascii="仿宋" w:eastAsia="仿宋" w:hAnsi="仿宋" w:hint="eastAsia"/>
          <w:b/>
          <w:bCs/>
          <w:color w:val="444444"/>
          <w:sz w:val="28"/>
          <w:szCs w:val="28"/>
        </w:rPr>
        <w:t>概念的界定</w:t>
      </w:r>
      <w:r w:rsidRPr="00943094">
        <w:rPr>
          <w:rFonts w:ascii="仿宋" w:eastAsia="仿宋" w:hAnsi="仿宋" w:hint="eastAsia"/>
          <w:color w:val="444444"/>
          <w:sz w:val="28"/>
          <w:szCs w:val="28"/>
        </w:rPr>
        <w:t>：</w:t>
      </w:r>
    </w:p>
    <w:p w14:paraId="31687B06" w14:textId="5C29986E" w:rsidR="008C1D4B" w:rsidRPr="00943094" w:rsidRDefault="008C1D4B" w:rsidP="00943094">
      <w:pPr>
        <w:pStyle w:val="a4"/>
        <w:shd w:val="clear" w:color="auto" w:fill="FFFFFF"/>
        <w:spacing w:before="0" w:beforeAutospacing="0" w:after="0" w:afterAutospacing="0"/>
        <w:ind w:firstLineChars="100" w:firstLine="280"/>
        <w:rPr>
          <w:rFonts w:ascii="仿宋" w:eastAsia="仿宋" w:hAnsi="仿宋"/>
          <w:color w:val="444444"/>
          <w:sz w:val="28"/>
          <w:szCs w:val="28"/>
        </w:rPr>
      </w:pPr>
      <w:r w:rsidRPr="00943094">
        <w:rPr>
          <w:rFonts w:ascii="仿宋" w:eastAsia="仿宋" w:hAnsi="仿宋" w:hint="eastAsia"/>
          <w:color w:val="444444"/>
          <w:sz w:val="28"/>
          <w:szCs w:val="28"/>
        </w:rPr>
        <w:t>“核心素养”指学生应具备的适应终身发展和社会发展需要的必备品格和关键能力，突出强调个人修养、社会关爱、家国情怀，更加注重自主发展、合作参与、创新实践。核心素养强调不同学习领域、不同情境中都不可或缺的共同底线要求，是关键的、必要的也是重要的素养。包括：沟通、表达和分享；欣赏、表现、审美及创新；运用科技及资讯；了解自我与发展潜能；主动探索和研究；独立思考与问题解决；规划、组织与执行；终身学习，尊重关怀与团队合作；文化学习与国际理解。它是可培养、可塑造、可维持的，可以通过学校教育而获得。而随着课程改革的深入和学校信息化进</w:t>
      </w:r>
      <w:r w:rsidRPr="00943094">
        <w:rPr>
          <w:rFonts w:ascii="仿宋" w:eastAsia="仿宋" w:hAnsi="仿宋" w:hint="eastAsia"/>
          <w:color w:val="444444"/>
          <w:sz w:val="28"/>
          <w:szCs w:val="28"/>
        </w:rPr>
        <w:lastRenderedPageBreak/>
        <w:t>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14:paraId="4CD9AB74" w14:textId="7E5B7317" w:rsidR="008C1D4B" w:rsidRPr="00943094" w:rsidRDefault="0009370E" w:rsidP="00822D17">
      <w:pPr>
        <w:pStyle w:val="a4"/>
        <w:shd w:val="clear" w:color="auto" w:fill="FFFFFF"/>
        <w:spacing w:before="0" w:beforeAutospacing="0" w:after="75" w:afterAutospacing="0"/>
        <w:ind w:firstLineChars="100" w:firstLine="280"/>
        <w:rPr>
          <w:rFonts w:ascii="仿宋" w:eastAsia="仿宋" w:hAnsi="仿宋"/>
          <w:color w:val="333333"/>
          <w:sz w:val="28"/>
          <w:szCs w:val="28"/>
        </w:rPr>
      </w:pPr>
      <w:r w:rsidRPr="00943094">
        <w:rPr>
          <w:rFonts w:ascii="仿宋" w:eastAsia="仿宋" w:hAnsi="仿宋" w:hint="eastAsia"/>
          <w:color w:val="333333"/>
          <w:sz w:val="28"/>
          <w:szCs w:val="28"/>
        </w:rPr>
        <w:br/>
      </w:r>
      <w:r w:rsidR="008C1D4B" w:rsidRPr="00943094">
        <w:rPr>
          <w:rFonts w:ascii="仿宋" w:eastAsia="仿宋" w:hAnsi="仿宋" w:hint="eastAsia"/>
          <w:color w:val="333333"/>
          <w:sz w:val="28"/>
          <w:szCs w:val="28"/>
        </w:rPr>
        <w:t>三</w:t>
      </w:r>
      <w:r w:rsidRPr="00943094">
        <w:rPr>
          <w:rFonts w:ascii="仿宋" w:eastAsia="仿宋" w:hAnsi="仿宋" w:hint="eastAsia"/>
          <w:color w:val="333333"/>
          <w:sz w:val="28"/>
          <w:szCs w:val="28"/>
        </w:rPr>
        <w:t>、研究目标</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00822D17" w:rsidRPr="00943094">
        <w:rPr>
          <w:rFonts w:ascii="仿宋" w:eastAsia="仿宋" w:hAnsi="仿宋"/>
          <w:color w:val="333333"/>
          <w:sz w:val="28"/>
          <w:szCs w:val="28"/>
        </w:rPr>
        <w:t xml:space="preserve"> </w:t>
      </w:r>
      <w:r w:rsidR="00943094">
        <w:rPr>
          <w:rFonts w:ascii="仿宋" w:eastAsia="仿宋" w:hAnsi="仿宋"/>
          <w:color w:val="333333"/>
          <w:sz w:val="28"/>
          <w:szCs w:val="28"/>
        </w:rPr>
        <w:t xml:space="preserve"> </w:t>
      </w:r>
      <w:r w:rsidRPr="00943094">
        <w:rPr>
          <w:rFonts w:ascii="仿宋" w:eastAsia="仿宋" w:hAnsi="仿宋" w:hint="eastAsia"/>
          <w:color w:val="333333"/>
          <w:sz w:val="28"/>
          <w:szCs w:val="28"/>
        </w:rPr>
        <w:t>通过该课题研究，让学生学会学习、学会探索，成长为具有核心素养的人才；让课题团队更新教育理念，提高研究能力，探索“利用信息技术培养学生核心素养”教学模式和策略。</w:t>
      </w:r>
      <w:r w:rsidRPr="00943094">
        <w:rPr>
          <w:rFonts w:ascii="仿宋" w:eastAsia="仿宋" w:hAnsi="仿宋" w:hint="eastAsia"/>
          <w:color w:val="333333"/>
          <w:sz w:val="28"/>
          <w:szCs w:val="28"/>
        </w:rPr>
        <w:br/>
      </w:r>
      <w:r w:rsidR="008C1D4B" w:rsidRPr="00943094">
        <w:rPr>
          <w:rFonts w:ascii="仿宋" w:eastAsia="仿宋" w:hAnsi="仿宋"/>
          <w:color w:val="333333"/>
          <w:sz w:val="28"/>
          <w:szCs w:val="28"/>
        </w:rPr>
        <w:t xml:space="preserve">    </w:t>
      </w:r>
      <w:r w:rsidRPr="00943094">
        <w:rPr>
          <w:rFonts w:ascii="仿宋" w:eastAsia="仿宋" w:hAnsi="仿宋" w:hint="eastAsia"/>
          <w:color w:val="333333"/>
          <w:sz w:val="28"/>
          <w:szCs w:val="28"/>
        </w:rPr>
        <w:t>通过深入的理论研究和广泛的实践探索，探索运用现代信息技术，优化课堂教学媒介具体策略、构建新型的教学模式。同时，建立以创新教育为导向的、能有效激励教师开展研究的教学管理制度和教学评价机制。</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00943094">
        <w:rPr>
          <w:rFonts w:ascii="Calibri" w:eastAsia="仿宋" w:hAnsi="Calibri" w:cs="Calibri"/>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通过本课题的研究，为学生学习创设良好的课堂教学环境，帮助他们形成一种主动探求知识，并重视解决实际问题的积极的学习方式，让学生学会收集与处理信息，学会人际交往养成合作精神等。</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00943094">
        <w:rPr>
          <w:rFonts w:ascii="Calibri" w:eastAsia="仿宋" w:hAnsi="Calibri" w:cs="Calibri"/>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通过本课题的研究，初步探索出培养学生利用信息技术在家</w:t>
      </w:r>
      <w:r w:rsidRPr="00943094">
        <w:rPr>
          <w:rFonts w:ascii="仿宋" w:eastAsia="仿宋" w:hAnsi="仿宋" w:hint="eastAsia"/>
          <w:color w:val="333333"/>
          <w:sz w:val="28"/>
          <w:szCs w:val="28"/>
        </w:rPr>
        <w:lastRenderedPageBreak/>
        <w:t>庭、学校、任何时段学习、解决疑难问题的习惯、能力以及操作方式。</w:t>
      </w:r>
      <w:r w:rsidRPr="00943094">
        <w:rPr>
          <w:rFonts w:ascii="仿宋" w:eastAsia="仿宋" w:hAnsi="仿宋" w:hint="eastAsia"/>
          <w:color w:val="333333"/>
          <w:sz w:val="28"/>
          <w:szCs w:val="28"/>
        </w:rPr>
        <w:br/>
      </w:r>
      <w:r w:rsidR="00943094">
        <w:rPr>
          <w:rFonts w:ascii="仿宋" w:eastAsia="仿宋" w:hAnsi="仿宋" w:hint="eastAsia"/>
          <w:color w:val="333333"/>
          <w:sz w:val="28"/>
          <w:szCs w:val="28"/>
        </w:rPr>
        <w:t>四</w:t>
      </w:r>
      <w:r w:rsidRPr="00943094">
        <w:rPr>
          <w:rFonts w:ascii="仿宋" w:eastAsia="仿宋" w:hAnsi="仿宋" w:hint="eastAsia"/>
          <w:color w:val="333333"/>
          <w:sz w:val="28"/>
          <w:szCs w:val="28"/>
        </w:rPr>
        <w:t>、研究内容</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1.运用信息技术，转变学生学习方式，从而提高学生核心素养。</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① 利用网络，把信息技术术作为学生自主学习的重要工具，从而帮助学生提高学习的质量和效率。</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② 发挥信息技术网络特性，实现学生合作式、探究式学习；实现师生互动式学习。</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2.利用信息技术，转变教师教学方式，探索培养学生核心素养的策略。</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① 备课方式、课堂方式、评价方式的转变。</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② 呈现教学内容的方式的转变，运用信息技术提高教师教学质量和效率。</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3.利用信息技术，建构与创新教学模式,建立生动活泼的课堂教学模式，提高学生的核心素养。</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① 在各学科课堂教学中借助网络媒体，营造情境，激发学生主动学习的欲望，从而提高核心素养。</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② 运用信息技术创设生动、直观的信息源，转变课堂模式，培养学生核心素养。</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③ 运用信息技术，开展主题研究活动，创建平台，提高学生核心素养。</w:t>
      </w:r>
      <w:r w:rsidRPr="00943094">
        <w:rPr>
          <w:rFonts w:ascii="仿宋" w:eastAsia="仿宋" w:hAnsi="仿宋" w:hint="eastAsia"/>
          <w:color w:val="333333"/>
          <w:sz w:val="28"/>
          <w:szCs w:val="28"/>
        </w:rPr>
        <w:br/>
        <w:t>四、研究方法</w:t>
      </w: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lastRenderedPageBreak/>
        <w:t>    </w:t>
      </w:r>
      <w:r w:rsidRPr="00943094">
        <w:rPr>
          <w:rFonts w:ascii="仿宋" w:eastAsia="仿宋" w:hAnsi="仿宋" w:hint="eastAsia"/>
          <w:color w:val="333333"/>
          <w:sz w:val="28"/>
          <w:szCs w:val="28"/>
        </w:rPr>
        <w:t>根据研究目标及内容，确定本课题研究为一项探索性、应用性研究。研究方法主要</w:t>
      </w:r>
      <w:r w:rsidR="008C1D4B" w:rsidRPr="00943094">
        <w:rPr>
          <w:rFonts w:ascii="仿宋" w:eastAsia="仿宋" w:hAnsi="仿宋" w:hint="eastAsia"/>
          <w:color w:val="333333"/>
          <w:sz w:val="28"/>
          <w:szCs w:val="28"/>
        </w:rPr>
        <w:t>有以下几种</w:t>
      </w:r>
    </w:p>
    <w:p w14:paraId="447DD30F"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仿宋" w:eastAsia="仿宋" w:hAnsi="仿宋" w:hint="eastAsia"/>
          <w:color w:val="333333"/>
          <w:sz w:val="28"/>
          <w:szCs w:val="28"/>
        </w:rPr>
        <w:t>（1）调查研究法：通过理论研究、问卷调查、统计实验等方式，收集比较全面真实的第一手资料。</w:t>
      </w:r>
    </w:p>
    <w:p w14:paraId="2A16C802"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（2）观察法：通过观察课堂及相关的实践活动，关注教师教学行为和学生学习行为的转变。</w:t>
      </w:r>
    </w:p>
    <w:p w14:paraId="4703C6B3"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（3）行动研究法：结合信息技术发展的新趋势，构建微课、智慧课堂、翻转课堂等多种教育教学模式的创新，并且对于实际的效果加以研究。</w:t>
      </w:r>
    </w:p>
    <w:p w14:paraId="76EA8FEC"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（4）经验总结法： 各研究成员将课题研究的各阶段工作及时进行总结，撰写阶段性论文。</w:t>
      </w:r>
    </w:p>
    <w:p w14:paraId="6EFB8CE1" w14:textId="190BEE8C" w:rsidR="0009370E" w:rsidRPr="00943094" w:rsidRDefault="0009370E" w:rsidP="00822D17">
      <w:pPr>
        <w:pStyle w:val="a4"/>
        <w:shd w:val="clear" w:color="auto" w:fill="FFFFFF"/>
        <w:spacing w:before="0" w:beforeAutospacing="0" w:after="75" w:afterAutospacing="0"/>
        <w:ind w:firstLineChars="100" w:firstLine="280"/>
        <w:rPr>
          <w:rFonts w:ascii="仿宋" w:eastAsia="仿宋" w:hAnsi="仿宋"/>
          <w:color w:val="333333"/>
          <w:sz w:val="28"/>
          <w:szCs w:val="28"/>
        </w:rPr>
      </w:pPr>
      <w:r w:rsidRPr="00943094">
        <w:rPr>
          <w:rFonts w:ascii="仿宋" w:eastAsia="仿宋" w:hAnsi="仿宋" w:hint="eastAsia"/>
          <w:color w:val="333333"/>
          <w:sz w:val="28"/>
          <w:szCs w:val="28"/>
        </w:rPr>
        <w:br/>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五、课题研究</w:t>
      </w:r>
      <w:r w:rsidR="008C1D4B" w:rsidRPr="00943094">
        <w:rPr>
          <w:rFonts w:ascii="仿宋" w:eastAsia="仿宋" w:hAnsi="仿宋" w:hint="eastAsia"/>
          <w:color w:val="333333"/>
          <w:sz w:val="28"/>
          <w:szCs w:val="28"/>
        </w:rPr>
        <w:t>步骤：</w:t>
      </w:r>
    </w:p>
    <w:p w14:paraId="77BE94F6"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仿宋" w:eastAsia="仿宋" w:hAnsi="仿宋" w:hint="eastAsia"/>
          <w:color w:val="333333"/>
          <w:sz w:val="28"/>
          <w:szCs w:val="28"/>
        </w:rPr>
        <w:t>第一阶段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理论准备阶段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(2017年1月-4月)</w:t>
      </w:r>
    </w:p>
    <w:p w14:paraId="65658F0F" w14:textId="155B4493"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00943094">
        <w:rPr>
          <w:rFonts w:ascii="Calibri" w:eastAsia="仿宋" w:hAnsi="Calibri" w:cs="Calibri"/>
          <w:color w:val="333333"/>
          <w:sz w:val="28"/>
          <w:szCs w:val="28"/>
        </w:rPr>
        <w:t xml:space="preserve"> </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该阶段主要是深入理解“核心素养”的内涵，结合本校</w:t>
      </w:r>
      <w:proofErr w:type="gramStart"/>
      <w:r w:rsidRPr="00943094">
        <w:rPr>
          <w:rFonts w:ascii="仿宋" w:eastAsia="仿宋" w:hAnsi="仿宋" w:hint="eastAsia"/>
          <w:color w:val="333333"/>
          <w:sz w:val="28"/>
          <w:szCs w:val="28"/>
        </w:rPr>
        <w:t>校</w:t>
      </w:r>
      <w:proofErr w:type="gramEnd"/>
      <w:r w:rsidRPr="00943094">
        <w:rPr>
          <w:rFonts w:ascii="仿宋" w:eastAsia="仿宋" w:hAnsi="仿宋" w:hint="eastAsia"/>
          <w:color w:val="333333"/>
          <w:sz w:val="28"/>
          <w:szCs w:val="28"/>
        </w:rPr>
        <w:t>情及生情，初步选定信息技术与核心素养结合的突破口。讨论形成可行性的研究方案，撰写课题申请书、开题报告等。</w:t>
      </w:r>
    </w:p>
    <w:p w14:paraId="042E2FA9" w14:textId="6C28F4FB"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第二阶段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启动研究阶段（2017年5月—2017年12月）</w:t>
      </w:r>
    </w:p>
    <w:p w14:paraId="7AE70782" w14:textId="7CF70BF8"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00943094">
        <w:rPr>
          <w:rFonts w:ascii="Calibri" w:eastAsia="仿宋" w:hAnsi="Calibri" w:cs="Calibri"/>
          <w:color w:val="333333"/>
          <w:sz w:val="28"/>
          <w:szCs w:val="28"/>
        </w:rPr>
        <w:t xml:space="preserve">  </w:t>
      </w:r>
      <w:r w:rsidR="00943094">
        <w:rPr>
          <w:rFonts w:ascii="Calibri" w:eastAsia="仿宋" w:hAnsi="Calibri" w:cs="Calibri" w:hint="eastAsia"/>
          <w:color w:val="333333"/>
          <w:sz w:val="28"/>
          <w:szCs w:val="28"/>
        </w:rPr>
        <w:t>该阶段</w:t>
      </w:r>
      <w:r w:rsidRPr="00943094">
        <w:rPr>
          <w:rFonts w:ascii="仿宋" w:eastAsia="仿宋" w:hAnsi="仿宋" w:hint="eastAsia"/>
          <w:color w:val="333333"/>
          <w:sz w:val="28"/>
          <w:szCs w:val="28"/>
        </w:rPr>
        <w:t>选定实验班级，展开利用信息技术推进核心素养培养的研究。</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完成相关的调查报告、活动记录，设计、搜集、筛选课堂观察、课</w:t>
      </w:r>
      <w:proofErr w:type="gramStart"/>
      <w:r w:rsidRPr="00943094">
        <w:rPr>
          <w:rFonts w:ascii="仿宋" w:eastAsia="仿宋" w:hAnsi="仿宋" w:hint="eastAsia"/>
          <w:color w:val="333333"/>
          <w:sz w:val="28"/>
          <w:szCs w:val="28"/>
        </w:rPr>
        <w:t>例研究</w:t>
      </w:r>
      <w:proofErr w:type="gramEnd"/>
      <w:r w:rsidRPr="00943094">
        <w:rPr>
          <w:rFonts w:ascii="仿宋" w:eastAsia="仿宋" w:hAnsi="仿宋" w:hint="eastAsia"/>
          <w:color w:val="333333"/>
          <w:sz w:val="28"/>
          <w:szCs w:val="28"/>
        </w:rPr>
        <w:t>等资料。</w:t>
      </w:r>
    </w:p>
    <w:p w14:paraId="0C18115F" w14:textId="2C931956"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第三阶段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深入研究阶段（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2018年1月—2018年12月）</w:t>
      </w:r>
    </w:p>
    <w:p w14:paraId="125F28D4" w14:textId="3CE39B93"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lastRenderedPageBreak/>
        <w:t>   </w:t>
      </w:r>
      <w:r w:rsidRPr="00943094">
        <w:rPr>
          <w:rFonts w:ascii="仿宋" w:eastAsia="仿宋" w:hAnsi="仿宋" w:hint="eastAsia"/>
          <w:color w:val="333333"/>
          <w:sz w:val="28"/>
          <w:szCs w:val="28"/>
        </w:rPr>
        <w:t>扩大课题研究的深度和广度。在启动阶段的研究成果基础上，实现利用信息技术推进核心素养的深度融合。</w:t>
      </w:r>
      <w:r w:rsidR="002E0C64" w:rsidRPr="00943094">
        <w:rPr>
          <w:rFonts w:ascii="仿宋" w:eastAsia="仿宋" w:hAnsi="仿宋" w:hint="eastAsia"/>
          <w:color w:val="333333"/>
          <w:sz w:val="28"/>
          <w:szCs w:val="28"/>
        </w:rPr>
        <w:t>撰写论文</w:t>
      </w:r>
      <w:r w:rsidRPr="00943094">
        <w:rPr>
          <w:rFonts w:ascii="仿宋" w:eastAsia="仿宋" w:hAnsi="仿宋" w:hint="eastAsia"/>
          <w:color w:val="333333"/>
          <w:sz w:val="28"/>
          <w:szCs w:val="28"/>
        </w:rPr>
        <w:t>完成相关的教学资源库的建设，继续搜集、筛选课堂观察、课</w:t>
      </w:r>
      <w:proofErr w:type="gramStart"/>
      <w:r w:rsidRPr="00943094">
        <w:rPr>
          <w:rFonts w:ascii="仿宋" w:eastAsia="仿宋" w:hAnsi="仿宋" w:hint="eastAsia"/>
          <w:color w:val="333333"/>
          <w:sz w:val="28"/>
          <w:szCs w:val="28"/>
        </w:rPr>
        <w:t>例研究</w:t>
      </w:r>
      <w:proofErr w:type="gramEnd"/>
      <w:r w:rsidRPr="00943094">
        <w:rPr>
          <w:rFonts w:ascii="仿宋" w:eastAsia="仿宋" w:hAnsi="仿宋" w:hint="eastAsia"/>
          <w:color w:val="333333"/>
          <w:sz w:val="28"/>
          <w:szCs w:val="28"/>
        </w:rPr>
        <w:t>等资料</w:t>
      </w:r>
      <w:r w:rsidR="00E602CC">
        <w:rPr>
          <w:rFonts w:ascii="仿宋" w:eastAsia="仿宋" w:hAnsi="仿宋" w:hint="eastAsia"/>
          <w:color w:val="333333"/>
          <w:sz w:val="28"/>
          <w:szCs w:val="28"/>
        </w:rPr>
        <w:t>。</w:t>
      </w:r>
      <w:r w:rsidR="00E602CC" w:rsidRPr="00943094">
        <w:rPr>
          <w:rFonts w:ascii="仿宋" w:eastAsia="仿宋" w:hAnsi="仿宋"/>
          <w:color w:val="444444"/>
          <w:sz w:val="28"/>
          <w:szCs w:val="28"/>
        </w:rPr>
        <w:t xml:space="preserve"> </w:t>
      </w:r>
    </w:p>
    <w:p w14:paraId="67AE1325" w14:textId="36557A76"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第四阶段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论证及结题阶段</w:t>
      </w: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(2019年1月—</w:t>
      </w:r>
      <w:r w:rsidR="00811BCA">
        <w:rPr>
          <w:rFonts w:ascii="仿宋" w:eastAsia="仿宋" w:hAnsi="仿宋"/>
          <w:color w:val="333333"/>
          <w:sz w:val="28"/>
          <w:szCs w:val="28"/>
        </w:rPr>
        <w:t>6</w:t>
      </w:r>
      <w:r w:rsidRPr="00943094">
        <w:rPr>
          <w:rFonts w:ascii="仿宋" w:eastAsia="仿宋" w:hAnsi="仿宋" w:hint="eastAsia"/>
          <w:color w:val="333333"/>
          <w:sz w:val="28"/>
          <w:szCs w:val="28"/>
        </w:rPr>
        <w:t>月)</w:t>
      </w:r>
    </w:p>
    <w:p w14:paraId="1C21733F"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（1）整理课题研究大事记和典型课例，课题组成员在整理研究课题成果的基础上，进行反思，分析处理实验数据；</w:t>
      </w:r>
    </w:p>
    <w:p w14:paraId="4A4EF494" w14:textId="77777777" w:rsidR="008C1D4B" w:rsidRPr="00943094" w:rsidRDefault="008C1D4B" w:rsidP="008C1D4B">
      <w:pPr>
        <w:pStyle w:val="a4"/>
        <w:shd w:val="clear" w:color="auto" w:fill="FFFFFF"/>
        <w:spacing w:before="0" w:beforeAutospacing="0" w:after="0" w:afterAutospacing="0" w:line="330" w:lineRule="atLeast"/>
        <w:rPr>
          <w:rFonts w:ascii="仿宋" w:eastAsia="仿宋" w:hAnsi="仿宋"/>
          <w:color w:val="444444"/>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（2）分学科</w:t>
      </w:r>
      <w:proofErr w:type="gramStart"/>
      <w:r w:rsidRPr="00943094">
        <w:rPr>
          <w:rFonts w:ascii="仿宋" w:eastAsia="仿宋" w:hAnsi="仿宋" w:hint="eastAsia"/>
          <w:color w:val="333333"/>
          <w:sz w:val="28"/>
          <w:szCs w:val="28"/>
        </w:rPr>
        <w:t>分角度</w:t>
      </w:r>
      <w:proofErr w:type="gramEnd"/>
      <w:r w:rsidRPr="00943094">
        <w:rPr>
          <w:rFonts w:ascii="仿宋" w:eastAsia="仿宋" w:hAnsi="仿宋" w:hint="eastAsia"/>
          <w:color w:val="333333"/>
          <w:sz w:val="28"/>
          <w:szCs w:val="28"/>
        </w:rPr>
        <w:t>撰写相关课题论文；</w:t>
      </w:r>
    </w:p>
    <w:p w14:paraId="29C7A1EF" w14:textId="27049531" w:rsidR="00E602CC" w:rsidRDefault="008C1D4B" w:rsidP="008C1D4B">
      <w:pPr>
        <w:pStyle w:val="a4"/>
        <w:shd w:val="clear" w:color="auto" w:fill="FFFFFF"/>
        <w:spacing w:before="0" w:beforeAutospacing="0" w:after="0" w:afterAutospacing="0" w:line="330" w:lineRule="atLeast"/>
        <w:rPr>
          <w:rFonts w:ascii="仿宋" w:eastAsia="仿宋" w:hAnsi="仿宋"/>
          <w:color w:val="333333"/>
          <w:sz w:val="28"/>
          <w:szCs w:val="28"/>
        </w:rPr>
      </w:pPr>
      <w:r w:rsidRPr="00943094">
        <w:rPr>
          <w:rFonts w:ascii="Calibri" w:eastAsia="仿宋" w:hAnsi="Calibri" w:cs="Calibri"/>
          <w:color w:val="333333"/>
          <w:sz w:val="28"/>
          <w:szCs w:val="28"/>
        </w:rPr>
        <w:t>  </w:t>
      </w:r>
      <w:r w:rsidRPr="00943094">
        <w:rPr>
          <w:rFonts w:ascii="仿宋" w:eastAsia="仿宋" w:hAnsi="仿宋" w:hint="eastAsia"/>
          <w:color w:val="333333"/>
          <w:sz w:val="28"/>
          <w:szCs w:val="28"/>
        </w:rPr>
        <w:t>（3）</w:t>
      </w:r>
      <w:r w:rsidR="00E602CC">
        <w:rPr>
          <w:rFonts w:ascii="仿宋" w:eastAsia="仿宋" w:hAnsi="仿宋" w:hint="eastAsia"/>
          <w:color w:val="333333"/>
          <w:sz w:val="28"/>
          <w:szCs w:val="28"/>
        </w:rPr>
        <w:t>撰写课题中期报告</w:t>
      </w:r>
    </w:p>
    <w:p w14:paraId="75DC5350" w14:textId="18223680" w:rsidR="005F5E41" w:rsidRDefault="005F5E41" w:rsidP="008C1D4B">
      <w:pPr>
        <w:pStyle w:val="a4"/>
        <w:shd w:val="clear" w:color="auto" w:fill="FFFFFF"/>
        <w:spacing w:before="0" w:beforeAutospacing="0" w:after="0" w:afterAutospacing="0" w:line="330" w:lineRule="atLeast"/>
        <w:rPr>
          <w:rFonts w:ascii="仿宋" w:eastAsia="仿宋" w:hAnsi="仿宋"/>
          <w:color w:val="333333"/>
          <w:sz w:val="28"/>
          <w:szCs w:val="28"/>
        </w:rPr>
      </w:pPr>
      <w:r>
        <w:rPr>
          <w:rFonts w:ascii="仿宋" w:eastAsia="仿宋" w:hAnsi="仿宋" w:hint="eastAsia"/>
          <w:color w:val="333333"/>
          <w:sz w:val="28"/>
          <w:szCs w:val="28"/>
        </w:rPr>
        <w:t>第五阶段 准备结题阶段（2</w:t>
      </w:r>
      <w:r w:rsidR="00811BCA">
        <w:rPr>
          <w:rFonts w:ascii="仿宋" w:eastAsia="仿宋" w:hAnsi="仿宋"/>
          <w:color w:val="333333"/>
          <w:sz w:val="28"/>
          <w:szCs w:val="28"/>
        </w:rPr>
        <w:t>019</w:t>
      </w:r>
      <w:r>
        <w:rPr>
          <w:rFonts w:ascii="仿宋" w:eastAsia="仿宋" w:hAnsi="仿宋" w:hint="eastAsia"/>
          <w:color w:val="333333"/>
          <w:sz w:val="28"/>
          <w:szCs w:val="28"/>
        </w:rPr>
        <w:t>年</w:t>
      </w:r>
      <w:r w:rsidR="00811BCA">
        <w:rPr>
          <w:rFonts w:ascii="仿宋" w:eastAsia="仿宋" w:hAnsi="仿宋"/>
          <w:color w:val="333333"/>
          <w:sz w:val="28"/>
          <w:szCs w:val="28"/>
        </w:rPr>
        <w:t>7</w:t>
      </w:r>
      <w:r>
        <w:rPr>
          <w:rFonts w:ascii="仿宋" w:eastAsia="仿宋" w:hAnsi="仿宋" w:hint="eastAsia"/>
          <w:color w:val="333333"/>
          <w:sz w:val="28"/>
          <w:szCs w:val="28"/>
        </w:rPr>
        <w:t>月—1</w:t>
      </w:r>
      <w:r w:rsidR="00811BCA">
        <w:rPr>
          <w:rFonts w:ascii="仿宋" w:eastAsia="仿宋" w:hAnsi="仿宋"/>
          <w:color w:val="333333"/>
          <w:sz w:val="28"/>
          <w:szCs w:val="28"/>
        </w:rPr>
        <w:t>2</w:t>
      </w:r>
      <w:r>
        <w:rPr>
          <w:rFonts w:ascii="仿宋" w:eastAsia="仿宋" w:hAnsi="仿宋" w:hint="eastAsia"/>
          <w:color w:val="333333"/>
          <w:sz w:val="28"/>
          <w:szCs w:val="28"/>
        </w:rPr>
        <w:t>月）</w:t>
      </w:r>
    </w:p>
    <w:p w14:paraId="5209B08D" w14:textId="262535F4" w:rsidR="008C1D4B" w:rsidRPr="00943094" w:rsidRDefault="00E602CC" w:rsidP="008C1D4B">
      <w:pPr>
        <w:pStyle w:val="a4"/>
        <w:shd w:val="clear" w:color="auto" w:fill="FFFFFF"/>
        <w:spacing w:before="0" w:beforeAutospacing="0" w:after="0" w:afterAutospacing="0" w:line="330" w:lineRule="atLeast"/>
        <w:rPr>
          <w:rFonts w:ascii="仿宋" w:eastAsia="仿宋" w:hAnsi="仿宋"/>
          <w:color w:val="444444"/>
          <w:sz w:val="28"/>
          <w:szCs w:val="28"/>
        </w:rPr>
      </w:pPr>
      <w:r>
        <w:rPr>
          <w:rFonts w:ascii="仿宋" w:eastAsia="仿宋" w:hAnsi="仿宋" w:hint="eastAsia"/>
          <w:color w:val="333333"/>
          <w:sz w:val="28"/>
          <w:szCs w:val="28"/>
        </w:rPr>
        <w:t>（</w:t>
      </w:r>
      <w:r w:rsidR="005F5E41">
        <w:rPr>
          <w:rFonts w:ascii="仿宋" w:eastAsia="仿宋" w:hAnsi="仿宋"/>
          <w:color w:val="333333"/>
          <w:sz w:val="28"/>
          <w:szCs w:val="28"/>
        </w:rPr>
        <w:t>1</w:t>
      </w:r>
      <w:r>
        <w:rPr>
          <w:rFonts w:ascii="仿宋" w:eastAsia="仿宋" w:hAnsi="仿宋" w:hint="eastAsia"/>
          <w:color w:val="333333"/>
          <w:sz w:val="28"/>
          <w:szCs w:val="28"/>
        </w:rPr>
        <w:t>）</w:t>
      </w:r>
      <w:r w:rsidR="008C1D4B" w:rsidRPr="00943094">
        <w:rPr>
          <w:rFonts w:ascii="仿宋" w:eastAsia="仿宋" w:hAnsi="仿宋" w:hint="eastAsia"/>
          <w:color w:val="333333"/>
          <w:sz w:val="28"/>
          <w:szCs w:val="28"/>
        </w:rPr>
        <w:t>完成课题过程性材料汇总，形成课题研究结题报告</w:t>
      </w:r>
      <w:r w:rsidR="005F5E41">
        <w:rPr>
          <w:rFonts w:ascii="仿宋" w:eastAsia="仿宋" w:hAnsi="仿宋" w:hint="eastAsia"/>
          <w:color w:val="333333"/>
          <w:sz w:val="28"/>
          <w:szCs w:val="28"/>
        </w:rPr>
        <w:t>，</w:t>
      </w:r>
      <w:r w:rsidR="008C1D4B" w:rsidRPr="00943094">
        <w:rPr>
          <w:rFonts w:ascii="仿宋" w:eastAsia="仿宋" w:hAnsi="仿宋" w:hint="eastAsia"/>
          <w:color w:val="333333"/>
          <w:sz w:val="28"/>
          <w:szCs w:val="28"/>
        </w:rPr>
        <w:t>申报结题</w:t>
      </w:r>
      <w:r w:rsidR="005F5E41">
        <w:rPr>
          <w:rFonts w:ascii="仿宋" w:eastAsia="仿宋" w:hAnsi="仿宋" w:hint="eastAsia"/>
          <w:color w:val="333333"/>
          <w:sz w:val="28"/>
          <w:szCs w:val="28"/>
        </w:rPr>
        <w:t>。</w:t>
      </w:r>
    </w:p>
    <w:p w14:paraId="58C6E272" w14:textId="09B1250F" w:rsidR="008C1D4B" w:rsidRPr="00943094" w:rsidRDefault="008C1D4B" w:rsidP="005F5E41">
      <w:pPr>
        <w:pStyle w:val="a4"/>
        <w:shd w:val="clear" w:color="auto" w:fill="FFFFFF"/>
        <w:spacing w:before="0" w:beforeAutospacing="0" w:after="0" w:afterAutospacing="0"/>
        <w:rPr>
          <w:rFonts w:ascii="仿宋" w:eastAsia="仿宋" w:hAnsi="仿宋"/>
          <w:color w:val="444444"/>
          <w:sz w:val="28"/>
          <w:szCs w:val="28"/>
        </w:rPr>
      </w:pPr>
      <w:r w:rsidRPr="00943094">
        <w:rPr>
          <w:rFonts w:ascii="仿宋" w:eastAsia="仿宋" w:hAnsi="仿宋" w:hint="eastAsia"/>
          <w:color w:val="333333"/>
          <w:sz w:val="28"/>
          <w:szCs w:val="28"/>
        </w:rPr>
        <w:t>（</w:t>
      </w:r>
      <w:r w:rsidR="005F5E41">
        <w:rPr>
          <w:rFonts w:ascii="仿宋" w:eastAsia="仿宋" w:hAnsi="仿宋"/>
          <w:color w:val="333333"/>
          <w:sz w:val="28"/>
          <w:szCs w:val="28"/>
        </w:rPr>
        <w:t>2</w:t>
      </w:r>
      <w:r w:rsidRPr="00943094">
        <w:rPr>
          <w:rFonts w:ascii="仿宋" w:eastAsia="仿宋" w:hAnsi="仿宋" w:hint="eastAsia"/>
          <w:color w:val="333333"/>
          <w:sz w:val="28"/>
          <w:szCs w:val="28"/>
        </w:rPr>
        <w:t>）召开课题研究总结会。</w:t>
      </w:r>
    </w:p>
    <w:p w14:paraId="79CB32CB" w14:textId="5C2824B5" w:rsidR="008C1D4B" w:rsidRPr="00943094" w:rsidRDefault="002E0C64" w:rsidP="00943094">
      <w:pPr>
        <w:pStyle w:val="a4"/>
        <w:shd w:val="clear" w:color="auto" w:fill="FFFFFF"/>
        <w:spacing w:before="0" w:beforeAutospacing="0" w:after="75" w:afterAutospacing="0"/>
        <w:rPr>
          <w:rFonts w:ascii="仿宋" w:eastAsia="仿宋" w:hAnsi="仿宋"/>
          <w:color w:val="444444"/>
          <w:sz w:val="28"/>
          <w:szCs w:val="28"/>
        </w:rPr>
      </w:pPr>
      <w:r w:rsidRPr="00943094">
        <w:rPr>
          <w:rFonts w:ascii="仿宋" w:eastAsia="仿宋" w:hAnsi="仿宋" w:hint="eastAsia"/>
          <w:color w:val="444444"/>
          <w:sz w:val="28"/>
          <w:szCs w:val="28"/>
        </w:rPr>
        <w:t>六、</w:t>
      </w:r>
      <w:r w:rsidR="005D6D67" w:rsidRPr="00943094">
        <w:rPr>
          <w:rFonts w:ascii="仿宋" w:eastAsia="仿宋" w:hAnsi="仿宋" w:hint="eastAsia"/>
          <w:color w:val="444444"/>
          <w:sz w:val="28"/>
          <w:szCs w:val="28"/>
        </w:rPr>
        <w:t>研究的过程：</w:t>
      </w:r>
    </w:p>
    <w:p w14:paraId="43587D16" w14:textId="7248D555"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我们于2017年</w:t>
      </w:r>
      <w:r w:rsidR="005D6D67" w:rsidRPr="00943094">
        <w:rPr>
          <w:rFonts w:ascii="仿宋" w:eastAsia="仿宋" w:hAnsi="仿宋"/>
          <w:color w:val="333333"/>
          <w:sz w:val="28"/>
          <w:szCs w:val="28"/>
        </w:rPr>
        <w:t>5</w:t>
      </w:r>
      <w:r w:rsidRPr="00943094">
        <w:rPr>
          <w:rFonts w:ascii="仿宋" w:eastAsia="仿宋" w:hAnsi="仿宋" w:hint="eastAsia"/>
          <w:color w:val="333333"/>
          <w:sz w:val="28"/>
          <w:szCs w:val="28"/>
        </w:rPr>
        <w:t>月开始研究：《运用信息技术提升学生核心素养的实践探究》这一课题的。在开始研究时，围绕这一课题做了以下工作：</w:t>
      </w:r>
    </w:p>
    <w:p w14:paraId="34C39DD1"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1、在五所学校进行问卷调查。</w:t>
      </w:r>
    </w:p>
    <w:p w14:paraId="4F8A392F"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2.召开课题组讨论会，对本课题研究目标、研究内容、研究方法以及研究成果的呈</w:t>
      </w:r>
    </w:p>
    <w:p w14:paraId="04C0AD40" w14:textId="77777777" w:rsidR="0009370E" w:rsidRPr="00943094" w:rsidRDefault="0009370E" w:rsidP="0009370E">
      <w:pPr>
        <w:pStyle w:val="a4"/>
        <w:shd w:val="clear" w:color="auto" w:fill="FFFFFF"/>
        <w:spacing w:before="0" w:beforeAutospacing="0" w:after="75" w:afterAutospacing="0"/>
        <w:ind w:left="480"/>
        <w:rPr>
          <w:rFonts w:ascii="仿宋" w:eastAsia="仿宋" w:hAnsi="仿宋"/>
          <w:color w:val="444444"/>
          <w:sz w:val="28"/>
          <w:szCs w:val="28"/>
        </w:rPr>
      </w:pPr>
      <w:proofErr w:type="gramStart"/>
      <w:r w:rsidRPr="00943094">
        <w:rPr>
          <w:rFonts w:ascii="仿宋" w:eastAsia="仿宋" w:hAnsi="仿宋" w:hint="eastAsia"/>
          <w:color w:val="333333"/>
          <w:sz w:val="28"/>
          <w:szCs w:val="28"/>
        </w:rPr>
        <w:t>现方式</w:t>
      </w:r>
      <w:proofErr w:type="gramEnd"/>
      <w:r w:rsidRPr="00943094">
        <w:rPr>
          <w:rFonts w:ascii="仿宋" w:eastAsia="仿宋" w:hAnsi="仿宋" w:hint="eastAsia"/>
          <w:color w:val="333333"/>
          <w:sz w:val="28"/>
          <w:szCs w:val="28"/>
        </w:rPr>
        <w:t>都做了相应调整。</w:t>
      </w:r>
    </w:p>
    <w:p w14:paraId="6EC31650"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3.增加和调整了课题组人员</w:t>
      </w:r>
    </w:p>
    <w:p w14:paraId="4D3BDF64" w14:textId="453E522C"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lastRenderedPageBreak/>
        <w:t>4.</w:t>
      </w:r>
      <w:r w:rsidR="005D6D67" w:rsidRPr="00943094">
        <w:rPr>
          <w:rFonts w:ascii="仿宋" w:eastAsia="仿宋" w:hAnsi="仿宋"/>
          <w:color w:val="333333"/>
          <w:sz w:val="28"/>
          <w:szCs w:val="28"/>
        </w:rPr>
        <w:t>2018</w:t>
      </w:r>
      <w:r w:rsidR="005D6D67" w:rsidRPr="00943094">
        <w:rPr>
          <w:rFonts w:ascii="仿宋" w:eastAsia="仿宋" w:hAnsi="仿宋" w:hint="eastAsia"/>
          <w:color w:val="333333"/>
          <w:sz w:val="28"/>
          <w:szCs w:val="28"/>
        </w:rPr>
        <w:t>年1月开始，</w:t>
      </w:r>
      <w:r w:rsidRPr="00943094">
        <w:rPr>
          <w:rFonts w:ascii="仿宋" w:eastAsia="仿宋" w:hAnsi="仿宋" w:hint="eastAsia"/>
          <w:color w:val="333333"/>
          <w:sz w:val="28"/>
          <w:szCs w:val="28"/>
        </w:rPr>
        <w:t>选择了一所职校、两所中学、两所小学作为实践校，各校选择一个班级作为试点班，供选择了5个班级，对这5个班级的所有任课教师做了要求，每人要讲一节学科与信息技术整合的课，且每个人都要积极参与到课题中来。</w:t>
      </w:r>
    </w:p>
    <w:p w14:paraId="0CF5E190" w14:textId="2FEBD863"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5.每周</w:t>
      </w:r>
      <w:r w:rsidR="003B3700">
        <w:rPr>
          <w:rFonts w:ascii="仿宋" w:eastAsia="仿宋" w:hAnsi="仿宋" w:hint="eastAsia"/>
          <w:color w:val="333333"/>
          <w:sz w:val="28"/>
          <w:szCs w:val="28"/>
        </w:rPr>
        <w:t>组织</w:t>
      </w:r>
      <w:r w:rsidRPr="00943094">
        <w:rPr>
          <w:rFonts w:ascii="仿宋" w:eastAsia="仿宋" w:hAnsi="仿宋" w:hint="eastAsia"/>
          <w:color w:val="333333"/>
          <w:sz w:val="28"/>
          <w:szCs w:val="28"/>
        </w:rPr>
        <w:t>实验班级的授课教师进行一次教研活动，讨论如何运用信息技术在各科课堂中培养学生核心素养。</w:t>
      </w:r>
    </w:p>
    <w:p w14:paraId="4FDB09CF" w14:textId="3D29BA93" w:rsidR="0009370E" w:rsidRDefault="0009370E" w:rsidP="0009370E">
      <w:pPr>
        <w:pStyle w:val="a4"/>
        <w:shd w:val="clear" w:color="auto" w:fill="FFFFFF"/>
        <w:spacing w:before="0" w:beforeAutospacing="0" w:after="75" w:afterAutospacing="0"/>
        <w:ind w:firstLine="420"/>
        <w:rPr>
          <w:rFonts w:ascii="仿宋" w:eastAsia="仿宋" w:hAnsi="仿宋"/>
          <w:color w:val="333333"/>
          <w:sz w:val="28"/>
          <w:szCs w:val="28"/>
        </w:rPr>
      </w:pPr>
      <w:r w:rsidRPr="00943094">
        <w:rPr>
          <w:rFonts w:ascii="仿宋" w:eastAsia="仿宋" w:hAnsi="仿宋" w:hint="eastAsia"/>
          <w:color w:val="333333"/>
          <w:sz w:val="28"/>
          <w:szCs w:val="28"/>
        </w:rPr>
        <w:t>6.课题成员通过自己的课堂实践、教研活动的讨论、文献的研究等，写一篇“信息技术下学生学科核心素养的探究”的</w:t>
      </w:r>
      <w:r w:rsidR="005D6D67" w:rsidRPr="00943094">
        <w:rPr>
          <w:rFonts w:ascii="仿宋" w:eastAsia="仿宋" w:hAnsi="仿宋" w:hint="eastAsia"/>
          <w:color w:val="333333"/>
          <w:sz w:val="28"/>
          <w:szCs w:val="28"/>
        </w:rPr>
        <w:t>论文</w:t>
      </w:r>
      <w:r w:rsidRPr="00943094">
        <w:rPr>
          <w:rFonts w:ascii="仿宋" w:eastAsia="仿宋" w:hAnsi="仿宋" w:hint="eastAsia"/>
          <w:color w:val="333333"/>
          <w:sz w:val="28"/>
          <w:szCs w:val="28"/>
        </w:rPr>
        <w:t>。</w:t>
      </w:r>
    </w:p>
    <w:p w14:paraId="21142264" w14:textId="3DD847B9" w:rsidR="0009370E" w:rsidRDefault="0009370E" w:rsidP="0009370E">
      <w:pPr>
        <w:pStyle w:val="a4"/>
        <w:shd w:val="clear" w:color="auto" w:fill="FFFFFF"/>
        <w:spacing w:before="0" w:beforeAutospacing="0" w:after="75" w:afterAutospacing="0"/>
        <w:ind w:firstLine="420"/>
        <w:rPr>
          <w:rFonts w:ascii="仿宋" w:eastAsia="仿宋" w:hAnsi="仿宋"/>
          <w:color w:val="333333"/>
          <w:sz w:val="28"/>
          <w:szCs w:val="28"/>
        </w:rPr>
      </w:pPr>
      <w:r w:rsidRPr="00943094">
        <w:rPr>
          <w:rFonts w:ascii="仿宋" w:eastAsia="仿宋" w:hAnsi="仿宋" w:hint="eastAsia"/>
          <w:color w:val="333333"/>
          <w:sz w:val="28"/>
          <w:szCs w:val="28"/>
        </w:rPr>
        <w:t>7.通过实践、研讨、反思，每学科写一篇教学设计。</w:t>
      </w:r>
    </w:p>
    <w:p w14:paraId="2D445462" w14:textId="32DC3580" w:rsidR="003B3700" w:rsidRPr="003B3700" w:rsidRDefault="003B3700" w:rsidP="0009370E">
      <w:pPr>
        <w:pStyle w:val="a4"/>
        <w:shd w:val="clear" w:color="auto" w:fill="FFFFFF"/>
        <w:spacing w:before="0" w:beforeAutospacing="0" w:after="75" w:afterAutospacing="0"/>
        <w:ind w:firstLine="420"/>
        <w:rPr>
          <w:rFonts w:ascii="仿宋" w:eastAsia="仿宋" w:hAnsi="仿宋"/>
          <w:color w:val="444444"/>
          <w:sz w:val="28"/>
          <w:szCs w:val="28"/>
        </w:rPr>
      </w:pPr>
      <w:r>
        <w:rPr>
          <w:rFonts w:ascii="仿宋" w:eastAsia="仿宋" w:hAnsi="仿宋"/>
          <w:color w:val="333333"/>
          <w:sz w:val="28"/>
          <w:szCs w:val="28"/>
        </w:rPr>
        <w:t>8.</w:t>
      </w:r>
      <w:r>
        <w:rPr>
          <w:rFonts w:ascii="仿宋" w:eastAsia="仿宋" w:hAnsi="仿宋" w:hint="eastAsia"/>
          <w:color w:val="333333"/>
          <w:sz w:val="28"/>
          <w:szCs w:val="28"/>
        </w:rPr>
        <w:t>课题组教师上一节基于信息技术的教学实践课。</w:t>
      </w:r>
    </w:p>
    <w:p w14:paraId="1C782827" w14:textId="77777777" w:rsidR="0009370E" w:rsidRPr="00943094" w:rsidRDefault="0009370E" w:rsidP="0009370E">
      <w:pPr>
        <w:pStyle w:val="a4"/>
        <w:shd w:val="clear" w:color="auto" w:fill="FFFFFF"/>
        <w:spacing w:before="0" w:beforeAutospacing="0" w:after="75" w:afterAutospacing="0"/>
        <w:rPr>
          <w:rFonts w:ascii="仿宋" w:eastAsia="仿宋" w:hAnsi="仿宋"/>
          <w:color w:val="444444"/>
          <w:sz w:val="28"/>
          <w:szCs w:val="28"/>
        </w:rPr>
      </w:pPr>
      <w:r w:rsidRPr="00943094">
        <w:rPr>
          <w:rFonts w:ascii="仿宋" w:eastAsia="仿宋" w:hAnsi="仿宋" w:hint="eastAsia"/>
          <w:color w:val="333333"/>
          <w:sz w:val="28"/>
          <w:szCs w:val="28"/>
        </w:rPr>
        <w:t>六、课题研究成果：</w:t>
      </w:r>
    </w:p>
    <w:p w14:paraId="0D01B782" w14:textId="5DEDCF1B" w:rsidR="00706605" w:rsidRDefault="0009370E" w:rsidP="00706605">
      <w:pPr>
        <w:pStyle w:val="a4"/>
        <w:shd w:val="clear" w:color="auto" w:fill="FFFFFF"/>
        <w:spacing w:before="0" w:beforeAutospacing="0" w:after="75" w:afterAutospacing="0"/>
        <w:ind w:firstLine="420"/>
        <w:rPr>
          <w:rFonts w:ascii="微软雅黑" w:eastAsia="微软雅黑" w:hAnsi="微软雅黑"/>
          <w:color w:val="444444"/>
          <w:sz w:val="21"/>
          <w:szCs w:val="21"/>
        </w:rPr>
      </w:pPr>
      <w:r w:rsidRPr="00943094">
        <w:rPr>
          <w:rFonts w:ascii="仿宋" w:eastAsia="仿宋" w:hAnsi="仿宋" w:hint="eastAsia"/>
          <w:color w:val="333333"/>
          <w:sz w:val="28"/>
          <w:szCs w:val="28"/>
        </w:rPr>
        <w:t>1</w:t>
      </w:r>
      <w:r w:rsidR="00706605">
        <w:rPr>
          <w:rFonts w:ascii="仿宋" w:eastAsia="仿宋" w:hAnsi="仿宋" w:hint="eastAsia"/>
          <w:color w:val="333333"/>
          <w:sz w:val="28"/>
          <w:szCs w:val="28"/>
        </w:rPr>
        <w:t>．中期成果：问卷调查统计一份；</w:t>
      </w:r>
      <w:r w:rsidR="00706605">
        <w:rPr>
          <w:rFonts w:ascii="微软雅黑" w:eastAsia="微软雅黑" w:hAnsi="微软雅黑" w:hint="eastAsia"/>
          <w:color w:val="333333"/>
          <w:sz w:val="21"/>
          <w:szCs w:val="21"/>
        </w:rPr>
        <w:t>4篇体会，4篇论文，2篇教学设计</w:t>
      </w:r>
    </w:p>
    <w:p w14:paraId="0EC89083" w14:textId="77777777" w:rsidR="00500D19" w:rsidRDefault="00706605" w:rsidP="00706605">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color w:val="333333"/>
          <w:sz w:val="28"/>
          <w:szCs w:val="28"/>
        </w:rPr>
        <w:t>2.</w:t>
      </w:r>
      <w:r>
        <w:rPr>
          <w:rFonts w:ascii="仿宋" w:eastAsia="仿宋" w:hAnsi="仿宋" w:hint="eastAsia"/>
          <w:color w:val="333333"/>
          <w:sz w:val="28"/>
          <w:szCs w:val="28"/>
        </w:rPr>
        <w:t>最终成果：</w:t>
      </w:r>
    </w:p>
    <w:p w14:paraId="55E2ACEB" w14:textId="77777777" w:rsidR="00033560" w:rsidRDefault="00033560" w:rsidP="00706605">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（1）</w:t>
      </w:r>
      <w:r w:rsidR="00500D19">
        <w:rPr>
          <w:rFonts w:ascii="仿宋" w:eastAsia="仿宋" w:hAnsi="仿宋" w:hint="eastAsia"/>
          <w:color w:val="333333"/>
          <w:sz w:val="28"/>
          <w:szCs w:val="28"/>
        </w:rPr>
        <w:t>论文：</w:t>
      </w:r>
    </w:p>
    <w:p w14:paraId="65B9EB0F" w14:textId="25ECC0EF" w:rsidR="00706605" w:rsidRDefault="00500D19" w:rsidP="00033560">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w:t>
      </w:r>
      <w:r w:rsidRPr="00500D19">
        <w:rPr>
          <w:rFonts w:ascii="仿宋" w:eastAsia="仿宋" w:hAnsi="仿宋"/>
          <w:color w:val="333333"/>
          <w:sz w:val="28"/>
          <w:szCs w:val="28"/>
        </w:rPr>
        <w:t>基于核心素养的VR综合实践课教学思考</w:t>
      </w:r>
      <w:r>
        <w:rPr>
          <w:rFonts w:ascii="仿宋" w:eastAsia="仿宋" w:hAnsi="仿宋" w:hint="eastAsia"/>
          <w:color w:val="333333"/>
          <w:sz w:val="28"/>
          <w:szCs w:val="28"/>
        </w:rPr>
        <w:t>》、《传统文化主题的综合实践课——北运河上的文化地标》被《中国重要会议论文全文数据库》2</w:t>
      </w:r>
      <w:r>
        <w:rPr>
          <w:rFonts w:ascii="仿宋" w:eastAsia="仿宋" w:hAnsi="仿宋"/>
          <w:color w:val="333333"/>
          <w:sz w:val="28"/>
          <w:szCs w:val="28"/>
        </w:rPr>
        <w:t>019</w:t>
      </w:r>
      <w:r>
        <w:rPr>
          <w:rFonts w:ascii="仿宋" w:eastAsia="仿宋" w:hAnsi="仿宋" w:hint="eastAsia"/>
          <w:color w:val="333333"/>
          <w:sz w:val="28"/>
          <w:szCs w:val="28"/>
        </w:rPr>
        <w:t>年0</w:t>
      </w:r>
      <w:r>
        <w:rPr>
          <w:rFonts w:ascii="仿宋" w:eastAsia="仿宋" w:hAnsi="仿宋"/>
          <w:color w:val="333333"/>
          <w:sz w:val="28"/>
          <w:szCs w:val="28"/>
        </w:rPr>
        <w:t>1</w:t>
      </w:r>
      <w:r>
        <w:rPr>
          <w:rFonts w:ascii="仿宋" w:eastAsia="仿宋" w:hAnsi="仿宋" w:hint="eastAsia"/>
          <w:color w:val="333333"/>
          <w:sz w:val="28"/>
          <w:szCs w:val="28"/>
        </w:rPr>
        <w:t>卷0</w:t>
      </w:r>
      <w:r>
        <w:rPr>
          <w:rFonts w:ascii="仿宋" w:eastAsia="仿宋" w:hAnsi="仿宋"/>
          <w:color w:val="333333"/>
          <w:sz w:val="28"/>
          <w:szCs w:val="28"/>
        </w:rPr>
        <w:t>1</w:t>
      </w:r>
      <w:r>
        <w:rPr>
          <w:rFonts w:ascii="仿宋" w:eastAsia="仿宋" w:hAnsi="仿宋" w:hint="eastAsia"/>
          <w:color w:val="333333"/>
          <w:sz w:val="28"/>
          <w:szCs w:val="28"/>
        </w:rPr>
        <w:t>期录用发表</w:t>
      </w:r>
    </w:p>
    <w:p w14:paraId="77895E6C" w14:textId="050EF4CE" w:rsidR="00500D19" w:rsidRDefault="00500D19" w:rsidP="00706605">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w:t>
      </w:r>
      <w:r w:rsidRPr="00500D19">
        <w:rPr>
          <w:rFonts w:ascii="仿宋" w:eastAsia="仿宋" w:hAnsi="仿宋"/>
          <w:color w:val="333333"/>
          <w:sz w:val="28"/>
          <w:szCs w:val="28"/>
        </w:rPr>
        <w:t>VR</w:t>
      </w:r>
      <w:r>
        <w:rPr>
          <w:rFonts w:ascii="仿宋" w:eastAsia="仿宋" w:hAnsi="仿宋" w:hint="eastAsia"/>
          <w:color w:val="333333"/>
          <w:sz w:val="28"/>
          <w:szCs w:val="28"/>
        </w:rPr>
        <w:t>助力综合实践课教学——传统文化和革命文化</w:t>
      </w:r>
      <w:r w:rsidR="008128A9">
        <w:rPr>
          <w:rFonts w:ascii="仿宋" w:eastAsia="仿宋" w:hAnsi="仿宋" w:hint="eastAsia"/>
          <w:color w:val="333333"/>
          <w:sz w:val="28"/>
          <w:szCs w:val="28"/>
        </w:rPr>
        <w:t>主题</w:t>
      </w:r>
      <w:r>
        <w:rPr>
          <w:rFonts w:ascii="仿宋" w:eastAsia="仿宋" w:hAnsi="仿宋" w:hint="eastAsia"/>
          <w:color w:val="333333"/>
          <w:sz w:val="28"/>
          <w:szCs w:val="28"/>
        </w:rPr>
        <w:t>》</w:t>
      </w:r>
      <w:r w:rsidR="008128A9">
        <w:rPr>
          <w:rFonts w:ascii="仿宋" w:eastAsia="仿宋" w:hAnsi="仿宋" w:hint="eastAsia"/>
          <w:color w:val="333333"/>
          <w:sz w:val="28"/>
          <w:szCs w:val="28"/>
        </w:rPr>
        <w:t>获天津市基础教育“创新论文”评选区级一等奖</w:t>
      </w:r>
    </w:p>
    <w:p w14:paraId="71AA3803" w14:textId="011E455E" w:rsidR="008128A9" w:rsidRDefault="008128A9" w:rsidP="00706605">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《“互联网”理念下的高中物理教学模式探究》发表在“教育科学”杂志上</w:t>
      </w:r>
    </w:p>
    <w:p w14:paraId="012976F9" w14:textId="21A4A6B9" w:rsidR="008128A9" w:rsidRDefault="008128A9" w:rsidP="00706605">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lastRenderedPageBreak/>
        <w:t>《提高中学物理教学质量方法与途径》发表在“教师教育论坛”杂志上</w:t>
      </w:r>
    </w:p>
    <w:p w14:paraId="36C7771F" w14:textId="4FB907E1" w:rsidR="008128A9" w:rsidRDefault="008128A9" w:rsidP="00706605">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《初中物理教学中学生实验能力的培养》发表在“今天”杂志上</w:t>
      </w:r>
    </w:p>
    <w:p w14:paraId="46625E5B" w14:textId="513E7D57" w:rsidR="008128A9" w:rsidRDefault="008128A9" w:rsidP="00706605">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《基于信息技术培养中学生</w:t>
      </w:r>
      <w:r w:rsidR="00232FCA">
        <w:rPr>
          <w:rFonts w:ascii="仿宋" w:eastAsia="仿宋" w:hAnsi="仿宋" w:hint="eastAsia"/>
          <w:color w:val="333333"/>
          <w:sz w:val="28"/>
          <w:szCs w:val="28"/>
        </w:rPr>
        <w:t>数学素养的教学研究</w:t>
      </w:r>
      <w:r>
        <w:rPr>
          <w:rFonts w:ascii="仿宋" w:eastAsia="仿宋" w:hAnsi="仿宋" w:hint="eastAsia"/>
          <w:color w:val="333333"/>
          <w:sz w:val="28"/>
          <w:szCs w:val="28"/>
        </w:rPr>
        <w:t>》</w:t>
      </w:r>
      <w:bookmarkStart w:id="0" w:name="_Hlk56275604"/>
      <w:r w:rsidR="00232FCA">
        <w:rPr>
          <w:rFonts w:ascii="仿宋" w:eastAsia="仿宋" w:hAnsi="仿宋" w:hint="eastAsia"/>
          <w:color w:val="333333"/>
          <w:sz w:val="28"/>
          <w:szCs w:val="28"/>
        </w:rPr>
        <w:t>获天津市基础教育“创新论文”评选区级三等奖</w:t>
      </w:r>
    </w:p>
    <w:bookmarkEnd w:id="0"/>
    <w:p w14:paraId="6E9BC925" w14:textId="2E56E2BF" w:rsidR="00232FCA" w:rsidRDefault="00232FCA" w:rsidP="00232FCA">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《教育信息化的发展》获天津市基础教育“创新论文”评选区级三等奖</w:t>
      </w:r>
    </w:p>
    <w:p w14:paraId="564596D2" w14:textId="1FBAA8C2" w:rsidR="00033560" w:rsidRDefault="00033560" w:rsidP="00232FCA">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（2）获奖课</w:t>
      </w:r>
    </w:p>
    <w:p w14:paraId="56E8E2DB" w14:textId="6AAC679A" w:rsidR="002A221E" w:rsidRDefault="002A221E" w:rsidP="00232FCA">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《小小制作——传感器的综合应用》获2</w:t>
      </w:r>
      <w:r>
        <w:rPr>
          <w:rFonts w:ascii="仿宋" w:eastAsia="仿宋" w:hAnsi="仿宋"/>
          <w:color w:val="333333"/>
          <w:sz w:val="28"/>
          <w:szCs w:val="28"/>
        </w:rPr>
        <w:t>019</w:t>
      </w:r>
      <w:r>
        <w:rPr>
          <w:rFonts w:ascii="仿宋" w:eastAsia="仿宋" w:hAnsi="仿宋" w:hint="eastAsia"/>
          <w:color w:val="333333"/>
          <w:sz w:val="28"/>
          <w:szCs w:val="28"/>
        </w:rPr>
        <w:t>年新媒体新技术全国中小学创新课堂教学实践观摩课评比</w:t>
      </w:r>
      <w:r w:rsidR="00983CD2">
        <w:rPr>
          <w:rFonts w:ascii="仿宋" w:eastAsia="仿宋" w:hAnsi="仿宋" w:hint="eastAsia"/>
          <w:color w:val="333333"/>
          <w:sz w:val="28"/>
          <w:szCs w:val="28"/>
        </w:rPr>
        <w:t>一等奖</w:t>
      </w:r>
    </w:p>
    <w:p w14:paraId="37B3F2F1" w14:textId="54D2B458" w:rsidR="00B67030" w:rsidRDefault="00B67030" w:rsidP="00B67030">
      <w:pPr>
        <w:pStyle w:val="a4"/>
        <w:shd w:val="clear" w:color="auto" w:fill="FFFFFF"/>
        <w:spacing w:before="0" w:beforeAutospacing="0" w:after="75" w:afterAutospacing="0"/>
        <w:rPr>
          <w:rFonts w:ascii="仿宋" w:eastAsia="仿宋" w:hAnsi="仿宋"/>
          <w:color w:val="333333"/>
          <w:sz w:val="28"/>
          <w:szCs w:val="28"/>
        </w:rPr>
      </w:pPr>
      <w:r>
        <w:rPr>
          <w:rFonts w:ascii="仿宋" w:eastAsia="仿宋" w:hAnsi="仿宋" w:hint="eastAsia"/>
          <w:color w:val="333333"/>
          <w:sz w:val="28"/>
          <w:szCs w:val="28"/>
        </w:rPr>
        <w:t>《相似三角形专题复习——一线三等角模型及应用》获河北区第十七届“百节创新教育优秀课”活动评选一等奖</w:t>
      </w:r>
    </w:p>
    <w:p w14:paraId="2A9A6233" w14:textId="05F523FC" w:rsidR="00033560" w:rsidRDefault="00033560" w:rsidP="00232FCA">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《千年长河——京杭大运河上的文化地标》</w:t>
      </w:r>
      <w:bookmarkStart w:id="1" w:name="_Hlk56276050"/>
      <w:r>
        <w:rPr>
          <w:rFonts w:ascii="仿宋" w:eastAsia="仿宋" w:hAnsi="仿宋" w:hint="eastAsia"/>
          <w:color w:val="333333"/>
          <w:sz w:val="28"/>
          <w:szCs w:val="28"/>
        </w:rPr>
        <w:t>获天津市中小学精品微课程视频征集遴选活动区级一等奖</w:t>
      </w:r>
    </w:p>
    <w:bookmarkEnd w:id="1"/>
    <w:p w14:paraId="608CBC9E" w14:textId="2F8EA3B3" w:rsidR="00D21D84" w:rsidRDefault="00D21D84" w:rsidP="00D21D84">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《关于废旧电池回收利用的研究》获天津市中小学精品微课程视频征集遴选活动区级二等奖</w:t>
      </w:r>
    </w:p>
    <w:p w14:paraId="177AECF4" w14:textId="77777777" w:rsidR="004F4693" w:rsidRDefault="004F4693" w:rsidP="00D21D84">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（3）学生获奖</w:t>
      </w:r>
    </w:p>
    <w:p w14:paraId="0E2AE272" w14:textId="5F5EDDC9" w:rsidR="004F4693" w:rsidRDefault="004F4693" w:rsidP="00D21D84">
      <w:pPr>
        <w:pStyle w:val="a4"/>
        <w:shd w:val="clear" w:color="auto" w:fill="FFFFFF"/>
        <w:spacing w:before="0" w:beforeAutospacing="0" w:after="75" w:afterAutospacing="0"/>
        <w:ind w:firstLineChars="200" w:firstLine="560"/>
        <w:rPr>
          <w:rFonts w:ascii="仿宋" w:eastAsia="仿宋" w:hAnsi="仿宋"/>
          <w:color w:val="333333"/>
          <w:sz w:val="28"/>
          <w:szCs w:val="28"/>
        </w:rPr>
      </w:pPr>
      <w:r>
        <w:rPr>
          <w:rFonts w:ascii="仿宋" w:eastAsia="仿宋" w:hAnsi="仿宋" w:hint="eastAsia"/>
          <w:color w:val="333333"/>
          <w:sz w:val="28"/>
          <w:szCs w:val="28"/>
        </w:rPr>
        <w:t>天津市第十九届中小学电脑制作评比1</w:t>
      </w:r>
      <w:r>
        <w:rPr>
          <w:rFonts w:ascii="仿宋" w:eastAsia="仿宋" w:hAnsi="仿宋"/>
          <w:color w:val="333333"/>
          <w:sz w:val="28"/>
          <w:szCs w:val="28"/>
        </w:rPr>
        <w:t>1</w:t>
      </w:r>
      <w:r>
        <w:rPr>
          <w:rFonts w:ascii="仿宋" w:eastAsia="仿宋" w:hAnsi="仿宋" w:hint="eastAsia"/>
          <w:color w:val="333333"/>
          <w:sz w:val="28"/>
          <w:szCs w:val="28"/>
        </w:rPr>
        <w:t>人获奖</w:t>
      </w:r>
    </w:p>
    <w:p w14:paraId="20B33EBF" w14:textId="77777777" w:rsidR="0009370E" w:rsidRPr="00943094" w:rsidRDefault="0009370E" w:rsidP="0009370E">
      <w:pPr>
        <w:pStyle w:val="a4"/>
        <w:shd w:val="clear" w:color="auto" w:fill="FFFFFF"/>
        <w:spacing w:before="0" w:beforeAutospacing="0" w:after="75" w:afterAutospacing="0"/>
        <w:rPr>
          <w:rFonts w:ascii="仿宋" w:eastAsia="仿宋" w:hAnsi="仿宋"/>
          <w:color w:val="444444"/>
          <w:sz w:val="28"/>
          <w:szCs w:val="28"/>
        </w:rPr>
      </w:pPr>
      <w:r w:rsidRPr="00943094">
        <w:rPr>
          <w:rFonts w:ascii="仿宋" w:eastAsia="仿宋" w:hAnsi="仿宋" w:hint="eastAsia"/>
          <w:color w:val="333333"/>
          <w:sz w:val="28"/>
          <w:szCs w:val="28"/>
        </w:rPr>
        <w:t>七、在此项研究中遇到的问题：</w:t>
      </w:r>
    </w:p>
    <w:p w14:paraId="177AEA53"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lastRenderedPageBreak/>
        <w:t>1、对“核心素养”的解读。个别学科教师对核心素养的理解与认识不深入。</w:t>
      </w:r>
    </w:p>
    <w:p w14:paraId="617C29D3"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2、如何将现有课堂教学实践中“以知识点为核心”的教学观念转变为“以核心素养为导向”的教学方式。</w:t>
      </w:r>
    </w:p>
    <w:p w14:paraId="735D5BEA"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3、转变学生基于核心素养下的新型学习方式。</w:t>
      </w:r>
    </w:p>
    <w:p w14:paraId="5F9C1F29" w14:textId="77777777" w:rsidR="0009370E" w:rsidRPr="00943094" w:rsidRDefault="0009370E" w:rsidP="0009370E">
      <w:pPr>
        <w:pStyle w:val="a4"/>
        <w:shd w:val="clear" w:color="auto" w:fill="FFFFFF"/>
        <w:spacing w:before="0" w:beforeAutospacing="0" w:after="75" w:afterAutospacing="0"/>
        <w:rPr>
          <w:rFonts w:ascii="仿宋" w:eastAsia="仿宋" w:hAnsi="仿宋"/>
          <w:color w:val="444444"/>
          <w:sz w:val="28"/>
          <w:szCs w:val="28"/>
        </w:rPr>
      </w:pPr>
      <w:r w:rsidRPr="00943094">
        <w:rPr>
          <w:rFonts w:ascii="仿宋" w:eastAsia="仿宋" w:hAnsi="仿宋" w:hint="eastAsia"/>
          <w:color w:val="333333"/>
          <w:sz w:val="28"/>
          <w:szCs w:val="28"/>
        </w:rPr>
        <w:t>八、解决设想：</w:t>
      </w:r>
    </w:p>
    <w:p w14:paraId="03644B2E"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1、加强课题组教师的理论学习，组织课题组成员参加一些专家讲座会。</w:t>
      </w:r>
    </w:p>
    <w:p w14:paraId="39A4CAAD"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2、和课题成员教师一起讨论开展教学的有效方法，提高教师的教学水平。</w:t>
      </w:r>
    </w:p>
    <w:p w14:paraId="020013B6"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仿宋" w:eastAsia="仿宋" w:hAnsi="仿宋" w:hint="eastAsia"/>
          <w:color w:val="333333"/>
          <w:sz w:val="28"/>
          <w:szCs w:val="28"/>
        </w:rPr>
        <w:t>3、多学习、多实践，从实践中找答案，多开展一些讲评课、同课异构、观摩课等。</w:t>
      </w:r>
    </w:p>
    <w:p w14:paraId="2D8FE544" w14:textId="77777777" w:rsidR="0009370E" w:rsidRPr="00943094" w:rsidRDefault="0009370E" w:rsidP="0009370E">
      <w:pPr>
        <w:pStyle w:val="a4"/>
        <w:shd w:val="clear" w:color="auto" w:fill="FFFFFF"/>
        <w:spacing w:before="0" w:beforeAutospacing="0" w:after="75" w:afterAutospacing="0"/>
        <w:ind w:firstLine="420"/>
        <w:rPr>
          <w:rFonts w:ascii="仿宋" w:eastAsia="仿宋" w:hAnsi="仿宋"/>
          <w:color w:val="444444"/>
          <w:sz w:val="28"/>
          <w:szCs w:val="28"/>
        </w:rPr>
      </w:pPr>
      <w:r w:rsidRPr="00943094">
        <w:rPr>
          <w:rFonts w:ascii="Calibri" w:eastAsia="仿宋" w:hAnsi="Calibri" w:cs="Calibri"/>
          <w:color w:val="333333"/>
          <w:sz w:val="28"/>
          <w:szCs w:val="28"/>
        </w:rPr>
        <w:t> </w:t>
      </w:r>
    </w:p>
    <w:p w14:paraId="6E41E750" w14:textId="57E6F780" w:rsidR="00412D9B" w:rsidRDefault="0009370E" w:rsidP="004C3340">
      <w:pPr>
        <w:pStyle w:val="a4"/>
        <w:shd w:val="clear" w:color="auto" w:fill="FFFFFF"/>
        <w:spacing w:before="0" w:beforeAutospacing="0" w:after="75" w:afterAutospacing="0"/>
        <w:ind w:firstLine="420"/>
        <w:rPr>
          <w:rFonts w:ascii="Calibri" w:eastAsia="仿宋" w:hAnsi="Calibri" w:cs="Calibri"/>
          <w:color w:val="333333"/>
          <w:sz w:val="28"/>
          <w:szCs w:val="28"/>
        </w:rPr>
      </w:pPr>
      <w:r w:rsidRPr="00943094">
        <w:rPr>
          <w:rFonts w:ascii="Calibri" w:eastAsia="仿宋" w:hAnsi="Calibri" w:cs="Calibri"/>
          <w:color w:val="333333"/>
          <w:sz w:val="28"/>
          <w:szCs w:val="28"/>
        </w:rPr>
        <w:t>                                                      </w:t>
      </w:r>
    </w:p>
    <w:p w14:paraId="3A10D550" w14:textId="77777777" w:rsidR="00412D9B" w:rsidRDefault="00412D9B" w:rsidP="0009370E">
      <w:pPr>
        <w:pStyle w:val="a4"/>
        <w:shd w:val="clear" w:color="auto" w:fill="FFFFFF"/>
        <w:spacing w:before="0" w:beforeAutospacing="0" w:after="75" w:afterAutospacing="0"/>
        <w:ind w:firstLine="420"/>
        <w:rPr>
          <w:rFonts w:ascii="Calibri" w:eastAsia="仿宋" w:hAnsi="Calibri" w:cs="Calibri"/>
          <w:color w:val="333333"/>
          <w:sz w:val="28"/>
          <w:szCs w:val="28"/>
        </w:rPr>
      </w:pPr>
    </w:p>
    <w:p w14:paraId="1390DDA9" w14:textId="77777777" w:rsidR="00412D9B" w:rsidRDefault="00412D9B" w:rsidP="0009370E">
      <w:pPr>
        <w:pStyle w:val="a4"/>
        <w:shd w:val="clear" w:color="auto" w:fill="FFFFFF"/>
        <w:spacing w:before="0" w:beforeAutospacing="0" w:after="75" w:afterAutospacing="0"/>
        <w:ind w:firstLine="420"/>
        <w:rPr>
          <w:rFonts w:ascii="Calibri" w:eastAsia="仿宋" w:hAnsi="Calibri" w:cs="Calibri"/>
          <w:color w:val="333333"/>
          <w:sz w:val="28"/>
          <w:szCs w:val="28"/>
        </w:rPr>
      </w:pPr>
    </w:p>
    <w:p w14:paraId="4E515BC2" w14:textId="77777777" w:rsidR="00412D9B" w:rsidRDefault="00412D9B" w:rsidP="00943094">
      <w:pPr>
        <w:jc w:val="center"/>
        <w:rPr>
          <w:rFonts w:ascii="仿宋" w:eastAsia="仿宋" w:hAnsi="仿宋"/>
          <w:sz w:val="28"/>
          <w:szCs w:val="28"/>
        </w:rPr>
      </w:pPr>
    </w:p>
    <w:p w14:paraId="25262734" w14:textId="52B1D911" w:rsidR="00412D9B" w:rsidRDefault="00412D9B" w:rsidP="00943094">
      <w:pPr>
        <w:jc w:val="center"/>
        <w:rPr>
          <w:rFonts w:ascii="仿宋" w:eastAsia="仿宋" w:hAnsi="仿宋"/>
          <w:sz w:val="28"/>
          <w:szCs w:val="28"/>
        </w:rPr>
      </w:pPr>
    </w:p>
    <w:p w14:paraId="0BE14CC7" w14:textId="77777777" w:rsidR="004C3340" w:rsidRDefault="004C3340" w:rsidP="00943094">
      <w:pPr>
        <w:jc w:val="center"/>
        <w:rPr>
          <w:rFonts w:ascii="仿宋" w:eastAsia="仿宋" w:hAnsi="仿宋"/>
          <w:sz w:val="28"/>
          <w:szCs w:val="28"/>
        </w:rPr>
      </w:pPr>
    </w:p>
    <w:p w14:paraId="2569DF1B" w14:textId="77777777" w:rsidR="004C3340" w:rsidRDefault="004C3340" w:rsidP="00943094">
      <w:pPr>
        <w:jc w:val="center"/>
        <w:rPr>
          <w:rFonts w:ascii="仿宋" w:eastAsia="仿宋" w:hAnsi="仿宋"/>
          <w:sz w:val="28"/>
          <w:szCs w:val="28"/>
        </w:rPr>
      </w:pPr>
    </w:p>
    <w:p w14:paraId="575B7B6A" w14:textId="77777777" w:rsidR="004C3340" w:rsidRDefault="004C3340" w:rsidP="00943094">
      <w:pPr>
        <w:jc w:val="center"/>
        <w:rPr>
          <w:rFonts w:ascii="仿宋" w:eastAsia="仿宋" w:hAnsi="仿宋"/>
          <w:sz w:val="28"/>
          <w:szCs w:val="28"/>
        </w:rPr>
      </w:pPr>
    </w:p>
    <w:p w14:paraId="200EF03F" w14:textId="77777777" w:rsidR="004C3340" w:rsidRDefault="004C3340" w:rsidP="00943094">
      <w:pPr>
        <w:jc w:val="center"/>
        <w:rPr>
          <w:rFonts w:ascii="仿宋" w:eastAsia="仿宋" w:hAnsi="仿宋"/>
          <w:sz w:val="28"/>
          <w:szCs w:val="28"/>
        </w:rPr>
      </w:pPr>
    </w:p>
    <w:p w14:paraId="7EE6BFC3" w14:textId="77777777" w:rsidR="004C3340" w:rsidRDefault="004C3340" w:rsidP="00943094">
      <w:pPr>
        <w:jc w:val="center"/>
        <w:rPr>
          <w:rFonts w:ascii="仿宋" w:eastAsia="仿宋" w:hAnsi="仿宋"/>
          <w:sz w:val="28"/>
          <w:szCs w:val="28"/>
        </w:rPr>
      </w:pPr>
    </w:p>
    <w:p w14:paraId="3E911228" w14:textId="77777777" w:rsidR="004C3340" w:rsidRDefault="004C3340" w:rsidP="00943094">
      <w:pPr>
        <w:jc w:val="center"/>
        <w:rPr>
          <w:rFonts w:ascii="仿宋" w:eastAsia="仿宋" w:hAnsi="仿宋"/>
          <w:sz w:val="28"/>
          <w:szCs w:val="28"/>
        </w:rPr>
      </w:pPr>
    </w:p>
    <w:p w14:paraId="62B0C527" w14:textId="77777777" w:rsidR="004C3340" w:rsidRDefault="004C3340" w:rsidP="00943094">
      <w:pPr>
        <w:jc w:val="center"/>
        <w:rPr>
          <w:rFonts w:ascii="仿宋" w:eastAsia="仿宋" w:hAnsi="仿宋"/>
          <w:sz w:val="28"/>
          <w:szCs w:val="28"/>
        </w:rPr>
      </w:pPr>
    </w:p>
    <w:p w14:paraId="5A4CC04A" w14:textId="410AFA7F" w:rsidR="00101EA3" w:rsidRPr="00943094" w:rsidRDefault="00101EA3" w:rsidP="00101EA3">
      <w:pPr>
        <w:rPr>
          <w:rFonts w:ascii="仿宋" w:eastAsia="仿宋" w:hAnsi="仿宋"/>
          <w:sz w:val="28"/>
          <w:szCs w:val="28"/>
        </w:rPr>
      </w:pPr>
    </w:p>
    <w:sectPr w:rsidR="00101EA3" w:rsidRPr="00943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395DB" w14:textId="77777777" w:rsidR="00811BCA" w:rsidRDefault="00811BCA" w:rsidP="00811BCA">
      <w:r>
        <w:separator/>
      </w:r>
    </w:p>
  </w:endnote>
  <w:endnote w:type="continuationSeparator" w:id="0">
    <w:p w14:paraId="793D907C" w14:textId="77777777" w:rsidR="00811BCA" w:rsidRDefault="00811BCA" w:rsidP="0081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C0BA7" w14:textId="77777777" w:rsidR="00811BCA" w:rsidRDefault="00811BCA" w:rsidP="00811BCA">
      <w:r>
        <w:separator/>
      </w:r>
    </w:p>
  </w:footnote>
  <w:footnote w:type="continuationSeparator" w:id="0">
    <w:p w14:paraId="7B43A46B" w14:textId="77777777" w:rsidR="00811BCA" w:rsidRDefault="00811BCA" w:rsidP="0081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015CB"/>
    <w:multiLevelType w:val="hybridMultilevel"/>
    <w:tmpl w:val="C8C6CAA2"/>
    <w:lvl w:ilvl="0" w:tplc="10D8852E">
      <w:start w:val="1"/>
      <w:numFmt w:val="decimal"/>
      <w:lvlText w:val="%1．"/>
      <w:lvlJc w:val="left"/>
      <w:pPr>
        <w:ind w:left="8937" w:hanging="435"/>
      </w:pPr>
      <w:rPr>
        <w:rFonts w:hint="default"/>
      </w:rPr>
    </w:lvl>
    <w:lvl w:ilvl="1" w:tplc="04090019" w:tentative="1">
      <w:start w:val="1"/>
      <w:numFmt w:val="lowerLetter"/>
      <w:lvlText w:val="%2)"/>
      <w:lvlJc w:val="left"/>
      <w:pPr>
        <w:ind w:left="9342" w:hanging="420"/>
      </w:pPr>
    </w:lvl>
    <w:lvl w:ilvl="2" w:tplc="0409001B" w:tentative="1">
      <w:start w:val="1"/>
      <w:numFmt w:val="lowerRoman"/>
      <w:lvlText w:val="%3."/>
      <w:lvlJc w:val="right"/>
      <w:pPr>
        <w:ind w:left="9762" w:hanging="420"/>
      </w:pPr>
    </w:lvl>
    <w:lvl w:ilvl="3" w:tplc="0409000F" w:tentative="1">
      <w:start w:val="1"/>
      <w:numFmt w:val="decimal"/>
      <w:lvlText w:val="%4."/>
      <w:lvlJc w:val="left"/>
      <w:pPr>
        <w:ind w:left="10182" w:hanging="420"/>
      </w:pPr>
    </w:lvl>
    <w:lvl w:ilvl="4" w:tplc="04090019" w:tentative="1">
      <w:start w:val="1"/>
      <w:numFmt w:val="lowerLetter"/>
      <w:lvlText w:val="%5)"/>
      <w:lvlJc w:val="left"/>
      <w:pPr>
        <w:ind w:left="10602" w:hanging="420"/>
      </w:pPr>
    </w:lvl>
    <w:lvl w:ilvl="5" w:tplc="0409001B" w:tentative="1">
      <w:start w:val="1"/>
      <w:numFmt w:val="lowerRoman"/>
      <w:lvlText w:val="%6."/>
      <w:lvlJc w:val="right"/>
      <w:pPr>
        <w:ind w:left="11022" w:hanging="420"/>
      </w:pPr>
    </w:lvl>
    <w:lvl w:ilvl="6" w:tplc="0409000F" w:tentative="1">
      <w:start w:val="1"/>
      <w:numFmt w:val="decimal"/>
      <w:lvlText w:val="%7."/>
      <w:lvlJc w:val="left"/>
      <w:pPr>
        <w:ind w:left="11442" w:hanging="420"/>
      </w:pPr>
    </w:lvl>
    <w:lvl w:ilvl="7" w:tplc="04090019" w:tentative="1">
      <w:start w:val="1"/>
      <w:numFmt w:val="lowerLetter"/>
      <w:lvlText w:val="%8)"/>
      <w:lvlJc w:val="left"/>
      <w:pPr>
        <w:ind w:left="11862" w:hanging="420"/>
      </w:pPr>
    </w:lvl>
    <w:lvl w:ilvl="8" w:tplc="0409001B" w:tentative="1">
      <w:start w:val="1"/>
      <w:numFmt w:val="lowerRoman"/>
      <w:lvlText w:val="%9."/>
      <w:lvlJc w:val="right"/>
      <w:pPr>
        <w:ind w:left="12282" w:hanging="420"/>
      </w:pPr>
    </w:lvl>
  </w:abstractNum>
  <w:abstractNum w:abstractNumId="1" w15:restartNumberingAfterBreak="0">
    <w:nsid w:val="6299444C"/>
    <w:multiLevelType w:val="hybridMultilevel"/>
    <w:tmpl w:val="F084A54E"/>
    <w:lvl w:ilvl="0" w:tplc="9C3C2EE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FD47638"/>
    <w:multiLevelType w:val="hybridMultilevel"/>
    <w:tmpl w:val="AEB6F298"/>
    <w:lvl w:ilvl="0" w:tplc="029444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3C2523"/>
    <w:multiLevelType w:val="hybridMultilevel"/>
    <w:tmpl w:val="7BEC7EEA"/>
    <w:lvl w:ilvl="0" w:tplc="5A689F0E">
      <w:start w:val="1"/>
      <w:numFmt w:val="japaneseCounting"/>
      <w:lvlText w:val="%1、"/>
      <w:lvlJc w:val="left"/>
      <w:pPr>
        <w:ind w:left="1764" w:hanging="63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58"/>
    <w:rsid w:val="00033560"/>
    <w:rsid w:val="00066F06"/>
    <w:rsid w:val="0009370E"/>
    <w:rsid w:val="000B7406"/>
    <w:rsid w:val="00101EA3"/>
    <w:rsid w:val="001C11D0"/>
    <w:rsid w:val="0021671C"/>
    <w:rsid w:val="00232FCA"/>
    <w:rsid w:val="0026768B"/>
    <w:rsid w:val="002A221E"/>
    <w:rsid w:val="002A6C74"/>
    <w:rsid w:val="002B2AB8"/>
    <w:rsid w:val="002E0C64"/>
    <w:rsid w:val="003B3700"/>
    <w:rsid w:val="00412D9B"/>
    <w:rsid w:val="004732D5"/>
    <w:rsid w:val="00474420"/>
    <w:rsid w:val="004C3340"/>
    <w:rsid w:val="004F4693"/>
    <w:rsid w:val="00500D19"/>
    <w:rsid w:val="005D6D67"/>
    <w:rsid w:val="005F5E41"/>
    <w:rsid w:val="00614335"/>
    <w:rsid w:val="006714CB"/>
    <w:rsid w:val="00706605"/>
    <w:rsid w:val="007D1CEA"/>
    <w:rsid w:val="00811BCA"/>
    <w:rsid w:val="008128A9"/>
    <w:rsid w:val="00814256"/>
    <w:rsid w:val="00822D17"/>
    <w:rsid w:val="008C1D4B"/>
    <w:rsid w:val="00943094"/>
    <w:rsid w:val="0094633C"/>
    <w:rsid w:val="009611F1"/>
    <w:rsid w:val="00983CD2"/>
    <w:rsid w:val="00A22F58"/>
    <w:rsid w:val="00AC5424"/>
    <w:rsid w:val="00AD1437"/>
    <w:rsid w:val="00AE26F3"/>
    <w:rsid w:val="00AE3E72"/>
    <w:rsid w:val="00B47810"/>
    <w:rsid w:val="00B67030"/>
    <w:rsid w:val="00B947E1"/>
    <w:rsid w:val="00BA575D"/>
    <w:rsid w:val="00BE3328"/>
    <w:rsid w:val="00D14535"/>
    <w:rsid w:val="00D21D84"/>
    <w:rsid w:val="00E602CC"/>
    <w:rsid w:val="00FA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AB68C"/>
  <w15:chartTrackingRefBased/>
  <w15:docId w15:val="{4E5EF252-8138-4EE9-A9EF-631714E9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256"/>
    <w:pPr>
      <w:ind w:firstLineChars="200" w:firstLine="420"/>
    </w:pPr>
  </w:style>
  <w:style w:type="paragraph" w:styleId="a4">
    <w:name w:val="Normal (Web)"/>
    <w:basedOn w:val="a"/>
    <w:uiPriority w:val="99"/>
    <w:unhideWhenUsed/>
    <w:rsid w:val="0009370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811BC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11BCA"/>
    <w:rPr>
      <w:sz w:val="18"/>
      <w:szCs w:val="18"/>
    </w:rPr>
  </w:style>
  <w:style w:type="paragraph" w:styleId="a7">
    <w:name w:val="footer"/>
    <w:basedOn w:val="a"/>
    <w:link w:val="a8"/>
    <w:uiPriority w:val="99"/>
    <w:unhideWhenUsed/>
    <w:rsid w:val="00811BCA"/>
    <w:pPr>
      <w:tabs>
        <w:tab w:val="center" w:pos="4153"/>
        <w:tab w:val="right" w:pos="8306"/>
      </w:tabs>
      <w:snapToGrid w:val="0"/>
      <w:jc w:val="left"/>
    </w:pPr>
    <w:rPr>
      <w:sz w:val="18"/>
      <w:szCs w:val="18"/>
    </w:rPr>
  </w:style>
  <w:style w:type="character" w:customStyle="1" w:styleId="a8">
    <w:name w:val="页脚 字符"/>
    <w:basedOn w:val="a0"/>
    <w:link w:val="a7"/>
    <w:uiPriority w:val="99"/>
    <w:rsid w:val="00811B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7455">
      <w:bodyDiv w:val="1"/>
      <w:marLeft w:val="0"/>
      <w:marRight w:val="0"/>
      <w:marTop w:val="0"/>
      <w:marBottom w:val="0"/>
      <w:divBdr>
        <w:top w:val="none" w:sz="0" w:space="0" w:color="auto"/>
        <w:left w:val="none" w:sz="0" w:space="0" w:color="auto"/>
        <w:bottom w:val="none" w:sz="0" w:space="0" w:color="auto"/>
        <w:right w:val="none" w:sz="0" w:space="0" w:color="auto"/>
      </w:divBdr>
    </w:div>
    <w:div w:id="213270955">
      <w:bodyDiv w:val="1"/>
      <w:marLeft w:val="0"/>
      <w:marRight w:val="0"/>
      <w:marTop w:val="0"/>
      <w:marBottom w:val="0"/>
      <w:divBdr>
        <w:top w:val="none" w:sz="0" w:space="0" w:color="auto"/>
        <w:left w:val="none" w:sz="0" w:space="0" w:color="auto"/>
        <w:bottom w:val="none" w:sz="0" w:space="0" w:color="auto"/>
        <w:right w:val="none" w:sz="0" w:space="0" w:color="auto"/>
      </w:divBdr>
    </w:div>
    <w:div w:id="1100947695">
      <w:bodyDiv w:val="1"/>
      <w:marLeft w:val="0"/>
      <w:marRight w:val="0"/>
      <w:marTop w:val="0"/>
      <w:marBottom w:val="0"/>
      <w:divBdr>
        <w:top w:val="none" w:sz="0" w:space="0" w:color="auto"/>
        <w:left w:val="none" w:sz="0" w:space="0" w:color="auto"/>
        <w:bottom w:val="none" w:sz="0" w:space="0" w:color="auto"/>
        <w:right w:val="none" w:sz="0" w:space="0" w:color="auto"/>
      </w:divBdr>
      <w:divsChild>
        <w:div w:id="542599969">
          <w:marLeft w:val="0"/>
          <w:marRight w:val="0"/>
          <w:marTop w:val="0"/>
          <w:marBottom w:val="0"/>
          <w:divBdr>
            <w:top w:val="none" w:sz="0" w:space="0" w:color="auto"/>
            <w:left w:val="none" w:sz="0" w:space="0" w:color="auto"/>
            <w:bottom w:val="none" w:sz="0" w:space="0" w:color="auto"/>
            <w:right w:val="none" w:sz="0" w:space="0" w:color="auto"/>
          </w:divBdr>
        </w:div>
        <w:div w:id="25373260">
          <w:marLeft w:val="0"/>
          <w:marRight w:val="0"/>
          <w:marTop w:val="0"/>
          <w:marBottom w:val="0"/>
          <w:divBdr>
            <w:top w:val="none" w:sz="0" w:space="0" w:color="auto"/>
            <w:left w:val="none" w:sz="0" w:space="0" w:color="auto"/>
            <w:bottom w:val="none" w:sz="0" w:space="0" w:color="auto"/>
            <w:right w:val="none" w:sz="0" w:space="0" w:color="auto"/>
          </w:divBdr>
        </w:div>
      </w:divsChild>
    </w:div>
    <w:div w:id="1241673634">
      <w:bodyDiv w:val="1"/>
      <w:marLeft w:val="0"/>
      <w:marRight w:val="0"/>
      <w:marTop w:val="0"/>
      <w:marBottom w:val="0"/>
      <w:divBdr>
        <w:top w:val="none" w:sz="0" w:space="0" w:color="auto"/>
        <w:left w:val="none" w:sz="0" w:space="0" w:color="auto"/>
        <w:bottom w:val="none" w:sz="0" w:space="0" w:color="auto"/>
        <w:right w:val="none" w:sz="0" w:space="0" w:color="auto"/>
      </w:divBdr>
    </w:div>
    <w:div w:id="1541669965">
      <w:bodyDiv w:val="1"/>
      <w:marLeft w:val="0"/>
      <w:marRight w:val="0"/>
      <w:marTop w:val="0"/>
      <w:marBottom w:val="0"/>
      <w:divBdr>
        <w:top w:val="none" w:sz="0" w:space="0" w:color="auto"/>
        <w:left w:val="none" w:sz="0" w:space="0" w:color="auto"/>
        <w:bottom w:val="none" w:sz="0" w:space="0" w:color="auto"/>
        <w:right w:val="none" w:sz="0" w:space="0" w:color="auto"/>
      </w:divBdr>
    </w:div>
    <w:div w:id="1855604969">
      <w:bodyDiv w:val="1"/>
      <w:marLeft w:val="0"/>
      <w:marRight w:val="0"/>
      <w:marTop w:val="0"/>
      <w:marBottom w:val="0"/>
      <w:divBdr>
        <w:top w:val="none" w:sz="0" w:space="0" w:color="auto"/>
        <w:left w:val="none" w:sz="0" w:space="0" w:color="auto"/>
        <w:bottom w:val="none" w:sz="0" w:space="0" w:color="auto"/>
        <w:right w:val="none" w:sz="0" w:space="0" w:color="auto"/>
      </w:divBdr>
    </w:div>
    <w:div w:id="20567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11</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Gabri</dc:creator>
  <cp:keywords/>
  <dc:description/>
  <cp:lastModifiedBy>Xue Gabri</cp:lastModifiedBy>
  <cp:revision>32</cp:revision>
  <dcterms:created xsi:type="dcterms:W3CDTF">2020-11-08T18:04:00Z</dcterms:created>
  <dcterms:modified xsi:type="dcterms:W3CDTF">2020-11-14T14:22:00Z</dcterms:modified>
</cp:coreProperties>
</file>