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3A" w:rsidRPr="00120E3A" w:rsidRDefault="00120E3A" w:rsidP="00120E3A">
      <w:pPr>
        <w:jc w:val="center"/>
        <w:rPr>
          <w:rFonts w:ascii="黑体" w:eastAsia="黑体" w:hAnsi="黑体"/>
          <w:sz w:val="32"/>
          <w:szCs w:val="32"/>
        </w:rPr>
      </w:pPr>
      <w:r w:rsidRPr="00120E3A">
        <w:rPr>
          <w:rFonts w:ascii="黑体" w:eastAsia="黑体" w:hAnsi="黑体" w:hint="eastAsia"/>
          <w:sz w:val="32"/>
          <w:szCs w:val="32"/>
        </w:rPr>
        <w:t>浅谈数字化学习对信息技术教学的影响</w:t>
      </w:r>
    </w:p>
    <w:p w:rsidR="00120E3A" w:rsidRDefault="00120E3A" w:rsidP="00120E3A">
      <w:pPr>
        <w:jc w:val="center"/>
        <w:rPr>
          <w:rFonts w:hint="eastAsia"/>
          <w:sz w:val="28"/>
          <w:szCs w:val="28"/>
        </w:rPr>
      </w:pPr>
      <w:r w:rsidRPr="00120E3A">
        <w:rPr>
          <w:rFonts w:hint="eastAsia"/>
          <w:sz w:val="28"/>
          <w:szCs w:val="28"/>
        </w:rPr>
        <w:t>天津市宝坻区第九中学</w:t>
      </w:r>
      <w:r w:rsidRPr="00120E3A">
        <w:rPr>
          <w:rFonts w:hint="eastAsia"/>
          <w:sz w:val="28"/>
          <w:szCs w:val="28"/>
        </w:rPr>
        <w:t xml:space="preserve"> </w:t>
      </w:r>
      <w:r w:rsidRPr="00120E3A">
        <w:rPr>
          <w:rFonts w:hint="eastAsia"/>
          <w:sz w:val="28"/>
          <w:szCs w:val="28"/>
        </w:rPr>
        <w:t>李新宇</w:t>
      </w:r>
    </w:p>
    <w:p w:rsidR="00235C59" w:rsidRPr="00120E3A" w:rsidRDefault="00235C59" w:rsidP="00120E3A">
      <w:pPr>
        <w:jc w:val="center"/>
        <w:rPr>
          <w:sz w:val="28"/>
          <w:szCs w:val="28"/>
        </w:rPr>
      </w:pPr>
      <w:bookmarkStart w:id="0" w:name="_GoBack"/>
      <w:r>
        <w:rPr>
          <w:noProof/>
          <w:sz w:val="28"/>
          <w:szCs w:val="28"/>
        </w:rPr>
        <w:drawing>
          <wp:inline distT="0" distB="0" distL="0" distR="0">
            <wp:extent cx="4779025" cy="6372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浅谈数字化学习.jpg"/>
                    <pic:cNvPicPr/>
                  </pic:nvPicPr>
                  <pic:blipFill>
                    <a:blip r:embed="rId7">
                      <a:extLst>
                        <a:ext uri="{28A0092B-C50C-407E-A947-70E740481C1C}">
                          <a14:useLocalDpi xmlns:a14="http://schemas.microsoft.com/office/drawing/2010/main" val="0"/>
                        </a:ext>
                      </a:extLst>
                    </a:blip>
                    <a:stretch>
                      <a:fillRect/>
                    </a:stretch>
                  </pic:blipFill>
                  <pic:spPr>
                    <a:xfrm>
                      <a:off x="0" y="0"/>
                      <a:ext cx="4781184" cy="6375103"/>
                    </a:xfrm>
                    <a:prstGeom prst="rect">
                      <a:avLst/>
                    </a:prstGeom>
                  </pic:spPr>
                </pic:pic>
              </a:graphicData>
            </a:graphic>
          </wp:inline>
        </w:drawing>
      </w:r>
      <w:bookmarkEnd w:id="0"/>
    </w:p>
    <w:p w:rsidR="00120E3A" w:rsidRDefault="00120E3A">
      <w:pPr>
        <w:rPr>
          <w:sz w:val="28"/>
          <w:szCs w:val="28"/>
        </w:rPr>
      </w:pPr>
      <w:r>
        <w:rPr>
          <w:rFonts w:hint="eastAsia"/>
          <w:sz w:val="28"/>
          <w:szCs w:val="28"/>
        </w:rPr>
        <w:t xml:space="preserve">    </w:t>
      </w:r>
      <w:r w:rsidRPr="00120E3A">
        <w:rPr>
          <w:rFonts w:hint="eastAsia"/>
          <w:sz w:val="28"/>
          <w:szCs w:val="28"/>
        </w:rPr>
        <w:t>【摘要】：数字化学习是新一轮课改信息技术学科核心素养的新目标，将数字化学习融入到现代化教学课堂中是当前新课改大背景下的一个必然趋势，也是充分利用社会资源提高教学质量培养新一代国家人才的有效途径。本文讨论了数字化学习目标加入信息技术教学后</w:t>
      </w:r>
      <w:r w:rsidRPr="00120E3A">
        <w:rPr>
          <w:rFonts w:hint="eastAsia"/>
          <w:sz w:val="28"/>
          <w:szCs w:val="28"/>
        </w:rPr>
        <w:lastRenderedPageBreak/>
        <w:t>对信息技术教学带来哪些影响。</w:t>
      </w:r>
      <w:r w:rsidRPr="00120E3A">
        <w:rPr>
          <w:rFonts w:hint="eastAsia"/>
          <w:sz w:val="28"/>
          <w:szCs w:val="28"/>
        </w:rPr>
        <w:t xml:space="preserve"> </w:t>
      </w:r>
    </w:p>
    <w:p w:rsidR="00120E3A" w:rsidRDefault="00120E3A">
      <w:pPr>
        <w:rPr>
          <w:sz w:val="28"/>
          <w:szCs w:val="28"/>
        </w:rPr>
      </w:pPr>
      <w:r>
        <w:rPr>
          <w:rFonts w:hint="eastAsia"/>
          <w:sz w:val="28"/>
          <w:szCs w:val="28"/>
        </w:rPr>
        <w:t xml:space="preserve">    </w:t>
      </w:r>
      <w:r w:rsidRPr="00120E3A">
        <w:rPr>
          <w:rFonts w:hint="eastAsia"/>
          <w:sz w:val="28"/>
          <w:szCs w:val="28"/>
        </w:rPr>
        <w:t>【关键字】：数字化学习</w:t>
      </w:r>
      <w:r w:rsidRPr="00120E3A">
        <w:rPr>
          <w:rFonts w:hint="eastAsia"/>
          <w:sz w:val="28"/>
          <w:szCs w:val="28"/>
        </w:rPr>
        <w:t xml:space="preserve"> </w:t>
      </w:r>
      <w:r w:rsidRPr="00120E3A">
        <w:rPr>
          <w:rFonts w:hint="eastAsia"/>
          <w:sz w:val="28"/>
          <w:szCs w:val="28"/>
        </w:rPr>
        <w:t>创新型人才</w:t>
      </w:r>
      <w:r w:rsidRPr="00120E3A">
        <w:rPr>
          <w:rFonts w:hint="eastAsia"/>
          <w:sz w:val="28"/>
          <w:szCs w:val="28"/>
        </w:rPr>
        <w:t xml:space="preserve"> </w:t>
      </w:r>
      <w:r w:rsidR="00EF65B1">
        <w:rPr>
          <w:rFonts w:hint="eastAsia"/>
          <w:sz w:val="28"/>
          <w:szCs w:val="28"/>
        </w:rPr>
        <w:t>计算思维</w:t>
      </w:r>
    </w:p>
    <w:p w:rsidR="00120E3A" w:rsidRDefault="00120E3A">
      <w:pPr>
        <w:rPr>
          <w:sz w:val="28"/>
          <w:szCs w:val="28"/>
        </w:rPr>
      </w:pPr>
      <w:r>
        <w:rPr>
          <w:rFonts w:hint="eastAsia"/>
          <w:sz w:val="28"/>
          <w:szCs w:val="28"/>
        </w:rPr>
        <w:t xml:space="preserve">    </w:t>
      </w:r>
      <w:r w:rsidRPr="00120E3A">
        <w:rPr>
          <w:rFonts w:hint="eastAsia"/>
          <w:sz w:val="28"/>
          <w:szCs w:val="28"/>
        </w:rPr>
        <w:t>新一轮课改将我国基础教育的总目标落实到“学生发展核心素养”，具体到每个学科又细化分为了学科核心素养，其中高中信息技术核心素养包括“信息意识”、“计算思维”、“数字化学习”和“信息社会责任”这四个方面。</w:t>
      </w:r>
      <w:proofErr w:type="gramStart"/>
      <w:r w:rsidRPr="00120E3A">
        <w:rPr>
          <w:rFonts w:hint="eastAsia"/>
          <w:sz w:val="28"/>
          <w:szCs w:val="28"/>
        </w:rPr>
        <w:t>跟课改</w:t>
      </w:r>
      <w:proofErr w:type="gramEnd"/>
      <w:r w:rsidRPr="00120E3A">
        <w:rPr>
          <w:rFonts w:hint="eastAsia"/>
          <w:sz w:val="28"/>
          <w:szCs w:val="28"/>
        </w:rPr>
        <w:t>以前的学科核心素养相比数字化学习显得相对比较陌生，但是在我们整个社会中数字化学习这个词语却又非常熟悉，这是因为在以前我们并没有把数字化学习大量应用到日常的教育教学中，反而社会中的非脱产学习，和一些培训机构等等学习主体把数字化学习作为了主要学习方式。自李克强总理提出互联网</w:t>
      </w:r>
      <w:r w:rsidRPr="00120E3A">
        <w:rPr>
          <w:rFonts w:hint="eastAsia"/>
          <w:sz w:val="28"/>
          <w:szCs w:val="28"/>
        </w:rPr>
        <w:t>+</w:t>
      </w:r>
      <w:r w:rsidRPr="00120E3A">
        <w:rPr>
          <w:rFonts w:hint="eastAsia"/>
          <w:sz w:val="28"/>
          <w:szCs w:val="28"/>
        </w:rPr>
        <w:t>概念以来我国的数字化和智能化发展迅猛，数字化学习也突飞猛进。</w:t>
      </w:r>
    </w:p>
    <w:p w:rsidR="00120E3A" w:rsidRDefault="00120E3A">
      <w:pPr>
        <w:rPr>
          <w:sz w:val="28"/>
          <w:szCs w:val="28"/>
        </w:rPr>
      </w:pPr>
      <w:r>
        <w:rPr>
          <w:rFonts w:hint="eastAsia"/>
          <w:sz w:val="28"/>
          <w:szCs w:val="28"/>
        </w:rPr>
        <w:t xml:space="preserve">    </w:t>
      </w:r>
      <w:r w:rsidRPr="00120E3A">
        <w:rPr>
          <w:rFonts w:hint="eastAsia"/>
          <w:sz w:val="28"/>
          <w:szCs w:val="28"/>
        </w:rPr>
        <w:t>新课改中加入了数字化学习核心素养体现了我国教育顺应社会形势，教育教学科学发展的先进性。那么开展数字化学习将会对我们的教育教学带来哪些影响呢？</w:t>
      </w:r>
      <w:r w:rsidRPr="00120E3A">
        <w:rPr>
          <w:rFonts w:hint="eastAsia"/>
          <w:sz w:val="28"/>
          <w:szCs w:val="28"/>
        </w:rPr>
        <w:t xml:space="preserve"> </w:t>
      </w:r>
      <w:r w:rsidRPr="00120E3A">
        <w:rPr>
          <w:rFonts w:hint="eastAsia"/>
          <w:sz w:val="28"/>
          <w:szCs w:val="28"/>
        </w:rPr>
        <w:t>什么是数字化学习？数字化学习与创新是指个体通过评估和选择常见的数字化资源与工具，有效地管理学习过程与学习资源，创造性地解决问题，从而完成</w:t>
      </w:r>
      <w:r w:rsidRPr="00120E3A">
        <w:rPr>
          <w:rFonts w:hint="eastAsia"/>
          <w:sz w:val="28"/>
          <w:szCs w:val="28"/>
        </w:rPr>
        <w:t xml:space="preserve"> </w:t>
      </w:r>
      <w:r w:rsidRPr="00120E3A">
        <w:rPr>
          <w:rFonts w:hint="eastAsia"/>
          <w:sz w:val="28"/>
          <w:szCs w:val="28"/>
        </w:rPr>
        <w:t>学习任务的能力，形成创新作品的能力。具备数字化学习能力的学生能够认识到数字化学习环境的优势和局限，适应数字化学习环境，养成相应的学习习惯；掌握数字化学习系统、学习资源与学习工具的功能和用法，并用来开展自主学习、协同工作、知识分享与创新创造</w:t>
      </w:r>
      <w:r w:rsidRPr="00120E3A">
        <w:rPr>
          <w:rFonts w:hint="eastAsia"/>
          <w:sz w:val="28"/>
          <w:szCs w:val="28"/>
        </w:rPr>
        <w:t xml:space="preserve"> </w:t>
      </w:r>
      <w:r w:rsidRPr="00120E3A">
        <w:rPr>
          <w:rFonts w:hint="eastAsia"/>
          <w:sz w:val="28"/>
          <w:szCs w:val="28"/>
        </w:rPr>
        <w:t>。所以应用数字化学习到课堂教学中有以下几个优点：</w:t>
      </w:r>
      <w:r w:rsidRPr="00120E3A">
        <w:rPr>
          <w:rFonts w:hint="eastAsia"/>
          <w:sz w:val="28"/>
          <w:szCs w:val="28"/>
        </w:rPr>
        <w:t xml:space="preserve"> </w:t>
      </w:r>
    </w:p>
    <w:p w:rsidR="00120E3A" w:rsidRPr="00120E3A" w:rsidRDefault="00BF110D">
      <w:pPr>
        <w:rPr>
          <w:sz w:val="28"/>
          <w:szCs w:val="28"/>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62.5pt;margin-top:478.5pt;width:354.25pt;height:.05pt;z-index:251660288" stroked="f">
            <v:textbox style="mso-fit-shape-to-text:t" inset="0,0,0,0">
              <w:txbxContent>
                <w:p w:rsidR="00EF65B1" w:rsidRPr="004A7958" w:rsidRDefault="00EF65B1" w:rsidP="00EF65B1">
                  <w:pPr>
                    <w:pStyle w:val="a6"/>
                    <w:jc w:val="center"/>
                    <w:rPr>
                      <w:noProof/>
                      <w:sz w:val="28"/>
                      <w:szCs w:val="28"/>
                    </w:rPr>
                  </w:pPr>
                  <w:r>
                    <w:rPr>
                      <w:rFonts w:hint="eastAsia"/>
                    </w:rPr>
                    <w:t>图</w:t>
                  </w:r>
                  <w:r>
                    <w:rPr>
                      <w:rFonts w:hint="eastAsia"/>
                    </w:rPr>
                    <w:t>1</w:t>
                  </w:r>
                </w:p>
              </w:txbxContent>
            </v:textbox>
            <w10:wrap type="square"/>
          </v:shape>
        </w:pict>
      </w:r>
      <w:r w:rsidR="00EF65B1">
        <w:rPr>
          <w:rFonts w:hint="eastAsia"/>
          <w:noProof/>
          <w:sz w:val="28"/>
          <w:szCs w:val="28"/>
        </w:rPr>
        <w:drawing>
          <wp:anchor distT="0" distB="0" distL="114300" distR="114300" simplePos="0" relativeHeight="251658240" behindDoc="0" locked="0" layoutInCell="1" allowOverlap="1">
            <wp:simplePos x="0" y="0"/>
            <wp:positionH relativeFrom="column">
              <wp:posOffset>793750</wp:posOffset>
            </wp:positionH>
            <wp:positionV relativeFrom="paragraph">
              <wp:posOffset>3200400</wp:posOffset>
            </wp:positionV>
            <wp:extent cx="4498975" cy="2819400"/>
            <wp:effectExtent l="19050" t="0" r="0" b="0"/>
            <wp:wrapSquare wrapText="bothSides"/>
            <wp:docPr id="1" name="图片 0" descr="QQ截图20190703113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703113349.png"/>
                    <pic:cNvPicPr/>
                  </pic:nvPicPr>
                  <pic:blipFill>
                    <a:blip r:embed="rId8"/>
                    <a:stretch>
                      <a:fillRect/>
                    </a:stretch>
                  </pic:blipFill>
                  <pic:spPr>
                    <a:xfrm>
                      <a:off x="0" y="0"/>
                      <a:ext cx="4498975" cy="2819400"/>
                    </a:xfrm>
                    <a:prstGeom prst="rect">
                      <a:avLst/>
                    </a:prstGeom>
                  </pic:spPr>
                </pic:pic>
              </a:graphicData>
            </a:graphic>
          </wp:anchor>
        </w:drawing>
      </w:r>
      <w:r w:rsidR="00120E3A">
        <w:rPr>
          <w:rFonts w:hint="eastAsia"/>
          <w:sz w:val="28"/>
          <w:szCs w:val="28"/>
        </w:rPr>
        <w:t xml:space="preserve">    </w:t>
      </w:r>
      <w:r w:rsidR="00120E3A" w:rsidRPr="00120E3A">
        <w:rPr>
          <w:rFonts w:hint="eastAsia"/>
          <w:sz w:val="28"/>
          <w:szCs w:val="28"/>
        </w:rPr>
        <w:t>一、提高课堂效率：</w:t>
      </w:r>
      <w:r w:rsidR="00120E3A" w:rsidRPr="00120E3A">
        <w:rPr>
          <w:rFonts w:hint="eastAsia"/>
          <w:sz w:val="28"/>
          <w:szCs w:val="28"/>
        </w:rPr>
        <w:t xml:space="preserve"> </w:t>
      </w:r>
      <w:r w:rsidR="00120E3A" w:rsidRPr="00120E3A">
        <w:rPr>
          <w:rFonts w:hint="eastAsia"/>
          <w:sz w:val="28"/>
          <w:szCs w:val="28"/>
        </w:rPr>
        <w:t>课堂效率的提升有赖于教师的教、学生的学以及教材的呈现三个方面的良性作用。教师在课堂中明确学习目的，并通过本节课的学习帮助学生完成这一目的；学生通过对教材的预习和自己的理解努力完成教师设定的学习目标；教材含有丰富的学习内容，帮助学生更好的理解知识点。利用数字化学习可以将这三个方面的良性作用发挥到最大化从而提高课堂效率以及学生的积极性。比如在中图版《多媒体技术应用》课本中第四单元第二节的《制作多媒体作品》</w:t>
      </w:r>
      <w:proofErr w:type="gramStart"/>
      <w:r w:rsidR="00120E3A" w:rsidRPr="00120E3A">
        <w:rPr>
          <w:rFonts w:hint="eastAsia"/>
          <w:sz w:val="28"/>
          <w:szCs w:val="28"/>
        </w:rPr>
        <w:t>中抠图练习</w:t>
      </w:r>
      <w:proofErr w:type="gramEnd"/>
      <w:r w:rsidR="00120E3A" w:rsidRPr="00120E3A">
        <w:rPr>
          <w:rFonts w:hint="eastAsia"/>
          <w:sz w:val="28"/>
          <w:szCs w:val="28"/>
        </w:rPr>
        <w:t>时，让学生提前在《我要自学网》（图</w:t>
      </w:r>
      <w:r w:rsidR="00120E3A" w:rsidRPr="00120E3A">
        <w:rPr>
          <w:rFonts w:hint="eastAsia"/>
          <w:sz w:val="28"/>
          <w:szCs w:val="28"/>
        </w:rPr>
        <w:t>1</w:t>
      </w:r>
      <w:r w:rsidR="00120E3A" w:rsidRPr="00120E3A">
        <w:rPr>
          <w:rFonts w:hint="eastAsia"/>
          <w:sz w:val="28"/>
          <w:szCs w:val="28"/>
        </w:rPr>
        <w:t>）学习相关知识内容，并把自己在自学时遇到的问题带入课堂里。课堂上老师可以通过多媒体计算机、各种网络学习平台、移动终端</w:t>
      </w:r>
      <w:proofErr w:type="gramStart"/>
      <w:r w:rsidR="00120E3A" w:rsidRPr="00120E3A">
        <w:rPr>
          <w:rFonts w:hint="eastAsia"/>
          <w:sz w:val="28"/>
          <w:szCs w:val="28"/>
        </w:rPr>
        <w:t>断学习</w:t>
      </w:r>
      <w:proofErr w:type="gramEnd"/>
      <w:r w:rsidR="00120E3A" w:rsidRPr="00120E3A">
        <w:rPr>
          <w:rFonts w:hint="eastAsia"/>
          <w:sz w:val="28"/>
          <w:szCs w:val="28"/>
        </w:rPr>
        <w:t>平台以及各种现代化视听媒体布置课前预习以及课堂教学活动。这些数字化多媒体增强和补充了教师的言行魅力，演绎出丰富多彩的内涵和外延，使学生更直观地接受知识的同时更加有效的掌握了本节课的内容。</w:t>
      </w:r>
    </w:p>
    <w:p w:rsidR="00EF65B1" w:rsidRDefault="00120E3A">
      <w:pPr>
        <w:rPr>
          <w:sz w:val="28"/>
          <w:szCs w:val="28"/>
        </w:rPr>
      </w:pPr>
      <w:r>
        <w:rPr>
          <w:rFonts w:hint="eastAsia"/>
          <w:sz w:val="28"/>
          <w:szCs w:val="28"/>
        </w:rPr>
        <w:t xml:space="preserve">    </w:t>
      </w:r>
      <w:r w:rsidRPr="00120E3A">
        <w:rPr>
          <w:rFonts w:hint="eastAsia"/>
          <w:sz w:val="28"/>
          <w:szCs w:val="28"/>
        </w:rPr>
        <w:t>二、提高学生的学习兴趣，增强学习能力</w:t>
      </w:r>
      <w:r w:rsidRPr="00120E3A">
        <w:rPr>
          <w:rFonts w:hint="eastAsia"/>
          <w:sz w:val="28"/>
          <w:szCs w:val="28"/>
        </w:rPr>
        <w:t xml:space="preserve"> </w:t>
      </w:r>
      <w:r w:rsidRPr="00120E3A">
        <w:rPr>
          <w:rFonts w:hint="eastAsia"/>
          <w:sz w:val="28"/>
          <w:szCs w:val="28"/>
        </w:rPr>
        <w:t>学习不是负担和压力，</w:t>
      </w:r>
      <w:r w:rsidRPr="00120E3A">
        <w:rPr>
          <w:rFonts w:hint="eastAsia"/>
          <w:sz w:val="28"/>
          <w:szCs w:val="28"/>
        </w:rPr>
        <w:lastRenderedPageBreak/>
        <w:t>而应是人类自身对知识渴求的体现。数字化学习能够锻炼学生自主学习能力，让学生学会独立思考，培养求知欲，发现问题并设法解决问题</w:t>
      </w:r>
      <w:r w:rsidR="00EF65B1">
        <w:rPr>
          <w:rFonts w:hint="eastAsia"/>
          <w:sz w:val="28"/>
          <w:szCs w:val="28"/>
        </w:rPr>
        <w:t>，在潜移默化中培养学生的计算思维</w:t>
      </w:r>
      <w:r w:rsidRPr="00120E3A">
        <w:rPr>
          <w:rFonts w:hint="eastAsia"/>
          <w:sz w:val="28"/>
          <w:szCs w:val="28"/>
        </w:rPr>
        <w:t>。在独立学习的过程中不用教师引导便培养了学生的学习兴趣。当学生体会到学习的兴趣之后，才会真正做到在课堂上主动学习，也才能真正达到教学目的。举个身边的例子，喜爱外语的同学甚至放弃假期，花上大笔的培训费也要参加某些外语培训班，但是不喜爱外语的同学在外语课上常常哈欠连天，一天记五个单词都抱怨。这就是兴趣作用的最好体现。当然教师也不能用填鸭式的方法将课堂的教学内容以及学习资料简单的数字化然后再硬塞给学生，让学生被动地去接受只是，这种方法背离了课改的初衷，只是形式上的转变其根本并没有变化。信息技术学科本身在学习过程中数字化手段就很普遍，如何在具体在课堂中充分的应用数字化学习并区别传统信息技术课堂提高学生学习兴趣是上好每节课的关键。那么如何应用呢？首先、教师可以利用数字化学习帮助学生了解学习内容，明确学习意义。高中学习生活知识集中而且枯燥，学生并没有充分的时间去了解其他方面的知识，学生疲于被动接受知识导致他们对学习内容缺乏兴趣，很多学生对某一学科缺乏兴趣，其实根本是对这门学科不了解或者知识了解了这个学科其中的</w:t>
      </w:r>
      <w:proofErr w:type="gramStart"/>
      <w:r w:rsidRPr="00120E3A">
        <w:rPr>
          <w:rFonts w:hint="eastAsia"/>
          <w:sz w:val="28"/>
          <w:szCs w:val="28"/>
        </w:rPr>
        <w:t>一</w:t>
      </w:r>
      <w:proofErr w:type="gramEnd"/>
      <w:r w:rsidRPr="00120E3A">
        <w:rPr>
          <w:rFonts w:hint="eastAsia"/>
          <w:sz w:val="28"/>
          <w:szCs w:val="28"/>
        </w:rPr>
        <w:t>小部分，好比一种不喜欢吃的食物，大多数情况下连吃都没吃过。一门学科在实际应用中涵盖了社会生活的方方面面，教师应该着力通过数字化资源展现出学科的多个侧面来，避免学生单凭眼前所见的部分进行判断。举个例子在介绍人工智能时教师除了用传统的教学理念</w:t>
      </w:r>
      <w:proofErr w:type="gramStart"/>
      <w:r w:rsidRPr="00120E3A">
        <w:rPr>
          <w:rFonts w:hint="eastAsia"/>
          <w:sz w:val="28"/>
          <w:szCs w:val="28"/>
        </w:rPr>
        <w:t>意外还</w:t>
      </w:r>
      <w:proofErr w:type="gramEnd"/>
      <w:r w:rsidRPr="00120E3A">
        <w:rPr>
          <w:rFonts w:hint="eastAsia"/>
          <w:sz w:val="28"/>
          <w:szCs w:val="28"/>
        </w:rPr>
        <w:t>可以</w:t>
      </w:r>
      <w:r w:rsidRPr="00120E3A">
        <w:rPr>
          <w:rFonts w:hint="eastAsia"/>
          <w:sz w:val="28"/>
          <w:szCs w:val="28"/>
        </w:rPr>
        <w:lastRenderedPageBreak/>
        <w:t>利用幻灯、投影、录音、录像、影片、多媒体等现代化教学手段展示人工智能的原理、成果、在社会中的应用以及人工智能对其他领域的影响和我们身边的一些例子。比如</w:t>
      </w:r>
      <w:proofErr w:type="gramStart"/>
      <w:r w:rsidRPr="00120E3A">
        <w:rPr>
          <w:rFonts w:hint="eastAsia"/>
          <w:sz w:val="28"/>
          <w:szCs w:val="28"/>
        </w:rPr>
        <w:t>扇动</w:t>
      </w:r>
      <w:proofErr w:type="gramEnd"/>
      <w:r w:rsidRPr="00120E3A">
        <w:rPr>
          <w:rFonts w:hint="eastAsia"/>
          <w:sz w:val="28"/>
          <w:szCs w:val="28"/>
        </w:rPr>
        <w:t>翅膀飞翔的飞行器蜻蜓（图</w:t>
      </w:r>
      <w:r w:rsidRPr="00120E3A">
        <w:rPr>
          <w:rFonts w:hint="eastAsia"/>
          <w:sz w:val="28"/>
          <w:szCs w:val="28"/>
        </w:rPr>
        <w:t>2</w:t>
      </w:r>
      <w:r w:rsidRPr="00120E3A">
        <w:rPr>
          <w:rFonts w:hint="eastAsia"/>
          <w:sz w:val="28"/>
          <w:szCs w:val="28"/>
        </w:rPr>
        <w:t>）。</w:t>
      </w:r>
      <w:r w:rsidRPr="00120E3A">
        <w:rPr>
          <w:rFonts w:hint="eastAsia"/>
          <w:sz w:val="28"/>
          <w:szCs w:val="28"/>
        </w:rPr>
        <w:t xml:space="preserve"> </w:t>
      </w:r>
      <w:r w:rsidR="00E43822">
        <w:rPr>
          <w:rFonts w:hint="eastAsia"/>
          <w:noProof/>
          <w:sz w:val="28"/>
          <w:szCs w:val="28"/>
        </w:rPr>
        <w:drawing>
          <wp:anchor distT="0" distB="0" distL="114300" distR="114300" simplePos="0" relativeHeight="251661312" behindDoc="0" locked="0" layoutInCell="1" allowOverlap="1">
            <wp:simplePos x="0" y="0"/>
            <wp:positionH relativeFrom="column">
              <wp:posOffset>2094865</wp:posOffset>
            </wp:positionH>
            <wp:positionV relativeFrom="paragraph">
              <wp:posOffset>3267075</wp:posOffset>
            </wp:positionV>
            <wp:extent cx="3023870" cy="2352675"/>
            <wp:effectExtent l="19050" t="0" r="5080" b="0"/>
            <wp:wrapSquare wrapText="bothSides"/>
            <wp:docPr id="2" name="图片 1" descr="QQ截图20190703113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703113914.png"/>
                    <pic:cNvPicPr/>
                  </pic:nvPicPr>
                  <pic:blipFill>
                    <a:blip r:embed="rId9"/>
                    <a:stretch>
                      <a:fillRect/>
                    </a:stretch>
                  </pic:blipFill>
                  <pic:spPr>
                    <a:xfrm>
                      <a:off x="0" y="0"/>
                      <a:ext cx="3023870" cy="2352675"/>
                    </a:xfrm>
                    <a:prstGeom prst="rect">
                      <a:avLst/>
                    </a:prstGeom>
                  </pic:spPr>
                </pic:pic>
              </a:graphicData>
            </a:graphic>
          </wp:anchor>
        </w:drawing>
      </w:r>
      <w:r w:rsidRPr="00120E3A">
        <w:rPr>
          <w:rFonts w:hint="eastAsia"/>
          <w:sz w:val="28"/>
          <w:szCs w:val="28"/>
        </w:rPr>
        <w:t>除了教师展示还可以让学生自己去搜索资料或者利用所学知识自主设计人工智能概念产品，将理论学习与实习实践的操作联系起来，能更简单直白得让</w:t>
      </w:r>
      <w:r w:rsidR="00BF110D">
        <w:rPr>
          <w:noProof/>
        </w:rPr>
        <w:pict>
          <v:shape id="_x0000_s1027" type="#_x0000_t202" style="position:absolute;left:0;text-align:left;margin-left:210.75pt;margin-top:449.25pt;width:171.7pt;height:11.1pt;z-index:251663360;mso-position-horizontal-relative:text;mso-position-vertical-relative:text" stroked="f">
            <v:textbox inset="0,0,0,0">
              <w:txbxContent>
                <w:p w:rsidR="00EF65B1" w:rsidRPr="004F52D7" w:rsidRDefault="00EF65B1" w:rsidP="00EF65B1">
                  <w:pPr>
                    <w:pStyle w:val="a6"/>
                    <w:jc w:val="center"/>
                    <w:rPr>
                      <w:sz w:val="28"/>
                      <w:szCs w:val="28"/>
                    </w:rPr>
                  </w:pPr>
                  <w:r>
                    <w:rPr>
                      <w:rFonts w:hint="eastAsia"/>
                    </w:rPr>
                    <w:t>图</w:t>
                  </w:r>
                  <w:r>
                    <w:rPr>
                      <w:rFonts w:hint="eastAsia"/>
                    </w:rPr>
                    <w:t xml:space="preserve">2 </w:t>
                  </w:r>
                  <w:r>
                    <w:rPr>
                      <w:rFonts w:hint="eastAsia"/>
                    </w:rPr>
                    <w:t>仿生机器蜻蜓</w:t>
                  </w:r>
                </w:p>
              </w:txbxContent>
            </v:textbox>
            <w10:wrap type="square"/>
          </v:shape>
        </w:pict>
      </w:r>
      <w:r w:rsidRPr="00120E3A">
        <w:rPr>
          <w:rFonts w:hint="eastAsia"/>
          <w:sz w:val="28"/>
          <w:szCs w:val="28"/>
        </w:rPr>
        <w:t>学生认识到学习的成果，提升学习的动力。同时帮助学生了解学科前景，全方位认识到自己的操作特长，更有助于他找到就业的方向。数字化技术可以在课堂上提供实践的机会，让学生体验实践操作的乐趣。让学生充分理解和接受教学内容，明确学习意义，不仅增加了学生的直观认识，也增强了解决现实问题的能力。</w:t>
      </w:r>
    </w:p>
    <w:p w:rsidR="00EF65B1" w:rsidRDefault="00120E3A">
      <w:pPr>
        <w:rPr>
          <w:sz w:val="28"/>
          <w:szCs w:val="28"/>
        </w:rPr>
      </w:pPr>
      <w:r w:rsidRPr="00120E3A">
        <w:rPr>
          <w:rFonts w:hint="eastAsia"/>
          <w:sz w:val="28"/>
          <w:szCs w:val="28"/>
        </w:rPr>
        <w:t xml:space="preserve"> </w:t>
      </w:r>
      <w:r w:rsidR="00EF65B1">
        <w:rPr>
          <w:rFonts w:hint="eastAsia"/>
          <w:sz w:val="28"/>
          <w:szCs w:val="28"/>
        </w:rPr>
        <w:t xml:space="preserve">    </w:t>
      </w:r>
      <w:r w:rsidRPr="00120E3A">
        <w:rPr>
          <w:rFonts w:hint="eastAsia"/>
          <w:sz w:val="28"/>
          <w:szCs w:val="28"/>
        </w:rPr>
        <w:t>三、数字化学习能够培养学生创造性</w:t>
      </w:r>
      <w:r w:rsidRPr="00120E3A">
        <w:rPr>
          <w:rFonts w:hint="eastAsia"/>
          <w:sz w:val="28"/>
          <w:szCs w:val="28"/>
        </w:rPr>
        <w:t xml:space="preserve"> </w:t>
      </w:r>
      <w:r w:rsidRPr="00120E3A">
        <w:rPr>
          <w:rFonts w:hint="eastAsia"/>
          <w:sz w:val="28"/>
          <w:szCs w:val="28"/>
        </w:rPr>
        <w:t>江泽民同志曾指出“创新是一个民族进步的灵魂，是国家兴旺发达的不竭动力。”面对新世界科技飞速发展的挑战，教育在培育创新精神和培养创造性人才方面有着特殊的使命。多年来教师的教学只注重了教学内容、手段和方法的改革提升。它的优点是有利于教师主导作用的发挥，有利于教师对课堂教学的组织、管理与控制；但它忽视了学生的主动性，创造性不能体现学生的主体作用，学生在整个教学活动中处于比较被动的地位。这种以行为主义理论为基础的“教师中心论”教学结</w:t>
      </w:r>
      <w:r w:rsidRPr="00120E3A">
        <w:rPr>
          <w:rFonts w:hint="eastAsia"/>
          <w:sz w:val="28"/>
          <w:szCs w:val="28"/>
        </w:rPr>
        <w:lastRenderedPageBreak/>
        <w:t>构长期应用于课堂教学，从而抑制了具有创新思想和创新能力的创新型人才的成长，由于这种行为主义理论的长期影响，培养出的学生大部分是知识记忆型人才而非创新型人才，只知道“是什么”按照固定的流程与以往的经验办事，而不知道为什么也不想去探究去解决“为什么”。</w:t>
      </w:r>
      <w:r w:rsidR="00EF65B1">
        <w:rPr>
          <w:rFonts w:hint="eastAsia"/>
          <w:sz w:val="28"/>
          <w:szCs w:val="28"/>
        </w:rPr>
        <w:t>在《素材的加工》联系课上我为了让学生提高创新意识，打破固定思维，在</w:t>
      </w:r>
      <w:r w:rsidR="00E43822">
        <w:rPr>
          <w:rFonts w:hint="eastAsia"/>
          <w:noProof/>
          <w:sz w:val="28"/>
          <w:szCs w:val="28"/>
        </w:rPr>
        <w:drawing>
          <wp:anchor distT="0" distB="0" distL="114300" distR="114300" simplePos="0" relativeHeight="251665408" behindDoc="0" locked="0" layoutInCell="1" allowOverlap="1">
            <wp:simplePos x="0" y="0"/>
            <wp:positionH relativeFrom="column">
              <wp:posOffset>3390900</wp:posOffset>
            </wp:positionH>
            <wp:positionV relativeFrom="paragraph">
              <wp:posOffset>4581525</wp:posOffset>
            </wp:positionV>
            <wp:extent cx="1672590" cy="1866900"/>
            <wp:effectExtent l="19050" t="0" r="3810" b="0"/>
            <wp:wrapSquare wrapText="bothSides"/>
            <wp:docPr id="3" name="图片 2"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0"/>
                    <a:stretch>
                      <a:fillRect/>
                    </a:stretch>
                  </pic:blipFill>
                  <pic:spPr>
                    <a:xfrm>
                      <a:off x="0" y="0"/>
                      <a:ext cx="1672590" cy="1866900"/>
                    </a:xfrm>
                    <a:prstGeom prst="rect">
                      <a:avLst/>
                    </a:prstGeom>
                  </pic:spPr>
                </pic:pic>
              </a:graphicData>
            </a:graphic>
          </wp:anchor>
        </w:drawing>
      </w:r>
      <w:r w:rsidR="00E43822">
        <w:rPr>
          <w:rFonts w:hint="eastAsia"/>
          <w:noProof/>
          <w:sz w:val="28"/>
          <w:szCs w:val="28"/>
        </w:rPr>
        <w:drawing>
          <wp:anchor distT="0" distB="0" distL="114300" distR="114300" simplePos="0" relativeHeight="251671552" behindDoc="0" locked="0" layoutInCell="1" allowOverlap="1">
            <wp:simplePos x="0" y="0"/>
            <wp:positionH relativeFrom="column">
              <wp:posOffset>1566545</wp:posOffset>
            </wp:positionH>
            <wp:positionV relativeFrom="paragraph">
              <wp:posOffset>4610100</wp:posOffset>
            </wp:positionV>
            <wp:extent cx="1652270" cy="1838325"/>
            <wp:effectExtent l="19050" t="0" r="5080" b="0"/>
            <wp:wrapSquare wrapText="bothSides"/>
            <wp:docPr id="6" name="图片 3" descr="3b606f120400045a4f75e8f4ae9c18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06f120400045a4f75e8f4ae9c18e3.jpg"/>
                    <pic:cNvPicPr/>
                  </pic:nvPicPr>
                  <pic:blipFill>
                    <a:blip r:embed="rId11"/>
                    <a:stretch>
                      <a:fillRect/>
                    </a:stretch>
                  </pic:blipFill>
                  <pic:spPr>
                    <a:xfrm>
                      <a:off x="0" y="0"/>
                      <a:ext cx="1652270" cy="1838325"/>
                    </a:xfrm>
                    <a:prstGeom prst="rect">
                      <a:avLst/>
                    </a:prstGeom>
                  </pic:spPr>
                </pic:pic>
              </a:graphicData>
            </a:graphic>
          </wp:anchor>
        </w:drawing>
      </w:r>
      <w:r w:rsidR="00EF65B1">
        <w:rPr>
          <w:rFonts w:hint="eastAsia"/>
          <w:sz w:val="28"/>
          <w:szCs w:val="28"/>
        </w:rPr>
        <w:t>课后讨论部分给学生添加了一个探究题，就是</w:t>
      </w:r>
      <w:proofErr w:type="gramStart"/>
      <w:r w:rsidR="00EF65B1">
        <w:rPr>
          <w:rFonts w:hint="eastAsia"/>
          <w:sz w:val="28"/>
          <w:szCs w:val="28"/>
        </w:rPr>
        <w:t>用抠图</w:t>
      </w:r>
      <w:proofErr w:type="gramEnd"/>
      <w:r w:rsidR="00EF65B1">
        <w:rPr>
          <w:rFonts w:hint="eastAsia"/>
          <w:sz w:val="28"/>
          <w:szCs w:val="28"/>
        </w:rPr>
        <w:t>工具去完成</w:t>
      </w:r>
      <w:proofErr w:type="gramStart"/>
      <w:r w:rsidR="00EF65B1">
        <w:rPr>
          <w:rFonts w:hint="eastAsia"/>
          <w:sz w:val="28"/>
          <w:szCs w:val="28"/>
        </w:rPr>
        <w:t>非抠图任</w:t>
      </w:r>
      <w:r w:rsidR="00BF110D">
        <w:rPr>
          <w:noProof/>
        </w:rPr>
        <w:pict>
          <v:shape id="_x0000_s1031" type="#_x0000_t202" style="position:absolute;left:0;text-align:left;margin-left:264.75pt;margin-top:498.75pt;width:131.7pt;height:15.6pt;z-index:251675648;mso-position-horizontal-relative:text;mso-position-vertical-relative:text" stroked="f">
            <v:textbox style="mso-fit-shape-to-text:t" inset="0,0,0,0">
              <w:txbxContent>
                <w:p w:rsidR="00E43822" w:rsidRPr="00CF7F36" w:rsidRDefault="00E43822" w:rsidP="00A77CA3">
                  <w:pPr>
                    <w:pStyle w:val="a6"/>
                    <w:jc w:val="center"/>
                    <w:rPr>
                      <w:sz w:val="28"/>
                      <w:szCs w:val="28"/>
                    </w:rPr>
                  </w:pPr>
                  <w:r>
                    <w:rPr>
                      <w:rFonts w:hint="eastAsia"/>
                    </w:rPr>
                    <w:t>图</w:t>
                  </w:r>
                  <w:r>
                    <w:rPr>
                      <w:rFonts w:hint="eastAsia"/>
                    </w:rPr>
                    <w:t>4</w:t>
                  </w:r>
                  <w:r>
                    <w:rPr>
                      <w:rFonts w:hint="eastAsia"/>
                    </w:rPr>
                    <w:t>修改后</w:t>
                  </w:r>
                </w:p>
              </w:txbxContent>
            </v:textbox>
            <w10:wrap type="square"/>
          </v:shape>
        </w:pict>
      </w:r>
      <w:r w:rsidR="00BF110D">
        <w:rPr>
          <w:noProof/>
        </w:rPr>
        <w:pict>
          <v:shape id="_x0000_s1030" type="#_x0000_t202" style="position:absolute;left:0;text-align:left;margin-left:123.35pt;margin-top:498.75pt;width:126.4pt;height:17.85pt;z-index:251673600;mso-position-horizontal-relative:text;mso-position-vertical-relative:text" stroked="f">
            <v:textbox inset="0,0,0,0">
              <w:txbxContent>
                <w:p w:rsidR="00E43822" w:rsidRPr="00C92263" w:rsidRDefault="00E43822" w:rsidP="00E43822">
                  <w:pPr>
                    <w:pStyle w:val="a6"/>
                    <w:jc w:val="center"/>
                    <w:rPr>
                      <w:sz w:val="28"/>
                      <w:szCs w:val="28"/>
                    </w:rPr>
                  </w:pPr>
                  <w:r>
                    <w:rPr>
                      <w:rFonts w:hint="eastAsia"/>
                    </w:rPr>
                    <w:t>图</w:t>
                  </w:r>
                  <w:r>
                    <w:rPr>
                      <w:rFonts w:hint="eastAsia"/>
                    </w:rPr>
                    <w:t>3</w:t>
                  </w:r>
                  <w:r>
                    <w:rPr>
                      <w:rFonts w:hint="eastAsia"/>
                    </w:rPr>
                    <w:t>修改前</w:t>
                  </w:r>
                </w:p>
              </w:txbxContent>
            </v:textbox>
            <w10:wrap type="square"/>
          </v:shape>
        </w:pict>
      </w:r>
      <w:r w:rsidR="00EF65B1">
        <w:rPr>
          <w:rFonts w:hint="eastAsia"/>
          <w:sz w:val="28"/>
          <w:szCs w:val="28"/>
        </w:rPr>
        <w:t>务</w:t>
      </w:r>
      <w:proofErr w:type="gramEnd"/>
      <w:r w:rsidR="00EF65B1">
        <w:rPr>
          <w:rFonts w:hint="eastAsia"/>
          <w:sz w:val="28"/>
          <w:szCs w:val="28"/>
        </w:rPr>
        <w:t>，利用</w:t>
      </w:r>
      <w:r w:rsidRPr="00120E3A">
        <w:rPr>
          <w:rFonts w:hint="eastAsia"/>
          <w:sz w:val="28"/>
          <w:szCs w:val="28"/>
        </w:rPr>
        <w:t xml:space="preserve"> </w:t>
      </w:r>
      <w:r w:rsidR="00EF65B1">
        <w:rPr>
          <w:rFonts w:hint="eastAsia"/>
          <w:sz w:val="28"/>
          <w:szCs w:val="28"/>
        </w:rPr>
        <w:t>魔棒</w:t>
      </w:r>
      <w:proofErr w:type="gramStart"/>
      <w:r w:rsidR="00EF65B1">
        <w:rPr>
          <w:rFonts w:hint="eastAsia"/>
          <w:sz w:val="28"/>
          <w:szCs w:val="28"/>
        </w:rPr>
        <w:t>完成走</w:t>
      </w:r>
      <w:proofErr w:type="gramEnd"/>
      <w:r w:rsidR="00EF65B1">
        <w:rPr>
          <w:rFonts w:hint="eastAsia"/>
          <w:sz w:val="28"/>
          <w:szCs w:val="28"/>
        </w:rPr>
        <w:t>迷宫小游戏</w:t>
      </w:r>
      <w:r w:rsidR="002D34A8">
        <w:rPr>
          <w:rFonts w:hint="eastAsia"/>
          <w:sz w:val="28"/>
          <w:szCs w:val="28"/>
        </w:rPr>
        <w:t>图</w:t>
      </w:r>
      <w:r w:rsidR="002D34A8">
        <w:rPr>
          <w:rFonts w:hint="eastAsia"/>
          <w:sz w:val="28"/>
          <w:szCs w:val="28"/>
        </w:rPr>
        <w:t>3</w:t>
      </w:r>
      <w:r w:rsidR="002D34A8">
        <w:rPr>
          <w:rFonts w:hint="eastAsia"/>
          <w:sz w:val="28"/>
          <w:szCs w:val="28"/>
        </w:rPr>
        <w:t>、</w:t>
      </w:r>
      <w:r w:rsidR="002D34A8">
        <w:rPr>
          <w:rFonts w:hint="eastAsia"/>
          <w:sz w:val="28"/>
          <w:szCs w:val="28"/>
        </w:rPr>
        <w:t>4</w:t>
      </w:r>
      <w:r w:rsidR="00EF65B1">
        <w:rPr>
          <w:rFonts w:hint="eastAsia"/>
          <w:sz w:val="28"/>
          <w:szCs w:val="28"/>
        </w:rPr>
        <w:t>。从</w:t>
      </w:r>
      <w:r w:rsidR="002D34A8">
        <w:rPr>
          <w:rFonts w:hint="eastAsia"/>
          <w:sz w:val="28"/>
          <w:szCs w:val="28"/>
        </w:rPr>
        <w:t>探究结果上看，同学们对这次任务反响很大，分分表示对学习的认识上升了一个层次。不仅提高了学生的学习兴趣还增强了他们的创新意识。</w:t>
      </w:r>
    </w:p>
    <w:p w:rsidR="00264F19" w:rsidRPr="00120E3A" w:rsidRDefault="00EF65B1">
      <w:pPr>
        <w:rPr>
          <w:sz w:val="28"/>
          <w:szCs w:val="28"/>
        </w:rPr>
      </w:pPr>
      <w:r>
        <w:rPr>
          <w:rFonts w:hint="eastAsia"/>
          <w:sz w:val="28"/>
          <w:szCs w:val="28"/>
        </w:rPr>
        <w:t xml:space="preserve">    </w:t>
      </w:r>
      <w:r w:rsidR="00120E3A" w:rsidRPr="00120E3A">
        <w:rPr>
          <w:rFonts w:hint="eastAsia"/>
          <w:sz w:val="28"/>
          <w:szCs w:val="28"/>
        </w:rPr>
        <w:t>在数字化学习过程中学生是信息加工的主体和知识意义的主动</w:t>
      </w:r>
      <w:proofErr w:type="gramStart"/>
      <w:r w:rsidR="00120E3A" w:rsidRPr="00120E3A">
        <w:rPr>
          <w:rFonts w:hint="eastAsia"/>
          <w:sz w:val="28"/>
          <w:szCs w:val="28"/>
        </w:rPr>
        <w:t>构建着</w:t>
      </w:r>
      <w:proofErr w:type="gramEnd"/>
      <w:r w:rsidR="00120E3A" w:rsidRPr="00120E3A">
        <w:rPr>
          <w:rFonts w:hint="eastAsia"/>
          <w:sz w:val="28"/>
          <w:szCs w:val="28"/>
        </w:rPr>
        <w:t>，教师则成为教学过程的组织者、知道者、知识意义构建的帮助者、促进者；教材以及各种学习平台和学习资源所提供的知识不再是教师灌输的内容，也不是学生单纯学习知识的来源，而是学生主动构建意义的对象；多媒体也不再是帮助老师传授知识的手段，而是用来创设情景，进行自主学习，交流谈论的。以计算机为核心的数字化学习技术，作为新型的教学媒体，在教学过程中可以作为演示工具，个别辅导工具，交流工具；可以提供教学资源环境，作为信息加工工具、协作工具、研发工具，可以促进教育内</w:t>
      </w:r>
      <w:r w:rsidR="00120E3A" w:rsidRPr="00120E3A">
        <w:rPr>
          <w:rFonts w:hint="eastAsia"/>
          <w:sz w:val="28"/>
          <w:szCs w:val="28"/>
        </w:rPr>
        <w:lastRenderedPageBreak/>
        <w:t>容、教育目标、教学结构改革。当数字化学习真正融入到学科学习中时，可以充分发挥学生的主动性与创造性，为创新型的人才培养营造最理想的学习环境。</w:t>
      </w:r>
      <w:r w:rsidR="00120E3A" w:rsidRPr="00120E3A">
        <w:rPr>
          <w:rFonts w:hint="eastAsia"/>
          <w:sz w:val="28"/>
          <w:szCs w:val="28"/>
        </w:rPr>
        <w:t xml:space="preserve"> </w:t>
      </w:r>
      <w:r w:rsidR="00120E3A" w:rsidRPr="00120E3A">
        <w:rPr>
          <w:rFonts w:hint="eastAsia"/>
          <w:sz w:val="28"/>
          <w:szCs w:val="28"/>
        </w:rPr>
        <w:t>数字化学习所带来的便捷与成果是显而易见，但是任何事物都有两面性。我们也要警惕数字化学习对学生带来的负面影响，尤其是信息技术学科的影响更为明显。这将是对信息技术学习一个严峻的挑战。负面影响在于：</w:t>
      </w:r>
      <w:r w:rsidR="00120E3A" w:rsidRPr="00120E3A">
        <w:rPr>
          <w:rFonts w:hint="eastAsia"/>
          <w:sz w:val="28"/>
          <w:szCs w:val="28"/>
        </w:rPr>
        <w:t xml:space="preserve"> 1.</w:t>
      </w:r>
      <w:r w:rsidR="00120E3A" w:rsidRPr="00120E3A">
        <w:rPr>
          <w:rFonts w:hint="eastAsia"/>
          <w:sz w:val="28"/>
          <w:szCs w:val="28"/>
        </w:rPr>
        <w:t>在</w:t>
      </w:r>
      <w:r w:rsidR="00120E3A" w:rsidRPr="00120E3A">
        <w:rPr>
          <w:rFonts w:hint="eastAsia"/>
          <w:sz w:val="28"/>
          <w:szCs w:val="28"/>
        </w:rPr>
        <w:t xml:space="preserve"> </w:t>
      </w:r>
      <w:r w:rsidR="00120E3A" w:rsidRPr="00120E3A">
        <w:rPr>
          <w:rFonts w:hint="eastAsia"/>
          <w:sz w:val="28"/>
          <w:szCs w:val="28"/>
        </w:rPr>
        <w:t>某些时候削弱了学生的理解力和想象力。由于数字化资源的便捷，资源的呈现速度比以往更快。学生过度依赖网络，很多东西都能从网上直接找到，学习者可能不会过多的去思考教师在</w:t>
      </w:r>
      <w:proofErr w:type="gramStart"/>
      <w:r w:rsidR="00120E3A" w:rsidRPr="00120E3A">
        <w:rPr>
          <w:rFonts w:hint="eastAsia"/>
          <w:sz w:val="28"/>
          <w:szCs w:val="28"/>
        </w:rPr>
        <w:t>授递过程</w:t>
      </w:r>
      <w:proofErr w:type="gramEnd"/>
      <w:r w:rsidR="00120E3A" w:rsidRPr="00120E3A">
        <w:rPr>
          <w:rFonts w:hint="eastAsia"/>
          <w:sz w:val="28"/>
          <w:szCs w:val="28"/>
        </w:rPr>
        <w:t>中，通过点击、播放，轻松地将未知事物呈现给学生，或通过图片、视频动画展示给学生。资源的呈现变成学生主要的理解途径，教师的讲授变成辅助的理解帮助。在学生了解到事物的部分未知领域时，剩下的部分就已经全部呈现</w:t>
      </w:r>
      <w:r w:rsidR="00120E3A" w:rsidRPr="00120E3A">
        <w:rPr>
          <w:rFonts w:hint="eastAsia"/>
          <w:sz w:val="28"/>
          <w:szCs w:val="28"/>
        </w:rPr>
        <w:t xml:space="preserve"> </w:t>
      </w:r>
      <w:r w:rsidR="00120E3A" w:rsidRPr="00120E3A">
        <w:rPr>
          <w:rFonts w:hint="eastAsia"/>
          <w:sz w:val="28"/>
          <w:szCs w:val="28"/>
        </w:rPr>
        <w:t>。</w:t>
      </w:r>
      <w:r w:rsidR="00120E3A" w:rsidRPr="00120E3A">
        <w:rPr>
          <w:rFonts w:hint="eastAsia"/>
          <w:sz w:val="28"/>
          <w:szCs w:val="28"/>
        </w:rPr>
        <w:t xml:space="preserve"> </w:t>
      </w:r>
      <w:r w:rsidR="00120E3A" w:rsidRPr="00120E3A">
        <w:rPr>
          <w:rFonts w:hint="eastAsia"/>
          <w:sz w:val="28"/>
          <w:szCs w:val="28"/>
        </w:rPr>
        <w:t>学生想象的时间缩短。</w:t>
      </w:r>
      <w:r w:rsidR="00120E3A" w:rsidRPr="00120E3A">
        <w:rPr>
          <w:rFonts w:hint="eastAsia"/>
          <w:sz w:val="28"/>
          <w:szCs w:val="28"/>
        </w:rPr>
        <w:t xml:space="preserve"> 2.</w:t>
      </w:r>
      <w:r w:rsidR="00120E3A" w:rsidRPr="00120E3A">
        <w:rPr>
          <w:rFonts w:hint="eastAsia"/>
          <w:sz w:val="28"/>
          <w:szCs w:val="28"/>
        </w:rPr>
        <w:t>长期看不利于学生学习。中学生活泼好动，对新鲜事物和未知领域有着强烈的好奇心，他们的学习动机多依赖于外部情境。如果整个学习环境对他们有吸引力，他们便有强大的内驱力，自主进行探究和学习。但如果长期处于信息化的学习环境中，便很容易产生厌倦，他们会逐渐对语言实验室、卫星电视、视频播放</w:t>
      </w:r>
      <w:r w:rsidR="00120E3A" w:rsidRPr="00120E3A">
        <w:rPr>
          <w:rFonts w:hint="eastAsia"/>
          <w:sz w:val="28"/>
          <w:szCs w:val="28"/>
        </w:rPr>
        <w:t xml:space="preserve"> </w:t>
      </w:r>
      <w:r w:rsidR="00120E3A" w:rsidRPr="00120E3A">
        <w:rPr>
          <w:rFonts w:hint="eastAsia"/>
          <w:sz w:val="28"/>
          <w:szCs w:val="28"/>
        </w:rPr>
        <w:t>、移动客户端失去兴趣，</w:t>
      </w:r>
      <w:r w:rsidR="00120E3A" w:rsidRPr="00120E3A">
        <w:rPr>
          <w:rFonts w:hint="eastAsia"/>
          <w:sz w:val="28"/>
          <w:szCs w:val="28"/>
        </w:rPr>
        <w:t xml:space="preserve"> </w:t>
      </w:r>
      <w:r w:rsidR="00120E3A" w:rsidRPr="00120E3A">
        <w:rPr>
          <w:rFonts w:hint="eastAsia"/>
          <w:sz w:val="28"/>
          <w:szCs w:val="28"/>
        </w:rPr>
        <w:t>从而降低学习兴趣。</w:t>
      </w:r>
      <w:r w:rsidR="00120E3A" w:rsidRPr="00120E3A">
        <w:rPr>
          <w:rFonts w:hint="eastAsia"/>
          <w:sz w:val="28"/>
          <w:szCs w:val="28"/>
        </w:rPr>
        <w:t xml:space="preserve"> 3.</w:t>
      </w:r>
      <w:r w:rsidR="00120E3A" w:rsidRPr="00120E3A">
        <w:rPr>
          <w:rFonts w:hint="eastAsia"/>
          <w:sz w:val="28"/>
          <w:szCs w:val="28"/>
        </w:rPr>
        <w:t>数字化学习资源环境</w:t>
      </w:r>
      <w:proofErr w:type="gramStart"/>
      <w:r w:rsidR="00120E3A" w:rsidRPr="00120E3A">
        <w:rPr>
          <w:rFonts w:hint="eastAsia"/>
          <w:sz w:val="28"/>
          <w:szCs w:val="28"/>
        </w:rPr>
        <w:t>更易让</w:t>
      </w:r>
      <w:proofErr w:type="gramEnd"/>
      <w:r w:rsidR="00120E3A" w:rsidRPr="00120E3A">
        <w:rPr>
          <w:rFonts w:hint="eastAsia"/>
          <w:sz w:val="28"/>
          <w:szCs w:val="28"/>
        </w:rPr>
        <w:t>学生迷失方向。在网络环境下的学习中，中学生的好动情绪和好奇心还会让他们偏离学习的轨迹，寻求与学习无关的东西，如游戏、无利用价值的信息等。他们的自我控制力还很弱，很容易被纷杂的资源所吸引，难以辨别什么资源是可以利用的，什么资源是毫无价值的，</w:t>
      </w:r>
      <w:r w:rsidR="00120E3A" w:rsidRPr="00120E3A">
        <w:rPr>
          <w:rFonts w:hint="eastAsia"/>
          <w:sz w:val="28"/>
          <w:szCs w:val="28"/>
        </w:rPr>
        <w:lastRenderedPageBreak/>
        <w:t>从而</w:t>
      </w:r>
      <w:r w:rsidR="00120E3A" w:rsidRPr="00120E3A">
        <w:rPr>
          <w:rFonts w:hint="eastAsia"/>
          <w:sz w:val="28"/>
          <w:szCs w:val="28"/>
        </w:rPr>
        <w:t xml:space="preserve"> </w:t>
      </w:r>
      <w:r w:rsidR="00120E3A" w:rsidRPr="00120E3A">
        <w:rPr>
          <w:rFonts w:hint="eastAsia"/>
          <w:sz w:val="28"/>
          <w:szCs w:val="28"/>
        </w:rPr>
        <w:t>导致学习效率的降低。</w:t>
      </w:r>
      <w:r w:rsidR="00120E3A" w:rsidRPr="00120E3A">
        <w:rPr>
          <w:rFonts w:hint="eastAsia"/>
          <w:sz w:val="28"/>
          <w:szCs w:val="28"/>
        </w:rPr>
        <w:t xml:space="preserve"> </w:t>
      </w:r>
      <w:r w:rsidR="00120E3A" w:rsidRPr="00120E3A">
        <w:rPr>
          <w:rFonts w:hint="eastAsia"/>
          <w:sz w:val="28"/>
          <w:szCs w:val="28"/>
        </w:rPr>
        <w:t>因此，作为教师作为教学过程的组织者不能忽视这几个方面而走向极端——片面强调以学生为中心，课堂过度自由化，在信息技术课堂中每个学生可以使用自己的学生机完全自由的去探索。</w:t>
      </w:r>
      <w:r w:rsidR="00120E3A" w:rsidRPr="00120E3A">
        <w:rPr>
          <w:rFonts w:hint="eastAsia"/>
          <w:sz w:val="28"/>
          <w:szCs w:val="28"/>
        </w:rPr>
        <w:t xml:space="preserve"> </w:t>
      </w:r>
      <w:r w:rsidR="00120E3A" w:rsidRPr="00120E3A">
        <w:rPr>
          <w:rFonts w:hint="eastAsia"/>
          <w:sz w:val="28"/>
          <w:szCs w:val="28"/>
        </w:rPr>
        <w:t>目前，在有效利用数字化学习情况，它对于信息技术学科的影响中优点还是大于缺点，很多教师和研究人员也已经开始了对数字化学习的研究和探索，他们积累了丰富而宝贵的经验，相信在教育工作着共同努力之下我国的教育改革一定会取得喜人的成果。</w:t>
      </w:r>
      <w:r w:rsidR="00120E3A" w:rsidRPr="00120E3A">
        <w:rPr>
          <w:rFonts w:hint="eastAsia"/>
          <w:sz w:val="28"/>
          <w:szCs w:val="28"/>
        </w:rPr>
        <w:t xml:space="preserve"> </w:t>
      </w:r>
      <w:r w:rsidR="00120E3A" w:rsidRPr="00120E3A">
        <w:rPr>
          <w:rFonts w:hint="eastAsia"/>
          <w:sz w:val="28"/>
          <w:szCs w:val="28"/>
        </w:rPr>
        <w:t>参考文献：</w:t>
      </w:r>
      <w:r w:rsidR="00120E3A" w:rsidRPr="00120E3A">
        <w:rPr>
          <w:rFonts w:hint="eastAsia"/>
          <w:sz w:val="28"/>
          <w:szCs w:val="28"/>
        </w:rPr>
        <w:t xml:space="preserve"> </w:t>
      </w:r>
      <w:r w:rsidR="00120E3A" w:rsidRPr="00120E3A">
        <w:rPr>
          <w:rFonts w:hint="eastAsia"/>
          <w:sz w:val="28"/>
          <w:szCs w:val="28"/>
        </w:rPr>
        <w:t>【</w:t>
      </w:r>
      <w:r w:rsidR="00120E3A" w:rsidRPr="00120E3A">
        <w:rPr>
          <w:rFonts w:hint="eastAsia"/>
          <w:sz w:val="28"/>
          <w:szCs w:val="28"/>
        </w:rPr>
        <w:t>1</w:t>
      </w:r>
      <w:r w:rsidR="00120E3A" w:rsidRPr="00120E3A">
        <w:rPr>
          <w:rFonts w:hint="eastAsia"/>
          <w:sz w:val="28"/>
          <w:szCs w:val="28"/>
        </w:rPr>
        <w:t>】数字化学习与创新人才的培养</w:t>
      </w:r>
      <w:r w:rsidR="00120E3A" w:rsidRPr="00120E3A">
        <w:rPr>
          <w:rFonts w:hint="eastAsia"/>
          <w:sz w:val="28"/>
          <w:szCs w:val="28"/>
        </w:rPr>
        <w:t xml:space="preserve">[EB/0L] </w:t>
      </w:r>
      <w:r w:rsidR="00120E3A" w:rsidRPr="00120E3A">
        <w:rPr>
          <w:rFonts w:hint="eastAsia"/>
          <w:sz w:val="28"/>
          <w:szCs w:val="28"/>
        </w:rPr>
        <w:t>华新</w:t>
      </w:r>
      <w:r w:rsidR="00120E3A" w:rsidRPr="00120E3A">
        <w:rPr>
          <w:rFonts w:hint="eastAsia"/>
          <w:sz w:val="28"/>
          <w:szCs w:val="28"/>
        </w:rPr>
        <w:t xml:space="preserve"> </w:t>
      </w:r>
      <w:proofErr w:type="gramStart"/>
      <w:r w:rsidR="00120E3A" w:rsidRPr="00120E3A">
        <w:rPr>
          <w:rFonts w:hint="eastAsia"/>
          <w:sz w:val="28"/>
          <w:szCs w:val="28"/>
        </w:rPr>
        <w:t>陈晓猛</w:t>
      </w:r>
      <w:proofErr w:type="gramEnd"/>
      <w:r w:rsidR="00120E3A" w:rsidRPr="00120E3A">
        <w:rPr>
          <w:rFonts w:hint="eastAsia"/>
          <w:sz w:val="28"/>
          <w:szCs w:val="28"/>
        </w:rPr>
        <w:t xml:space="preserve"> http://www.doc88.com/p-3092164466000.html</w:t>
      </w:r>
    </w:p>
    <w:sectPr w:rsidR="00264F19" w:rsidRPr="00120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0D" w:rsidRDefault="00BF110D" w:rsidP="00120E3A">
      <w:r>
        <w:separator/>
      </w:r>
    </w:p>
  </w:endnote>
  <w:endnote w:type="continuationSeparator" w:id="0">
    <w:p w:rsidR="00BF110D" w:rsidRDefault="00BF110D" w:rsidP="0012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0D" w:rsidRDefault="00BF110D" w:rsidP="00120E3A">
      <w:r>
        <w:separator/>
      </w:r>
    </w:p>
  </w:footnote>
  <w:footnote w:type="continuationSeparator" w:id="0">
    <w:p w:rsidR="00BF110D" w:rsidRDefault="00BF110D" w:rsidP="0012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0E3A"/>
    <w:rsid w:val="00120E3A"/>
    <w:rsid w:val="00235C59"/>
    <w:rsid w:val="00264F19"/>
    <w:rsid w:val="002D34A8"/>
    <w:rsid w:val="00A77CA3"/>
    <w:rsid w:val="00BF110D"/>
    <w:rsid w:val="00E43822"/>
    <w:rsid w:val="00EF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E3A"/>
    <w:rPr>
      <w:sz w:val="18"/>
      <w:szCs w:val="18"/>
    </w:rPr>
  </w:style>
  <w:style w:type="paragraph" w:styleId="a4">
    <w:name w:val="footer"/>
    <w:basedOn w:val="a"/>
    <w:link w:val="Char0"/>
    <w:uiPriority w:val="99"/>
    <w:unhideWhenUsed/>
    <w:rsid w:val="0012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120E3A"/>
    <w:rPr>
      <w:sz w:val="18"/>
      <w:szCs w:val="18"/>
    </w:rPr>
  </w:style>
  <w:style w:type="paragraph" w:styleId="a5">
    <w:name w:val="Balloon Text"/>
    <w:basedOn w:val="a"/>
    <w:link w:val="Char1"/>
    <w:uiPriority w:val="99"/>
    <w:semiHidden/>
    <w:unhideWhenUsed/>
    <w:rsid w:val="00EF65B1"/>
    <w:rPr>
      <w:sz w:val="18"/>
      <w:szCs w:val="18"/>
    </w:rPr>
  </w:style>
  <w:style w:type="character" w:customStyle="1" w:styleId="Char1">
    <w:name w:val="批注框文本 Char"/>
    <w:basedOn w:val="a0"/>
    <w:link w:val="a5"/>
    <w:uiPriority w:val="99"/>
    <w:semiHidden/>
    <w:rsid w:val="00EF65B1"/>
    <w:rPr>
      <w:sz w:val="18"/>
      <w:szCs w:val="18"/>
    </w:rPr>
  </w:style>
  <w:style w:type="paragraph" w:styleId="a6">
    <w:name w:val="caption"/>
    <w:basedOn w:val="a"/>
    <w:next w:val="a"/>
    <w:uiPriority w:val="35"/>
    <w:unhideWhenUsed/>
    <w:qFormat/>
    <w:rsid w:val="00EF65B1"/>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40784">
      <w:bodyDiv w:val="1"/>
      <w:marLeft w:val="0"/>
      <w:marRight w:val="0"/>
      <w:marTop w:val="0"/>
      <w:marBottom w:val="0"/>
      <w:divBdr>
        <w:top w:val="none" w:sz="0" w:space="0" w:color="auto"/>
        <w:left w:val="none" w:sz="0" w:space="0" w:color="auto"/>
        <w:bottom w:val="none" w:sz="0" w:space="0" w:color="auto"/>
        <w:right w:val="none" w:sz="0" w:space="0" w:color="auto"/>
      </w:divBdr>
      <w:divsChild>
        <w:div w:id="795177962">
          <w:marLeft w:val="0"/>
          <w:marRight w:val="0"/>
          <w:marTop w:val="0"/>
          <w:marBottom w:val="0"/>
          <w:divBdr>
            <w:top w:val="none" w:sz="0" w:space="0" w:color="auto"/>
            <w:left w:val="none" w:sz="0" w:space="0" w:color="auto"/>
            <w:bottom w:val="none" w:sz="0" w:space="0" w:color="auto"/>
            <w:right w:val="none" w:sz="0" w:space="0" w:color="auto"/>
          </w:divBdr>
        </w:div>
        <w:div w:id="47924902">
          <w:marLeft w:val="0"/>
          <w:marRight w:val="0"/>
          <w:marTop w:val="0"/>
          <w:marBottom w:val="0"/>
          <w:divBdr>
            <w:top w:val="none" w:sz="0" w:space="0" w:color="auto"/>
            <w:left w:val="none" w:sz="0" w:space="0" w:color="auto"/>
            <w:bottom w:val="none" w:sz="0" w:space="0" w:color="auto"/>
            <w:right w:val="none" w:sz="0" w:space="0" w:color="auto"/>
          </w:divBdr>
        </w:div>
        <w:div w:id="1725058059">
          <w:marLeft w:val="0"/>
          <w:marRight w:val="0"/>
          <w:marTop w:val="0"/>
          <w:marBottom w:val="0"/>
          <w:divBdr>
            <w:top w:val="none" w:sz="0" w:space="0" w:color="auto"/>
            <w:left w:val="none" w:sz="0" w:space="0" w:color="auto"/>
            <w:bottom w:val="none" w:sz="0" w:space="0" w:color="auto"/>
            <w:right w:val="none" w:sz="0" w:space="0" w:color="auto"/>
          </w:divBdr>
        </w:div>
        <w:div w:id="1932619767">
          <w:marLeft w:val="0"/>
          <w:marRight w:val="0"/>
          <w:marTop w:val="0"/>
          <w:marBottom w:val="0"/>
          <w:divBdr>
            <w:top w:val="none" w:sz="0" w:space="0" w:color="auto"/>
            <w:left w:val="none" w:sz="0" w:space="0" w:color="auto"/>
            <w:bottom w:val="none" w:sz="0" w:space="0" w:color="auto"/>
            <w:right w:val="none" w:sz="0" w:space="0" w:color="auto"/>
          </w:divBdr>
        </w:div>
        <w:div w:id="1915819687">
          <w:marLeft w:val="0"/>
          <w:marRight w:val="0"/>
          <w:marTop w:val="0"/>
          <w:marBottom w:val="0"/>
          <w:divBdr>
            <w:top w:val="none" w:sz="0" w:space="0" w:color="auto"/>
            <w:left w:val="none" w:sz="0" w:space="0" w:color="auto"/>
            <w:bottom w:val="none" w:sz="0" w:space="0" w:color="auto"/>
            <w:right w:val="none" w:sz="0" w:space="0" w:color="auto"/>
          </w:divBdr>
        </w:div>
        <w:div w:id="392585974">
          <w:marLeft w:val="0"/>
          <w:marRight w:val="0"/>
          <w:marTop w:val="0"/>
          <w:marBottom w:val="0"/>
          <w:divBdr>
            <w:top w:val="none" w:sz="0" w:space="0" w:color="auto"/>
            <w:left w:val="none" w:sz="0" w:space="0" w:color="auto"/>
            <w:bottom w:val="none" w:sz="0" w:space="0" w:color="auto"/>
            <w:right w:val="none" w:sz="0" w:space="0" w:color="auto"/>
          </w:divBdr>
        </w:div>
        <w:div w:id="546915087">
          <w:marLeft w:val="0"/>
          <w:marRight w:val="0"/>
          <w:marTop w:val="0"/>
          <w:marBottom w:val="0"/>
          <w:divBdr>
            <w:top w:val="none" w:sz="0" w:space="0" w:color="auto"/>
            <w:left w:val="none" w:sz="0" w:space="0" w:color="auto"/>
            <w:bottom w:val="none" w:sz="0" w:space="0" w:color="auto"/>
            <w:right w:val="none" w:sz="0" w:space="0" w:color="auto"/>
          </w:divBdr>
        </w:div>
        <w:div w:id="708801178">
          <w:marLeft w:val="0"/>
          <w:marRight w:val="0"/>
          <w:marTop w:val="0"/>
          <w:marBottom w:val="0"/>
          <w:divBdr>
            <w:top w:val="none" w:sz="0" w:space="0" w:color="auto"/>
            <w:left w:val="none" w:sz="0" w:space="0" w:color="auto"/>
            <w:bottom w:val="none" w:sz="0" w:space="0" w:color="auto"/>
            <w:right w:val="none" w:sz="0" w:space="0" w:color="auto"/>
          </w:divBdr>
        </w:div>
        <w:div w:id="82905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579</Words>
  <Characters>3303</Characters>
  <Application>Microsoft Office Word</Application>
  <DocSecurity>0</DocSecurity>
  <Lines>27</Lines>
  <Paragraphs>7</Paragraphs>
  <ScaleCrop>false</ScaleCrop>
  <Company>Hewlett-Packard Company</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Administrator</cp:lastModifiedBy>
  <cp:revision>4</cp:revision>
  <dcterms:created xsi:type="dcterms:W3CDTF">2019-07-03T03:24:00Z</dcterms:created>
  <dcterms:modified xsi:type="dcterms:W3CDTF">2020-10-26T08:48:00Z</dcterms:modified>
</cp:coreProperties>
</file>