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D5" w:rsidRPr="003512E1" w:rsidRDefault="009509D5" w:rsidP="003512E1">
      <w:pPr>
        <w:ind w:firstLineChars="200" w:firstLine="720"/>
        <w:jc w:val="center"/>
        <w:rPr>
          <w:sz w:val="36"/>
          <w:szCs w:val="36"/>
        </w:rPr>
      </w:pPr>
      <w:bookmarkStart w:id="0" w:name="_GoBack"/>
      <w:bookmarkEnd w:id="0"/>
      <w:r w:rsidRPr="003512E1">
        <w:rPr>
          <w:rFonts w:hint="eastAsia"/>
          <w:sz w:val="36"/>
          <w:szCs w:val="36"/>
        </w:rPr>
        <w:t>浅析信息技术课任务设计的方法与技巧</w:t>
      </w:r>
    </w:p>
    <w:p w:rsidR="009509D5" w:rsidRPr="00CD76BD" w:rsidRDefault="009509D5" w:rsidP="003512E1">
      <w:pPr>
        <w:ind w:firstLineChars="200" w:firstLine="600"/>
        <w:jc w:val="center"/>
        <w:rPr>
          <w:sz w:val="30"/>
          <w:szCs w:val="30"/>
        </w:rPr>
      </w:pPr>
    </w:p>
    <w:p w:rsidR="009509D5" w:rsidRPr="00504600" w:rsidRDefault="009509D5" w:rsidP="003512E1">
      <w:pPr>
        <w:ind w:firstLineChars="200" w:firstLine="562"/>
        <w:rPr>
          <w:rFonts w:ascii="楷体" w:eastAsia="楷体" w:hAnsi="楷体"/>
          <w:b/>
          <w:sz w:val="28"/>
          <w:szCs w:val="28"/>
        </w:rPr>
      </w:pPr>
      <w:r>
        <w:rPr>
          <w:rFonts w:hint="eastAsia"/>
          <w:b/>
          <w:sz w:val="28"/>
          <w:szCs w:val="28"/>
        </w:rPr>
        <w:t>【</w:t>
      </w:r>
      <w:r w:rsidRPr="00C70AE3">
        <w:rPr>
          <w:rFonts w:hint="eastAsia"/>
          <w:b/>
          <w:sz w:val="28"/>
          <w:szCs w:val="28"/>
        </w:rPr>
        <w:t>摘要</w:t>
      </w:r>
      <w:r>
        <w:rPr>
          <w:rFonts w:hint="eastAsia"/>
          <w:b/>
          <w:sz w:val="28"/>
          <w:szCs w:val="28"/>
        </w:rPr>
        <w:t>】</w:t>
      </w:r>
      <w:r w:rsidR="00915A7D">
        <w:rPr>
          <w:rFonts w:ascii="楷体" w:eastAsia="楷体" w:hAnsi="楷体" w:hint="eastAsia"/>
          <w:sz w:val="28"/>
          <w:szCs w:val="28"/>
        </w:rPr>
        <w:t>任务设计是教学前教</w:t>
      </w:r>
      <w:r w:rsidRPr="00504600">
        <w:rPr>
          <w:rFonts w:ascii="楷体" w:eastAsia="楷体" w:hAnsi="楷体" w:hint="eastAsia"/>
          <w:sz w:val="28"/>
          <w:szCs w:val="28"/>
        </w:rPr>
        <w:t>师必须精心准备的上课线索，在信息技术教学中，任务设计也就是所谓的</w:t>
      </w:r>
      <w:r w:rsidRPr="00504600">
        <w:rPr>
          <w:rFonts w:ascii="楷体" w:eastAsia="楷体" w:hAnsi="楷体"/>
          <w:sz w:val="28"/>
          <w:szCs w:val="28"/>
        </w:rPr>
        <w:t>“</w:t>
      </w:r>
      <w:hyperlink r:id="rId8" w:tgtFrame="_blank" w:history="1">
        <w:r w:rsidRPr="00504600">
          <w:rPr>
            <w:rFonts w:ascii="楷体" w:eastAsia="楷体" w:hAnsi="楷体" w:hint="eastAsia"/>
            <w:sz w:val="28"/>
            <w:szCs w:val="28"/>
          </w:rPr>
          <w:t>任务驱动</w:t>
        </w:r>
      </w:hyperlink>
      <w:r w:rsidRPr="00504600">
        <w:rPr>
          <w:rFonts w:ascii="楷体" w:eastAsia="楷体" w:hAnsi="楷体"/>
          <w:sz w:val="28"/>
          <w:szCs w:val="28"/>
        </w:rPr>
        <w:t>”</w:t>
      </w:r>
      <w:r w:rsidRPr="00504600">
        <w:rPr>
          <w:rFonts w:ascii="楷体" w:eastAsia="楷体" w:hAnsi="楷体" w:hint="eastAsia"/>
          <w:sz w:val="28"/>
          <w:szCs w:val="28"/>
        </w:rPr>
        <w:t>，就是在学习信息技术的过程中，学生在教师的帮助下，紧紧围绕一个共同的任务活动中心，在清晰的有层次的问题动机的驱动下，通过对学习资源的积极主动应用，进行自主探索及互动协作的学习，并在完成既定任务的同时，引导学生产生一种学习实践活动。</w:t>
      </w:r>
      <w:r w:rsidRPr="00504600">
        <w:rPr>
          <w:rFonts w:ascii="楷体" w:eastAsia="楷体" w:hAnsi="楷体"/>
          <w:sz w:val="28"/>
          <w:szCs w:val="28"/>
        </w:rPr>
        <w:t>“</w:t>
      </w:r>
      <w:r w:rsidRPr="00504600">
        <w:rPr>
          <w:rFonts w:ascii="楷体" w:eastAsia="楷体" w:hAnsi="楷体" w:hint="eastAsia"/>
          <w:sz w:val="28"/>
          <w:szCs w:val="28"/>
        </w:rPr>
        <w:t>任务驱动</w:t>
      </w:r>
      <w:r w:rsidRPr="00504600">
        <w:rPr>
          <w:rFonts w:ascii="楷体" w:eastAsia="楷体" w:hAnsi="楷体"/>
          <w:sz w:val="28"/>
          <w:szCs w:val="28"/>
        </w:rPr>
        <w:t>”</w:t>
      </w:r>
      <w:r w:rsidRPr="00504600">
        <w:rPr>
          <w:rFonts w:ascii="楷体" w:eastAsia="楷体" w:hAnsi="楷体" w:hint="eastAsia"/>
          <w:sz w:val="28"/>
          <w:szCs w:val="28"/>
        </w:rPr>
        <w:t>是一种建立在建构主义教学理论基础上的教学法。它要求</w:t>
      </w:r>
      <w:r w:rsidRPr="00504600">
        <w:rPr>
          <w:rFonts w:ascii="楷体" w:eastAsia="楷体" w:hAnsi="楷体"/>
          <w:sz w:val="28"/>
          <w:szCs w:val="28"/>
        </w:rPr>
        <w:t>“</w:t>
      </w:r>
      <w:r w:rsidRPr="00504600">
        <w:rPr>
          <w:rFonts w:ascii="楷体" w:eastAsia="楷体" w:hAnsi="楷体" w:hint="eastAsia"/>
          <w:sz w:val="28"/>
          <w:szCs w:val="28"/>
        </w:rPr>
        <w:t>任务</w:t>
      </w:r>
      <w:r w:rsidRPr="00504600">
        <w:rPr>
          <w:rFonts w:ascii="楷体" w:eastAsia="楷体" w:hAnsi="楷体"/>
          <w:sz w:val="28"/>
          <w:szCs w:val="28"/>
        </w:rPr>
        <w:t>”</w:t>
      </w:r>
      <w:r w:rsidRPr="00504600">
        <w:rPr>
          <w:rFonts w:ascii="楷体" w:eastAsia="楷体" w:hAnsi="楷体" w:hint="eastAsia"/>
          <w:sz w:val="28"/>
          <w:szCs w:val="28"/>
        </w:rPr>
        <w:t>的目标性和教学情境的创建。使学生带着真实的任务在探索中学习。在这个过程中，学生还会不断地获得成就感，可以更大地激发他们的求知欲望，逐步形成一个感知心智活动的良性循环，从而培养出独立探索、勇于开拓进取的自学能力。</w:t>
      </w:r>
    </w:p>
    <w:p w:rsidR="009509D5" w:rsidRPr="00CD76BD" w:rsidRDefault="009509D5" w:rsidP="003512E1">
      <w:pPr>
        <w:ind w:firstLineChars="200" w:firstLine="562"/>
        <w:rPr>
          <w:sz w:val="28"/>
          <w:szCs w:val="28"/>
        </w:rPr>
      </w:pPr>
      <w:r>
        <w:rPr>
          <w:rFonts w:hint="eastAsia"/>
          <w:b/>
          <w:sz w:val="28"/>
          <w:szCs w:val="28"/>
        </w:rPr>
        <w:t>【</w:t>
      </w:r>
      <w:r w:rsidRPr="00C70AE3">
        <w:rPr>
          <w:rFonts w:hint="eastAsia"/>
          <w:b/>
          <w:sz w:val="28"/>
          <w:szCs w:val="28"/>
        </w:rPr>
        <w:t>关键词</w:t>
      </w:r>
      <w:r>
        <w:rPr>
          <w:rFonts w:hint="eastAsia"/>
          <w:b/>
          <w:sz w:val="28"/>
          <w:szCs w:val="28"/>
        </w:rPr>
        <w:t>】</w:t>
      </w:r>
      <w:r w:rsidRPr="00504600">
        <w:rPr>
          <w:rFonts w:ascii="楷体" w:eastAsia="楷体" w:hAnsi="楷体" w:hint="eastAsia"/>
          <w:sz w:val="28"/>
          <w:szCs w:val="28"/>
        </w:rPr>
        <w:t>任务设计；任务驱动；学生；探索</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一、引言</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sz w:val="30"/>
          <w:szCs w:val="30"/>
        </w:rPr>
        <w:t>2001</w:t>
      </w:r>
      <w:r w:rsidRPr="003512E1">
        <w:rPr>
          <w:rFonts w:ascii="仿宋" w:eastAsia="仿宋" w:hAnsi="仿宋" w:hint="eastAsia"/>
          <w:sz w:val="30"/>
          <w:szCs w:val="30"/>
        </w:rPr>
        <w:t>年信息技术课正式被国家教委列为中小学必修课，这是顺应时代发展的新课程，在信息化社会的今天，迅速地筛选和获取信息、准确地鉴别信息、创造性地加工和处理信息，将是所有社会成员应具备的如同“读、写、算”一样重要的，终生有用的基础能力之一。信息技术教师在教学过程中，避免单纯只讲技术，应注重对学生使用信息技术的道德和法制的教育，培养学生鉴别信息真伪的能力，让信息技术成为支持学生终身学习和合作</w:t>
      </w:r>
      <w:r w:rsidRPr="003512E1">
        <w:rPr>
          <w:rFonts w:ascii="仿宋" w:eastAsia="仿宋" w:hAnsi="仿宋" w:hint="eastAsia"/>
          <w:sz w:val="30"/>
          <w:szCs w:val="30"/>
        </w:rPr>
        <w:lastRenderedPageBreak/>
        <w:t>学习的手段，并为适应信息社会的学习、工作和生活打下必要的基础。</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二、背景</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小学信息技术课程的特点是由信息技术学科的性质和小学生的年龄特征共同决定的。它既不同于以往的小学计算机课又不同于小学语文数学等传统课程。它重在对小学生进行初步的信息意识、信息素养和信息技能的培养，集知识性和技能性于一体，小学信息技术课是一门应用型综合的学科课程。培养学生应用信息技术，解决实际问题的能力是课程的核心标准。信息技术课对学生进行信息技术的教育把培养学生运用信息技术手段收集处理运用信息的能力作为教学目标。在新课标中对信息技术的教学提出了综合教学目标教学内容和不同年龄学生的实际情况探索新型的教学模式培养学生的创新精神和实践能力的要求，任务驱动教学模式已经越来越被一线的信息技术教师以及教育行政部门所重视。</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任务驱动”教学方式是指在教学过程中以具体任务的完成来作为知识及技能的学习方法；是指在任务完成的过程中通过任务去激发学生的学习兴趣驱动学生主动地去探索知识、发现知识、学习知识；它是一种问题解决式、发现式的学习方法，又是一种充分体现学生主动性发挥教师主导作用的新课标理念所提倡的一种新型教学方式。任务驱动教学方式可促进学习者的独立性使学生处在一种不断接受教育的状态中，以此推动学生的主动</w:t>
      </w:r>
      <w:r w:rsidRPr="003512E1">
        <w:rPr>
          <w:rFonts w:ascii="仿宋" w:eastAsia="仿宋" w:hAnsi="仿宋" w:hint="eastAsia"/>
          <w:sz w:val="30"/>
          <w:szCs w:val="30"/>
        </w:rPr>
        <w:lastRenderedPageBreak/>
        <w:t>学习性。</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三、学情分析</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我校由企业子弟学校城建制改为地方学校，学生来源由单一子弟生转变为片内生，生源较广学生家庭条件参差不齐，家长的学历较低辅导学生开展信息化学习的能力比较弱。开设信息技术课的五、六年级进行统计，学生总数为</w:t>
      </w:r>
      <w:r w:rsidRPr="003512E1">
        <w:rPr>
          <w:rFonts w:ascii="仿宋" w:eastAsia="仿宋" w:hAnsi="仿宋"/>
          <w:sz w:val="30"/>
          <w:szCs w:val="30"/>
        </w:rPr>
        <w:t>334</w:t>
      </w:r>
      <w:r w:rsidRPr="003512E1">
        <w:rPr>
          <w:rFonts w:ascii="仿宋" w:eastAsia="仿宋" w:hAnsi="仿宋" w:hint="eastAsia"/>
          <w:sz w:val="30"/>
          <w:szCs w:val="30"/>
        </w:rPr>
        <w:t>人，男女比例分别为</w:t>
      </w:r>
      <w:r w:rsidRPr="003512E1">
        <w:rPr>
          <w:rFonts w:ascii="仿宋" w:eastAsia="仿宋" w:hAnsi="仿宋"/>
          <w:sz w:val="30"/>
          <w:szCs w:val="30"/>
        </w:rPr>
        <w:t>50.3%</w:t>
      </w:r>
      <w:r w:rsidRPr="003512E1">
        <w:rPr>
          <w:rFonts w:ascii="仿宋" w:eastAsia="仿宋" w:hAnsi="仿宋" w:hint="eastAsia"/>
          <w:sz w:val="30"/>
          <w:szCs w:val="30"/>
        </w:rPr>
        <w:t>和</w:t>
      </w:r>
      <w:r w:rsidRPr="003512E1">
        <w:rPr>
          <w:rFonts w:ascii="仿宋" w:eastAsia="仿宋" w:hAnsi="仿宋"/>
          <w:sz w:val="30"/>
          <w:szCs w:val="30"/>
        </w:rPr>
        <w:t>49.7%</w:t>
      </w:r>
      <w:r w:rsidRPr="003512E1">
        <w:rPr>
          <w:rFonts w:ascii="仿宋" w:eastAsia="仿宋" w:hAnsi="仿宋" w:hint="eastAsia"/>
          <w:sz w:val="30"/>
          <w:szCs w:val="30"/>
        </w:rPr>
        <w:t>，家庭中有电脑的学生占总数的</w:t>
      </w:r>
      <w:r w:rsidRPr="003512E1">
        <w:rPr>
          <w:rFonts w:ascii="仿宋" w:eastAsia="仿宋" w:hAnsi="仿宋"/>
          <w:sz w:val="30"/>
          <w:szCs w:val="30"/>
        </w:rPr>
        <w:t>72%</w:t>
      </w:r>
      <w:r w:rsidRPr="003512E1">
        <w:rPr>
          <w:rFonts w:ascii="仿宋" w:eastAsia="仿宋" w:hAnsi="仿宋" w:hint="eastAsia"/>
          <w:sz w:val="30"/>
          <w:szCs w:val="30"/>
        </w:rPr>
        <w:t>，除上课外无法接触电脑的学生占总数的</w:t>
      </w:r>
      <w:r w:rsidRPr="003512E1">
        <w:rPr>
          <w:rFonts w:ascii="仿宋" w:eastAsia="仿宋" w:hAnsi="仿宋"/>
          <w:sz w:val="30"/>
          <w:szCs w:val="30"/>
        </w:rPr>
        <w:t>27%</w:t>
      </w:r>
      <w:r w:rsidRPr="003512E1">
        <w:rPr>
          <w:rFonts w:ascii="仿宋" w:eastAsia="仿宋" w:hAnsi="仿宋" w:hint="eastAsia"/>
          <w:sz w:val="30"/>
          <w:szCs w:val="30"/>
        </w:rPr>
        <w:t>，其余</w:t>
      </w:r>
      <w:r w:rsidRPr="003512E1">
        <w:rPr>
          <w:rFonts w:ascii="仿宋" w:eastAsia="仿宋" w:hAnsi="仿宋"/>
          <w:sz w:val="30"/>
          <w:szCs w:val="30"/>
        </w:rPr>
        <w:t>1%</w:t>
      </w:r>
      <w:r w:rsidRPr="003512E1">
        <w:rPr>
          <w:rFonts w:ascii="仿宋" w:eastAsia="仿宋" w:hAnsi="仿宋" w:hint="eastAsia"/>
          <w:sz w:val="30"/>
          <w:szCs w:val="30"/>
        </w:rPr>
        <w:t>的学生有其他途径。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1421"/>
        <w:gridCol w:w="1421"/>
      </w:tblGrid>
      <w:tr w:rsidR="00085F8A" w:rsidRPr="00915A7D" w:rsidTr="00915A7D">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年级</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总数</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男生数</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女生数</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能上网</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占比</w:t>
            </w:r>
          </w:p>
        </w:tc>
      </w:tr>
      <w:tr w:rsidR="00085F8A" w:rsidRPr="00915A7D" w:rsidTr="00915A7D">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五年级</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178</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91</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87</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115</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64.6%</w:t>
            </w:r>
          </w:p>
        </w:tc>
      </w:tr>
      <w:tr w:rsidR="00085F8A" w:rsidRPr="00915A7D" w:rsidTr="00915A7D">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六年级</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156</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77</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79</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126</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80.7%</w:t>
            </w:r>
          </w:p>
        </w:tc>
      </w:tr>
      <w:tr w:rsidR="00085F8A" w:rsidRPr="00915A7D" w:rsidTr="00915A7D">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合计</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334</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168</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166</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241</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72%</w:t>
            </w:r>
          </w:p>
        </w:tc>
      </w:tr>
    </w:tbl>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在有电脑的学生中发现能够经常使用电脑的学生有</w:t>
      </w:r>
      <w:r w:rsidRPr="003512E1">
        <w:rPr>
          <w:rFonts w:ascii="仿宋" w:eastAsia="仿宋" w:hAnsi="仿宋"/>
          <w:sz w:val="30"/>
          <w:szCs w:val="30"/>
        </w:rPr>
        <w:t>37%</w:t>
      </w:r>
      <w:r w:rsidRPr="003512E1">
        <w:rPr>
          <w:rFonts w:ascii="仿宋" w:eastAsia="仿宋" w:hAnsi="仿宋" w:hint="eastAsia"/>
          <w:sz w:val="30"/>
          <w:szCs w:val="30"/>
        </w:rPr>
        <w:t>，其他学生只能周末使用两小时左右，学生缺少对电脑的感性认识，使信息课的授课方式不能等同于其他学校。针对我校的实际情况，经过多年在信息技术教学中的实践经验，总结了一些任务设计的方法：</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（一）任务设计要小，要符合学生能力特点</w:t>
      </w:r>
    </w:p>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学生在接受知识的能力方面存在差异，特别是地处城乡之间的小学，由于学生家庭条件及家庭文化背景差异较大，形成学生在信息技术方面的基础及认知水平差距，这就要求教师在把握总体学习目标的框架上，从学生实际出发，充分考虑学生现有的文</w:t>
      </w:r>
      <w:r w:rsidRPr="003512E1">
        <w:rPr>
          <w:rFonts w:ascii="仿宋" w:eastAsia="仿宋" w:hAnsi="仿宋" w:hint="eastAsia"/>
          <w:sz w:val="30"/>
          <w:szCs w:val="30"/>
        </w:rPr>
        <w:lastRenderedPageBreak/>
        <w:t>化知识、认知能力、兴趣特点及学生个体的智力差异，把每一个学习模块儿的内容细化为多个容易掌握的小任务使每一个学生都有适合的掌握知识的台阶，通过完成一个个小的任务来达到总的学习目标。计算机的初步认识，有的同学对这部分知识几乎不用了解，但有些学生接触计算机较少，对计算机相对陌生，这时的任务设计就要细化还要有层次，任务的出现要具体，不能含糊不清，如：电脑由几部分组成？这些组成部分叫什么？提出这些问题后，让那些没有接触过电脑的同学，首先对计算机有个感性的认识，然后让掌握程度好的同学，做开机示范，并且帮助不会开机的同学，以正确的方法打开电脑。再比如试一试这样的小任务：有几种方法把文件夹中作业删掉？如何给房子画一个三角形屋顶？怎么样用工具画出正方形？文本插入图像后怎样排列才美观？这种小任务一般是结合信息技术学习而设置的，这是些探索性的问题和常识性的问题，学生在探索中找到解决问题的方法时，不但学会了知识点和操作技能，更有利于培养学生的自主学习能力和探索精神。</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（二）任务设计要具有可操作性</w:t>
      </w:r>
    </w:p>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信息技术课程是一门实践性非常强的课程，教师在进行任务设计时一定要使之具有可操作性，学生在没有任何预习准备的情况下，对任务的理解也有一个过程，在任务设计上针对重点难点采用“暗箱”式思路的方法，即给出任务首尾而忽略中间，不固化步骤，这样一方面使学生能在有效的时间内完成任务，而另一</w:t>
      </w:r>
      <w:r w:rsidRPr="003512E1">
        <w:rPr>
          <w:rFonts w:ascii="仿宋" w:eastAsia="仿宋" w:hAnsi="仿宋" w:hint="eastAsia"/>
          <w:sz w:val="30"/>
          <w:szCs w:val="30"/>
        </w:rPr>
        <w:lastRenderedPageBreak/>
        <w:t>方面又可以不禁锢学生的思维，培养学生的探索能力。由于学生个体的差异，完成任务的速度也会不同，因此任务可加一些有外延性的内容，如在讲到多媒体录音一节，完成既定的任务后可以加上一个选择性任务，会录音的同学可以考虑将</w:t>
      </w:r>
      <w:r w:rsidRPr="003512E1">
        <w:rPr>
          <w:rFonts w:ascii="仿宋" w:eastAsia="仿宋" w:hAnsi="仿宋"/>
          <w:sz w:val="30"/>
          <w:szCs w:val="30"/>
        </w:rPr>
        <w:t>vc d</w:t>
      </w:r>
      <w:r w:rsidRPr="003512E1">
        <w:rPr>
          <w:rFonts w:ascii="仿宋" w:eastAsia="仿宋" w:hAnsi="仿宋" w:hint="eastAsia"/>
          <w:sz w:val="30"/>
          <w:szCs w:val="30"/>
        </w:rPr>
        <w:t>上的声音录下来，而不太会的同学可以参考录音机的使用，学会给已录的声音配上更好的效果。编辑文本时，除了插入图片、设置图片位置，可让学有余力的学生在文本中插入声音文件，让不同层次学生都能在课上发挥主观能动性。</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（三）任务设计要渗透教学方法，注重学生能力的培养</w:t>
      </w:r>
    </w:p>
    <w:p w:rsidR="009509D5" w:rsidRPr="003512E1" w:rsidRDefault="009509D5" w:rsidP="003512E1">
      <w:pPr>
        <w:pStyle w:val="a3"/>
        <w:ind w:firstLine="600"/>
        <w:rPr>
          <w:rFonts w:ascii="仿宋" w:eastAsia="仿宋" w:hAnsi="仿宋"/>
          <w:sz w:val="30"/>
          <w:szCs w:val="30"/>
        </w:rPr>
      </w:pPr>
      <w:r w:rsidRPr="003512E1">
        <w:rPr>
          <w:rFonts w:ascii="仿宋" w:eastAsia="仿宋" w:hAnsi="仿宋" w:hint="eastAsia"/>
          <w:sz w:val="30"/>
          <w:szCs w:val="30"/>
        </w:rPr>
        <w:t>信息技术的快速发展特别是应用软件的升级与更新往往让人措手不及，但不管什么样软件，它基本操作流程是没有变化的，变的是功能化的界面，优化了某些效果，最基本的操作方法有相同之处，所以教学时一定要注重培养学生分析问题和解决问题能力教给学生触类旁通之本领，特别是应用信息计算机处理实际问题及独立获取新知识、新技能的能力，这样才能终身受益。</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比如在学习了</w:t>
      </w:r>
      <w:r w:rsidRPr="003512E1">
        <w:rPr>
          <w:rFonts w:ascii="仿宋" w:eastAsia="仿宋" w:hAnsi="仿宋"/>
          <w:sz w:val="30"/>
          <w:szCs w:val="30"/>
        </w:rPr>
        <w:t>WINDOWS</w:t>
      </w:r>
      <w:r w:rsidRPr="003512E1">
        <w:rPr>
          <w:rFonts w:ascii="仿宋" w:eastAsia="仿宋" w:hAnsi="仿宋" w:hint="eastAsia"/>
          <w:sz w:val="30"/>
          <w:szCs w:val="30"/>
        </w:rPr>
        <w:t>附件中计算器后，学习写字板工具就可让学生自主找出软件，如何打开写字板窗口就是本节课的一个任务设计。写字版的窗口与</w:t>
      </w:r>
      <w:r w:rsidRPr="003512E1">
        <w:rPr>
          <w:rFonts w:ascii="仿宋" w:eastAsia="仿宋" w:hAnsi="仿宋"/>
          <w:sz w:val="30"/>
          <w:szCs w:val="30"/>
        </w:rPr>
        <w:t>word</w:t>
      </w:r>
      <w:r w:rsidRPr="003512E1">
        <w:rPr>
          <w:rFonts w:ascii="仿宋" w:eastAsia="仿宋" w:hAnsi="仿宋" w:hint="eastAsia"/>
          <w:sz w:val="30"/>
          <w:szCs w:val="30"/>
        </w:rPr>
        <w:t>的窗口类似，同学们完全可以不用老师的讲解就独立完成本单元的内容。画图工具软件也是如此，当学生熟悉这样的教学方法后，他们会自己摸索出学习信息技术的方法，教师提供路标，学生按指示摸索前行，前行的路上会有困难，这时路标内容要清晰，与课堂教学内容相符。</w:t>
      </w:r>
    </w:p>
    <w:p w:rsidR="009509D5" w:rsidRPr="003512E1" w:rsidRDefault="009509D5" w:rsidP="003512E1">
      <w:pPr>
        <w:pStyle w:val="a3"/>
        <w:ind w:firstLineChars="0"/>
        <w:rPr>
          <w:rFonts w:ascii="仿宋" w:eastAsia="仿宋" w:hAnsi="仿宋"/>
          <w:sz w:val="30"/>
          <w:szCs w:val="30"/>
        </w:rPr>
      </w:pPr>
      <w:r w:rsidRPr="003512E1">
        <w:rPr>
          <w:rFonts w:ascii="仿宋" w:eastAsia="仿宋" w:hAnsi="仿宋" w:hint="eastAsia"/>
          <w:sz w:val="30"/>
          <w:szCs w:val="30"/>
        </w:rPr>
        <w:lastRenderedPageBreak/>
        <w:t>（四）任务的设计要围绕教学目标，做到系统化</w:t>
      </w:r>
    </w:p>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每一个小任务都要围绕教学目标这个大任务，每一个任务都不是孤立的，应该让任务有联系、有拓展、有传承，比如在学习图片翻转时我们可以提出这样一个任务，画出一个倒福字来，学生得到这一任务后，他们就会主动地思考并学习完成这一任务所需要的知识，事实上我们都知道完成这一任务需要用前面学习的知识“为图画加文字”，学生可以通过完成该任务学习并复习旧知识，而且还学到了把知识综合起来使用。如果把任务设计成，告诉老师怎样进行图片翻转，那学生就只能围绕这一问题去学习该知识，虽然也能本节教学任务，但这样学习效果就会差一些。新教材在编写中也提倡全册一个大任务，每章节一个中任务，再由若干小任务串成最终的作品，六年级第二单元《动画演绎古诗词》由单一动图</w:t>
      </w:r>
      <w:r w:rsidRPr="003512E1">
        <w:rPr>
          <w:rFonts w:ascii="仿宋" w:eastAsia="仿宋" w:hAnsi="仿宋"/>
          <w:sz w:val="30"/>
          <w:szCs w:val="30"/>
        </w:rPr>
        <w:t>——</w:t>
      </w:r>
      <w:r w:rsidRPr="003512E1">
        <w:rPr>
          <w:rFonts w:ascii="仿宋" w:eastAsia="仿宋" w:hAnsi="仿宋" w:hint="eastAsia"/>
          <w:sz w:val="30"/>
          <w:szCs w:val="30"/>
        </w:rPr>
        <w:t>素材导入</w:t>
      </w:r>
      <w:r w:rsidRPr="003512E1">
        <w:rPr>
          <w:rFonts w:ascii="仿宋" w:eastAsia="仿宋" w:hAnsi="仿宋"/>
          <w:sz w:val="30"/>
          <w:szCs w:val="30"/>
        </w:rPr>
        <w:t>——</w:t>
      </w:r>
      <w:r w:rsidRPr="003512E1">
        <w:rPr>
          <w:rFonts w:ascii="仿宋" w:eastAsia="仿宋" w:hAnsi="仿宋" w:hint="eastAsia"/>
          <w:sz w:val="30"/>
          <w:szCs w:val="30"/>
        </w:rPr>
        <w:t>帧改变</w:t>
      </w:r>
      <w:r w:rsidRPr="003512E1">
        <w:rPr>
          <w:rFonts w:ascii="仿宋" w:eastAsia="仿宋" w:hAnsi="仿宋"/>
          <w:sz w:val="30"/>
          <w:szCs w:val="30"/>
        </w:rPr>
        <w:t>——</w:t>
      </w:r>
      <w:r w:rsidRPr="003512E1">
        <w:rPr>
          <w:rFonts w:ascii="仿宋" w:eastAsia="仿宋" w:hAnsi="仿宋" w:hint="eastAsia"/>
          <w:sz w:val="30"/>
          <w:szCs w:val="30"/>
        </w:rPr>
        <w:t>层</w:t>
      </w:r>
      <w:r w:rsidRPr="003512E1">
        <w:rPr>
          <w:rFonts w:ascii="仿宋" w:eastAsia="仿宋" w:hAnsi="仿宋"/>
          <w:sz w:val="30"/>
          <w:szCs w:val="30"/>
        </w:rPr>
        <w:t>——</w:t>
      </w:r>
      <w:r w:rsidRPr="003512E1">
        <w:rPr>
          <w:rFonts w:ascii="仿宋" w:eastAsia="仿宋" w:hAnsi="仿宋" w:hint="eastAsia"/>
          <w:sz w:val="30"/>
          <w:szCs w:val="30"/>
        </w:rPr>
        <w:t>最后让作品丰满这样的大任务串联，中间设计多个小任务，所有的任务围绕本单元的教学目标，让知识系统化，更利用学生理解和掌握。</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（五）任务设计要创设教学情境，激发学完生兴趣</w:t>
      </w:r>
    </w:p>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现代教育心理学的研究表明，人在学习活动中最有效的时刻就是各种学习因素处在最和谐状态的时刻，在信息技术教学过程中要创设与当前学习主题相关的尽可能真实的学习情境。这就需要在任务设计中充分发挥多媒体计算机具有综合处理图像、图形、动画、视频、声音、文字符号等多种信息的功能，设计出具有某种情境的学习任务，让学生在所创设的情境中探索实践，加</w:t>
      </w:r>
      <w:r w:rsidRPr="003512E1">
        <w:rPr>
          <w:rFonts w:ascii="仿宋" w:eastAsia="仿宋" w:hAnsi="仿宋" w:hint="eastAsia"/>
          <w:sz w:val="30"/>
          <w:szCs w:val="30"/>
        </w:rPr>
        <w:lastRenderedPageBreak/>
        <w:t>强对问题的理解。在教学幻灯片这单元时把课前准备好的任务实例，一上课就呈现给学生，学生们被屏幕上漂亮的课件所吸引，动手实践的强烈欲望一下子就激发起来。刚开始学生们模仿老师的图片制作，后来更多即兴发挥，学习兴趣的激发使得整节课的教学不是在被动关注中进行的而是在学生的主动参与中完成的，课前任务实例的精心设计是教学设计的关键，因此任务的设置应更多地考虑学生心智发展水平和知识水平。比如在任务的设置中要与时代相结合，目前社会上流行的一些新事物、新现象可以用课件展示出来，这样可以让学生更好地与生活相关联。这样的联想更好地让学生体会学习为生活服务，学习知识为更好服务生活。</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（六）任务设计要注重课程整合，不能独立于其他学科之外</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信息技术课程，与其他学科比较具有较强的综合性，它涉及众多的边缘和基础学科。应用现代教育技术手段的根本所在，就是实现信息技术与课程的整合，真正解决学生认知能力和创新能力培养上的难点问题，解决学生认知过程中和创新过程中所必须要解决，而传统教学难以甚至是无法解决的能力培养问题，换句话说就是某些抽象的难以理解的知识点教师无法演示，学生无法操作，但通过信息技术手段就能使知识变得直观易懂。因此教师在任务设计时一定要扬信息技术之长，避传统教学之短，有目的的选取那些与其他学科知识有紧密联系的教学实例进行讲解。在信息技术课程中培养学生各学科知识的融合能力，五年级语文课</w:t>
      </w:r>
      <w:r w:rsidRPr="003512E1">
        <w:rPr>
          <w:rFonts w:ascii="仿宋" w:eastAsia="仿宋" w:hAnsi="仿宋" w:hint="eastAsia"/>
          <w:sz w:val="30"/>
          <w:szCs w:val="30"/>
        </w:rPr>
        <w:lastRenderedPageBreak/>
        <w:t>有一篇文章《咏梅》，在学习</w:t>
      </w:r>
      <w:r w:rsidRPr="003512E1">
        <w:rPr>
          <w:rFonts w:ascii="仿宋" w:eastAsia="仿宋" w:hAnsi="仿宋"/>
          <w:sz w:val="30"/>
          <w:szCs w:val="30"/>
        </w:rPr>
        <w:t>word</w:t>
      </w:r>
      <w:r w:rsidRPr="003512E1">
        <w:rPr>
          <w:rFonts w:ascii="仿宋" w:eastAsia="仿宋" w:hAnsi="仿宋" w:hint="eastAsia"/>
          <w:sz w:val="30"/>
          <w:szCs w:val="30"/>
        </w:rPr>
        <w:t>时我给学生们的一个任务是：帮助语文老师设计一篇电子版书，因为同学们刚开始学这篇课文，梅花的图像很模糊，通过查找帮助语文老师来设计电子版书，学生的思维达到空前的活跃，他们分头取材，</w:t>
      </w:r>
      <w:r w:rsidR="003512E1">
        <w:rPr>
          <w:rFonts w:ascii="仿宋" w:eastAsia="仿宋" w:hAnsi="仿宋" w:hint="eastAsia"/>
          <w:sz w:val="30"/>
          <w:szCs w:val="30"/>
        </w:rPr>
        <w:t>有的找图</w:t>
      </w:r>
      <w:r w:rsidRPr="003512E1">
        <w:rPr>
          <w:rFonts w:ascii="仿宋" w:eastAsia="仿宋" w:hAnsi="仿宋" w:hint="eastAsia"/>
          <w:sz w:val="30"/>
          <w:szCs w:val="30"/>
        </w:rPr>
        <w:t>片、有的找音乐、有的找作者资料、还有的找文章写作的背景资料，当同学们合作完成任务后都充满自豪感。这样的教学任务在信息技术课程中比比皆是，与各学科的整合是信息技术的最大优势。</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总之，任务驱动教学方式中任务的设计对教学效果起着重要的作用，这些任务不仅要体现在教师的教案中，更要体现在教师所组织的课堂教学过程中，教师应根据教学目标、教学内容及学生各方面特点，通过实践灵活运用这种方法和技巧，不断完善任务设计的科学性及操作性。</w:t>
      </w:r>
    </w:p>
    <w:p w:rsidR="009509D5" w:rsidRDefault="009509D5" w:rsidP="003512E1">
      <w:pPr>
        <w:ind w:firstLineChars="200" w:firstLine="560"/>
        <w:rPr>
          <w:sz w:val="28"/>
          <w:szCs w:val="28"/>
        </w:rPr>
      </w:pPr>
    </w:p>
    <w:p w:rsidR="009509D5" w:rsidRDefault="009509D5" w:rsidP="003512E1">
      <w:pPr>
        <w:ind w:firstLineChars="200" w:firstLine="560"/>
        <w:rPr>
          <w:sz w:val="28"/>
          <w:szCs w:val="28"/>
        </w:rPr>
      </w:pPr>
    </w:p>
    <w:p w:rsidR="009509D5" w:rsidRPr="00E15754" w:rsidRDefault="009509D5" w:rsidP="00F46A97">
      <w:pPr>
        <w:ind w:firstLineChars="200" w:firstLine="560"/>
        <w:rPr>
          <w:sz w:val="28"/>
          <w:szCs w:val="28"/>
        </w:rPr>
      </w:pPr>
    </w:p>
    <w:sectPr w:rsidR="009509D5" w:rsidRPr="00E15754" w:rsidSect="000D19D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23" w:rsidRDefault="001F6A23" w:rsidP="00915A7D">
      <w:r>
        <w:separator/>
      </w:r>
    </w:p>
  </w:endnote>
  <w:endnote w:type="continuationSeparator" w:id="0">
    <w:p w:rsidR="001F6A23" w:rsidRDefault="001F6A23" w:rsidP="0091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7D" w:rsidRDefault="00915A7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130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1300">
      <w:rPr>
        <w:b/>
        <w:bCs/>
        <w:noProof/>
      </w:rPr>
      <w:t>8</w:t>
    </w:r>
    <w:r>
      <w:rPr>
        <w:b/>
        <w:bCs/>
        <w:sz w:val="24"/>
        <w:szCs w:val="24"/>
      </w:rPr>
      <w:fldChar w:fldCharType="end"/>
    </w:r>
  </w:p>
  <w:p w:rsidR="00915A7D" w:rsidRDefault="00915A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23" w:rsidRDefault="001F6A23" w:rsidP="00915A7D">
      <w:r>
        <w:separator/>
      </w:r>
    </w:p>
  </w:footnote>
  <w:footnote w:type="continuationSeparator" w:id="0">
    <w:p w:rsidR="001F6A23" w:rsidRDefault="001F6A23" w:rsidP="00915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C6444"/>
    <w:multiLevelType w:val="hybridMultilevel"/>
    <w:tmpl w:val="092C5CFA"/>
    <w:lvl w:ilvl="0" w:tplc="5956A40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6BD"/>
    <w:rsid w:val="00085F8A"/>
    <w:rsid w:val="000C0017"/>
    <w:rsid w:val="000D19DD"/>
    <w:rsid w:val="000D64A9"/>
    <w:rsid w:val="00124905"/>
    <w:rsid w:val="001949EC"/>
    <w:rsid w:val="00195FE3"/>
    <w:rsid w:val="001F6A23"/>
    <w:rsid w:val="00287A38"/>
    <w:rsid w:val="00292949"/>
    <w:rsid w:val="0034634F"/>
    <w:rsid w:val="003512E1"/>
    <w:rsid w:val="003C2AAD"/>
    <w:rsid w:val="00420690"/>
    <w:rsid w:val="004357DF"/>
    <w:rsid w:val="00437014"/>
    <w:rsid w:val="004913C4"/>
    <w:rsid w:val="0049360E"/>
    <w:rsid w:val="00504600"/>
    <w:rsid w:val="00600C8B"/>
    <w:rsid w:val="00724E68"/>
    <w:rsid w:val="00744ED7"/>
    <w:rsid w:val="00773604"/>
    <w:rsid w:val="00775A93"/>
    <w:rsid w:val="00915A7D"/>
    <w:rsid w:val="009509D5"/>
    <w:rsid w:val="009B4EA3"/>
    <w:rsid w:val="009C4F17"/>
    <w:rsid w:val="00A40484"/>
    <w:rsid w:val="00A66CB9"/>
    <w:rsid w:val="00A7542F"/>
    <w:rsid w:val="00B1475D"/>
    <w:rsid w:val="00B828AB"/>
    <w:rsid w:val="00C70AE3"/>
    <w:rsid w:val="00CD76BD"/>
    <w:rsid w:val="00E15754"/>
    <w:rsid w:val="00E268C9"/>
    <w:rsid w:val="00E54E71"/>
    <w:rsid w:val="00E61300"/>
    <w:rsid w:val="00EC3357"/>
    <w:rsid w:val="00F20158"/>
    <w:rsid w:val="00F4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76BD"/>
    <w:pPr>
      <w:ind w:firstLineChars="200" w:firstLine="420"/>
    </w:pPr>
  </w:style>
  <w:style w:type="paragraph" w:styleId="HTML">
    <w:name w:val="HTML Preformatted"/>
    <w:basedOn w:val="a"/>
    <w:link w:val="HTMLChar"/>
    <w:uiPriority w:val="99"/>
    <w:rsid w:val="00773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inherit" w:hAnsi="inherit" w:cs="宋体"/>
      <w:kern w:val="0"/>
      <w:sz w:val="24"/>
      <w:szCs w:val="24"/>
    </w:rPr>
  </w:style>
  <w:style w:type="character" w:customStyle="1" w:styleId="HTMLChar">
    <w:name w:val="HTML 预设格式 Char"/>
    <w:link w:val="HTML"/>
    <w:uiPriority w:val="99"/>
    <w:semiHidden/>
    <w:rsid w:val="00F45BB6"/>
    <w:rPr>
      <w:rFonts w:ascii="Courier New" w:hAnsi="Courier New" w:cs="Courier New"/>
      <w:sz w:val="20"/>
      <w:szCs w:val="20"/>
    </w:rPr>
  </w:style>
  <w:style w:type="character" w:styleId="a4">
    <w:name w:val="Hyperlink"/>
    <w:uiPriority w:val="99"/>
    <w:rsid w:val="00C70AE3"/>
    <w:rPr>
      <w:rFonts w:cs="Times New Roman"/>
      <w:color w:val="0000FF"/>
      <w:u w:val="single"/>
    </w:rPr>
  </w:style>
  <w:style w:type="table" w:styleId="a5">
    <w:name w:val="Table Grid"/>
    <w:basedOn w:val="a1"/>
    <w:uiPriority w:val="99"/>
    <w:locked/>
    <w:rsid w:val="00744E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915A7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rsid w:val="00915A7D"/>
    <w:rPr>
      <w:sz w:val="18"/>
      <w:szCs w:val="18"/>
    </w:rPr>
  </w:style>
  <w:style w:type="paragraph" w:styleId="a7">
    <w:name w:val="footer"/>
    <w:basedOn w:val="a"/>
    <w:link w:val="Char0"/>
    <w:uiPriority w:val="99"/>
    <w:unhideWhenUsed/>
    <w:rsid w:val="00915A7D"/>
    <w:pPr>
      <w:tabs>
        <w:tab w:val="center" w:pos="4153"/>
        <w:tab w:val="right" w:pos="8306"/>
      </w:tabs>
      <w:snapToGrid w:val="0"/>
      <w:jc w:val="left"/>
    </w:pPr>
    <w:rPr>
      <w:sz w:val="18"/>
      <w:szCs w:val="18"/>
    </w:rPr>
  </w:style>
  <w:style w:type="character" w:customStyle="1" w:styleId="Char0">
    <w:name w:val="页脚 Char"/>
    <w:link w:val="a7"/>
    <w:uiPriority w:val="99"/>
    <w:rsid w:val="00915A7D"/>
    <w:rPr>
      <w:sz w:val="18"/>
      <w:szCs w:val="18"/>
    </w:rPr>
  </w:style>
  <w:style w:type="paragraph" w:styleId="a8">
    <w:name w:val="Balloon Text"/>
    <w:basedOn w:val="a"/>
    <w:link w:val="Char1"/>
    <w:uiPriority w:val="99"/>
    <w:semiHidden/>
    <w:unhideWhenUsed/>
    <w:rsid w:val="00E268C9"/>
    <w:rPr>
      <w:sz w:val="18"/>
      <w:szCs w:val="18"/>
    </w:rPr>
  </w:style>
  <w:style w:type="character" w:customStyle="1" w:styleId="Char1">
    <w:name w:val="批注框文本 Char"/>
    <w:link w:val="a8"/>
    <w:uiPriority w:val="99"/>
    <w:semiHidden/>
    <w:rsid w:val="00E268C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5939">
      <w:marLeft w:val="0"/>
      <w:marRight w:val="0"/>
      <w:marTop w:val="0"/>
      <w:marBottom w:val="0"/>
      <w:divBdr>
        <w:top w:val="none" w:sz="0" w:space="0" w:color="auto"/>
        <w:left w:val="none" w:sz="0" w:space="0" w:color="auto"/>
        <w:bottom w:val="none" w:sz="0" w:space="0" w:color="auto"/>
        <w:right w:val="none" w:sz="0" w:space="0" w:color="auto"/>
      </w:divBdr>
    </w:div>
    <w:div w:id="373385946">
      <w:marLeft w:val="0"/>
      <w:marRight w:val="0"/>
      <w:marTop w:val="0"/>
      <w:marBottom w:val="0"/>
      <w:divBdr>
        <w:top w:val="none" w:sz="0" w:space="0" w:color="auto"/>
        <w:left w:val="none" w:sz="0" w:space="0" w:color="auto"/>
        <w:bottom w:val="none" w:sz="0" w:space="0" w:color="auto"/>
        <w:right w:val="none" w:sz="0" w:space="0" w:color="auto"/>
      </w:divBdr>
    </w:div>
    <w:div w:id="373385955">
      <w:marLeft w:val="0"/>
      <w:marRight w:val="0"/>
      <w:marTop w:val="0"/>
      <w:marBottom w:val="0"/>
      <w:divBdr>
        <w:top w:val="none" w:sz="0" w:space="0" w:color="auto"/>
        <w:left w:val="none" w:sz="0" w:space="0" w:color="auto"/>
        <w:bottom w:val="none" w:sz="0" w:space="0" w:color="auto"/>
        <w:right w:val="none" w:sz="0" w:space="0" w:color="auto"/>
      </w:divBdr>
      <w:divsChild>
        <w:div w:id="373385943">
          <w:marLeft w:val="0"/>
          <w:marRight w:val="0"/>
          <w:marTop w:val="0"/>
          <w:marBottom w:val="0"/>
          <w:divBdr>
            <w:top w:val="none" w:sz="0" w:space="0" w:color="auto"/>
            <w:left w:val="none" w:sz="0" w:space="0" w:color="auto"/>
            <w:bottom w:val="none" w:sz="0" w:space="0" w:color="auto"/>
            <w:right w:val="none" w:sz="0" w:space="0" w:color="auto"/>
          </w:divBdr>
          <w:divsChild>
            <w:div w:id="373385953">
              <w:marLeft w:val="0"/>
              <w:marRight w:val="0"/>
              <w:marTop w:val="0"/>
              <w:marBottom w:val="0"/>
              <w:divBdr>
                <w:top w:val="none" w:sz="0" w:space="0" w:color="auto"/>
                <w:left w:val="none" w:sz="0" w:space="0" w:color="auto"/>
                <w:bottom w:val="none" w:sz="0" w:space="0" w:color="auto"/>
                <w:right w:val="none" w:sz="0" w:space="0" w:color="auto"/>
              </w:divBdr>
              <w:divsChild>
                <w:div w:id="373385944">
                  <w:marLeft w:val="0"/>
                  <w:marRight w:val="0"/>
                  <w:marTop w:val="0"/>
                  <w:marBottom w:val="0"/>
                  <w:divBdr>
                    <w:top w:val="none" w:sz="0" w:space="0" w:color="auto"/>
                    <w:left w:val="none" w:sz="0" w:space="0" w:color="auto"/>
                    <w:bottom w:val="none" w:sz="0" w:space="0" w:color="auto"/>
                    <w:right w:val="none" w:sz="0" w:space="0" w:color="auto"/>
                  </w:divBdr>
                  <w:divsChild>
                    <w:div w:id="373385941">
                      <w:marLeft w:val="0"/>
                      <w:marRight w:val="0"/>
                      <w:marTop w:val="0"/>
                      <w:marBottom w:val="0"/>
                      <w:divBdr>
                        <w:top w:val="none" w:sz="0" w:space="0" w:color="auto"/>
                        <w:left w:val="none" w:sz="0" w:space="0" w:color="auto"/>
                        <w:bottom w:val="none" w:sz="0" w:space="0" w:color="auto"/>
                        <w:right w:val="none" w:sz="0" w:space="0" w:color="auto"/>
                      </w:divBdr>
                      <w:divsChild>
                        <w:div w:id="373385954">
                          <w:marLeft w:val="0"/>
                          <w:marRight w:val="0"/>
                          <w:marTop w:val="0"/>
                          <w:marBottom w:val="0"/>
                          <w:divBdr>
                            <w:top w:val="none" w:sz="0" w:space="0" w:color="auto"/>
                            <w:left w:val="none" w:sz="0" w:space="0" w:color="auto"/>
                            <w:bottom w:val="none" w:sz="0" w:space="0" w:color="auto"/>
                            <w:right w:val="none" w:sz="0" w:space="0" w:color="auto"/>
                          </w:divBdr>
                          <w:divsChild>
                            <w:div w:id="373385940">
                              <w:marLeft w:val="0"/>
                              <w:marRight w:val="-255"/>
                              <w:marTop w:val="0"/>
                              <w:marBottom w:val="0"/>
                              <w:divBdr>
                                <w:top w:val="none" w:sz="0" w:space="0" w:color="auto"/>
                                <w:left w:val="none" w:sz="0" w:space="0" w:color="auto"/>
                                <w:bottom w:val="none" w:sz="0" w:space="0" w:color="auto"/>
                                <w:right w:val="none" w:sz="0" w:space="0" w:color="auto"/>
                              </w:divBdr>
                              <w:divsChild>
                                <w:div w:id="373385942">
                                  <w:marLeft w:val="0"/>
                                  <w:marRight w:val="0"/>
                                  <w:marTop w:val="0"/>
                                  <w:marBottom w:val="0"/>
                                  <w:divBdr>
                                    <w:top w:val="none" w:sz="0" w:space="0" w:color="auto"/>
                                    <w:left w:val="none" w:sz="0" w:space="0" w:color="auto"/>
                                    <w:bottom w:val="none" w:sz="0" w:space="0" w:color="auto"/>
                                    <w:right w:val="none" w:sz="0" w:space="0" w:color="auto"/>
                                  </w:divBdr>
                                  <w:divsChild>
                                    <w:div w:id="373385948">
                                      <w:marLeft w:val="0"/>
                                      <w:marRight w:val="0"/>
                                      <w:marTop w:val="0"/>
                                      <w:marBottom w:val="0"/>
                                      <w:divBdr>
                                        <w:top w:val="none" w:sz="0" w:space="0" w:color="auto"/>
                                        <w:left w:val="none" w:sz="0" w:space="0" w:color="auto"/>
                                        <w:bottom w:val="none" w:sz="0" w:space="0" w:color="auto"/>
                                        <w:right w:val="none" w:sz="0" w:space="0" w:color="auto"/>
                                      </w:divBdr>
                                      <w:divsChild>
                                        <w:div w:id="373385951">
                                          <w:marLeft w:val="0"/>
                                          <w:marRight w:val="0"/>
                                          <w:marTop w:val="0"/>
                                          <w:marBottom w:val="0"/>
                                          <w:divBdr>
                                            <w:top w:val="none" w:sz="0" w:space="0" w:color="auto"/>
                                            <w:left w:val="none" w:sz="0" w:space="0" w:color="auto"/>
                                            <w:bottom w:val="none" w:sz="0" w:space="0" w:color="auto"/>
                                            <w:right w:val="none" w:sz="0" w:space="0" w:color="auto"/>
                                          </w:divBdr>
                                          <w:divsChild>
                                            <w:div w:id="373385952">
                                              <w:marLeft w:val="0"/>
                                              <w:marRight w:val="0"/>
                                              <w:marTop w:val="0"/>
                                              <w:marBottom w:val="0"/>
                                              <w:divBdr>
                                                <w:top w:val="none" w:sz="0" w:space="0" w:color="auto"/>
                                                <w:left w:val="none" w:sz="0" w:space="0" w:color="auto"/>
                                                <w:bottom w:val="none" w:sz="0" w:space="0" w:color="auto"/>
                                                <w:right w:val="none" w:sz="0" w:space="0" w:color="auto"/>
                                              </w:divBdr>
                                              <w:divsChild>
                                                <w:div w:id="373385947">
                                                  <w:marLeft w:val="0"/>
                                                  <w:marRight w:val="0"/>
                                                  <w:marTop w:val="0"/>
                                                  <w:marBottom w:val="0"/>
                                                  <w:divBdr>
                                                    <w:top w:val="none" w:sz="0" w:space="0" w:color="auto"/>
                                                    <w:left w:val="none" w:sz="0" w:space="0" w:color="auto"/>
                                                    <w:bottom w:val="none" w:sz="0" w:space="0" w:color="auto"/>
                                                    <w:right w:val="none" w:sz="0" w:space="0" w:color="auto"/>
                                                  </w:divBdr>
                                                  <w:divsChild>
                                                    <w:div w:id="373385945">
                                                      <w:marLeft w:val="0"/>
                                                      <w:marRight w:val="0"/>
                                                      <w:marTop w:val="0"/>
                                                      <w:marBottom w:val="0"/>
                                                      <w:divBdr>
                                                        <w:top w:val="none" w:sz="0" w:space="0" w:color="auto"/>
                                                        <w:left w:val="none" w:sz="0" w:space="0" w:color="auto"/>
                                                        <w:bottom w:val="none" w:sz="0" w:space="0" w:color="auto"/>
                                                        <w:right w:val="none" w:sz="0" w:space="0" w:color="auto"/>
                                                      </w:divBdr>
                                                      <w:divsChild>
                                                        <w:div w:id="373385950">
                                                          <w:marLeft w:val="0"/>
                                                          <w:marRight w:val="0"/>
                                                          <w:marTop w:val="0"/>
                                                          <w:marBottom w:val="0"/>
                                                          <w:divBdr>
                                                            <w:top w:val="none" w:sz="0" w:space="0" w:color="auto"/>
                                                            <w:left w:val="none" w:sz="0" w:space="0" w:color="auto"/>
                                                            <w:bottom w:val="none" w:sz="0" w:space="0" w:color="auto"/>
                                                            <w:right w:val="none" w:sz="0" w:space="0" w:color="auto"/>
                                                          </w:divBdr>
                                                          <w:divsChild>
                                                            <w:div w:id="373385949">
                                                              <w:marLeft w:val="0"/>
                                                              <w:marRight w:val="0"/>
                                                              <w:marTop w:val="0"/>
                                                              <w:marBottom w:val="0"/>
                                                              <w:divBdr>
                                                                <w:top w:val="none" w:sz="0" w:space="0" w:color="auto"/>
                                                                <w:left w:val="none" w:sz="0" w:space="0" w:color="auto"/>
                                                                <w:bottom w:val="none" w:sz="0" w:space="0" w:color="auto"/>
                                                                <w:right w:val="none" w:sz="0" w:space="0" w:color="auto"/>
                                                              </w:divBdr>
                                                              <w:divsChild>
                                                                <w:div w:id="3733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202281.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1</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15</cp:revision>
  <cp:lastPrinted>2019-07-01T00:38:00Z</cp:lastPrinted>
  <dcterms:created xsi:type="dcterms:W3CDTF">2016-11-29T05:07:00Z</dcterms:created>
  <dcterms:modified xsi:type="dcterms:W3CDTF">2019-07-01T00:40:00Z</dcterms:modified>
</cp:coreProperties>
</file>